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3A61B59B" w:rsidR="00BE0293" w:rsidRPr="005C635A" w:rsidRDefault="00A659ED" w:rsidP="00754625">
      <w:pPr>
        <w:jc w:val="center"/>
        <w:rPr>
          <w:rFonts w:ascii="Aptos" w:hAnsi="Aptos"/>
        </w:rPr>
      </w:pPr>
      <w:r w:rsidRPr="005C635A">
        <w:rPr>
          <w:rFonts w:ascii="Aptos" w:hAnsi="Aptos" w:cstheme="minorHAnsi"/>
          <w:noProof/>
        </w:rPr>
        <w:drawing>
          <wp:anchor distT="0" distB="0" distL="114300" distR="114300" simplePos="0" relativeHeight="251592192" behindDoc="1" locked="0" layoutInCell="1" allowOverlap="1" wp14:anchorId="4D5F4DEE" wp14:editId="52D61E1E">
            <wp:simplePos x="0" y="0"/>
            <wp:positionH relativeFrom="column">
              <wp:posOffset>-962025</wp:posOffset>
            </wp:positionH>
            <wp:positionV relativeFrom="paragraph">
              <wp:posOffset>-934085</wp:posOffset>
            </wp:positionV>
            <wp:extent cx="7820025" cy="10687685"/>
            <wp:effectExtent l="0" t="0" r="9525"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p>
    <w:p w14:paraId="22BB44DD" w14:textId="10341DA3" w:rsidR="00754625" w:rsidRPr="005C635A" w:rsidRDefault="00754625" w:rsidP="00754625">
      <w:pPr>
        <w:jc w:val="center"/>
        <w:rPr>
          <w:rFonts w:ascii="Aptos" w:hAnsi="Aptos"/>
          <w:b/>
          <w:bCs/>
        </w:rPr>
      </w:pPr>
    </w:p>
    <w:p w14:paraId="54953A76" w14:textId="77777777" w:rsidR="00A659ED" w:rsidRPr="005C635A" w:rsidRDefault="00A659ED" w:rsidP="00754625">
      <w:pPr>
        <w:jc w:val="center"/>
        <w:rPr>
          <w:rFonts w:ascii="Aptos" w:hAnsi="Aptos"/>
          <w:b/>
          <w:bCs/>
          <w:sz w:val="36"/>
          <w:szCs w:val="36"/>
        </w:rPr>
      </w:pPr>
    </w:p>
    <w:p w14:paraId="59DBD2DF" w14:textId="77777777" w:rsidR="00A659ED" w:rsidRPr="005C635A" w:rsidRDefault="00A659ED" w:rsidP="00754625">
      <w:pPr>
        <w:jc w:val="center"/>
        <w:rPr>
          <w:rFonts w:ascii="Aptos" w:hAnsi="Aptos"/>
          <w:b/>
          <w:bCs/>
          <w:sz w:val="36"/>
          <w:szCs w:val="36"/>
        </w:rPr>
      </w:pPr>
    </w:p>
    <w:p w14:paraId="601A82D4" w14:textId="77777777" w:rsidR="00A659ED" w:rsidRPr="005C635A" w:rsidRDefault="00A659ED" w:rsidP="00754625">
      <w:pPr>
        <w:jc w:val="center"/>
        <w:rPr>
          <w:rFonts w:ascii="Aptos" w:hAnsi="Aptos"/>
          <w:b/>
          <w:bCs/>
          <w:sz w:val="36"/>
          <w:szCs w:val="36"/>
        </w:rPr>
      </w:pPr>
    </w:p>
    <w:p w14:paraId="22782F01" w14:textId="77777777" w:rsidR="00A659ED" w:rsidRPr="005C635A" w:rsidRDefault="00A659ED" w:rsidP="00754625">
      <w:pPr>
        <w:jc w:val="center"/>
        <w:rPr>
          <w:rFonts w:ascii="Aptos" w:hAnsi="Aptos"/>
          <w:b/>
          <w:bCs/>
          <w:sz w:val="36"/>
          <w:szCs w:val="36"/>
        </w:rPr>
      </w:pPr>
    </w:p>
    <w:p w14:paraId="348DB53A" w14:textId="77777777" w:rsidR="00A659ED" w:rsidRPr="005C635A" w:rsidRDefault="00A659ED" w:rsidP="00754625">
      <w:pPr>
        <w:jc w:val="center"/>
        <w:rPr>
          <w:rFonts w:ascii="Aptos" w:hAnsi="Aptos"/>
          <w:b/>
          <w:bCs/>
          <w:sz w:val="36"/>
          <w:szCs w:val="36"/>
        </w:rPr>
      </w:pPr>
    </w:p>
    <w:p w14:paraId="0D07AD80" w14:textId="77777777" w:rsidR="00A659ED" w:rsidRPr="005C635A" w:rsidRDefault="00A659ED" w:rsidP="00754625">
      <w:pPr>
        <w:jc w:val="center"/>
        <w:rPr>
          <w:rFonts w:ascii="Aptos" w:hAnsi="Aptos"/>
          <w:b/>
          <w:bCs/>
          <w:sz w:val="36"/>
          <w:szCs w:val="36"/>
        </w:rPr>
      </w:pPr>
    </w:p>
    <w:p w14:paraId="2804307B" w14:textId="77777777" w:rsidR="00A659ED" w:rsidRPr="005C635A" w:rsidRDefault="00A659ED" w:rsidP="00754625">
      <w:pPr>
        <w:jc w:val="center"/>
        <w:rPr>
          <w:rFonts w:ascii="Aptos" w:hAnsi="Aptos"/>
          <w:b/>
          <w:bCs/>
          <w:sz w:val="36"/>
          <w:szCs w:val="36"/>
        </w:rPr>
      </w:pPr>
    </w:p>
    <w:p w14:paraId="6897F003" w14:textId="77777777" w:rsidR="00A659ED" w:rsidRPr="005C635A" w:rsidRDefault="00A659ED" w:rsidP="00754625">
      <w:pPr>
        <w:jc w:val="center"/>
        <w:rPr>
          <w:rFonts w:ascii="Aptos" w:hAnsi="Aptos"/>
          <w:b/>
          <w:bCs/>
          <w:sz w:val="36"/>
          <w:szCs w:val="36"/>
        </w:rPr>
      </w:pPr>
    </w:p>
    <w:tbl>
      <w:tblPr>
        <w:tblW w:w="9009" w:type="dxa"/>
        <w:tblLook w:val="0400" w:firstRow="0" w:lastRow="0" w:firstColumn="0" w:lastColumn="0" w:noHBand="0" w:noVBand="1"/>
      </w:tblPr>
      <w:tblGrid>
        <w:gridCol w:w="2547"/>
        <w:gridCol w:w="6462"/>
      </w:tblGrid>
      <w:tr w:rsidR="00F27AF4" w:rsidRPr="005C635A" w14:paraId="3300B384" w14:textId="77777777" w:rsidTr="00B72D87">
        <w:tc>
          <w:tcPr>
            <w:tcW w:w="9009" w:type="dxa"/>
            <w:gridSpan w:val="2"/>
            <w:tcBorders>
              <w:top w:val="single" w:sz="4" w:space="0" w:color="000000"/>
              <w:left w:val="single" w:sz="4" w:space="0" w:color="000000"/>
              <w:bottom w:val="single" w:sz="4" w:space="0" w:color="000000"/>
              <w:right w:val="single" w:sz="4" w:space="0" w:color="000000"/>
            </w:tcBorders>
          </w:tcPr>
          <w:p w14:paraId="2CB3804E" w14:textId="0D90B39C" w:rsidR="00F27AF4" w:rsidRPr="005C635A" w:rsidRDefault="00F27AF4" w:rsidP="00B72D87">
            <w:pPr>
              <w:pStyle w:val="LO-normal"/>
              <w:jc w:val="center"/>
              <w:rPr>
                <w:rFonts w:ascii="Aptos" w:eastAsia="Arial" w:hAnsi="Aptos" w:cstheme="minorHAnsi"/>
                <w:b/>
                <w:color w:val="FFFFFF" w:themeColor="background1"/>
                <w:sz w:val="32"/>
                <w:szCs w:val="32"/>
                <w:lang w:val="en-GB"/>
              </w:rPr>
            </w:pPr>
            <w:r w:rsidRPr="005C635A">
              <w:rPr>
                <w:rFonts w:ascii="Aptos" w:eastAsia="Arial" w:hAnsi="Aptos" w:cstheme="minorHAnsi"/>
                <w:b/>
                <w:color w:val="FFFFFF" w:themeColor="background1"/>
                <w:sz w:val="32"/>
                <w:szCs w:val="32"/>
                <w:lang w:val="en-GB"/>
              </w:rPr>
              <w:t xml:space="preserve">TENDER RESPONSE DOCUMENT </w:t>
            </w:r>
          </w:p>
          <w:p w14:paraId="7D4DF6C4" w14:textId="025C95F8" w:rsidR="00F27AF4" w:rsidRPr="00A62771" w:rsidRDefault="0099149D" w:rsidP="00B72D87">
            <w:pPr>
              <w:pStyle w:val="BodyText"/>
              <w:jc w:val="center"/>
              <w:rPr>
                <w:rFonts w:ascii="Aptos" w:eastAsia="Arial" w:hAnsi="Aptos" w:cstheme="majorHAnsi"/>
                <w:b/>
              </w:rPr>
            </w:pPr>
            <w:r w:rsidRPr="00A62771">
              <w:rPr>
                <w:rFonts w:ascii="Aptos" w:hAnsi="Aptos" w:cstheme="minorHAnsi"/>
                <w:b/>
                <w:color w:val="FFFFFF" w:themeColor="background1"/>
                <w:sz w:val="32"/>
                <w:szCs w:val="32"/>
              </w:rPr>
              <w:t xml:space="preserve">PIF </w:t>
            </w:r>
            <w:r w:rsidR="00A62771">
              <w:rPr>
                <w:rFonts w:ascii="Aptos" w:hAnsi="Aptos" w:cstheme="minorHAnsi"/>
                <w:b/>
                <w:color w:val="FFFFFF" w:themeColor="background1"/>
                <w:sz w:val="32"/>
                <w:szCs w:val="32"/>
              </w:rPr>
              <w:t>2</w:t>
            </w:r>
            <w:r w:rsidR="00B20813">
              <w:rPr>
                <w:rFonts w:ascii="Aptos" w:hAnsi="Aptos" w:cstheme="minorHAnsi"/>
                <w:b/>
                <w:color w:val="FFFFFF" w:themeColor="background1"/>
                <w:sz w:val="32"/>
                <w:szCs w:val="32"/>
              </w:rPr>
              <w:t>47</w:t>
            </w:r>
            <w:r w:rsidR="00C36F88" w:rsidRPr="00A62771">
              <w:rPr>
                <w:rFonts w:ascii="Aptos" w:hAnsi="Aptos" w:cstheme="minorHAnsi"/>
                <w:b/>
                <w:color w:val="FFFFFF" w:themeColor="background1"/>
                <w:sz w:val="32"/>
                <w:szCs w:val="32"/>
              </w:rPr>
              <w:t>-</w:t>
            </w:r>
            <w:r w:rsidR="005C635A" w:rsidRPr="00A62771">
              <w:rPr>
                <w:rFonts w:ascii="Aptos" w:hAnsi="Aptos" w:cstheme="minorHAnsi"/>
                <w:b/>
                <w:color w:val="FFFFFF" w:themeColor="background1"/>
                <w:sz w:val="32"/>
                <w:szCs w:val="32"/>
              </w:rPr>
              <w:t xml:space="preserve"> </w:t>
            </w:r>
            <w:r w:rsidR="00F13123" w:rsidRPr="00A62771">
              <w:rPr>
                <w:rFonts w:ascii="Aptos" w:hAnsi="Aptos" w:cstheme="minorHAnsi"/>
                <w:b/>
                <w:color w:val="FFFFFF" w:themeColor="background1"/>
                <w:sz w:val="32"/>
                <w:szCs w:val="32"/>
              </w:rPr>
              <w:t xml:space="preserve">CFT ID  </w:t>
            </w:r>
            <w:r w:rsidR="00511A63" w:rsidRPr="00511A63">
              <w:rPr>
                <w:rFonts w:ascii="Aptos" w:hAnsi="Aptos" w:cstheme="minorHAnsi"/>
                <w:b/>
                <w:color w:val="FFFFFF" w:themeColor="background1"/>
                <w:sz w:val="32"/>
                <w:szCs w:val="32"/>
              </w:rPr>
              <w:t>7437263</w:t>
            </w:r>
            <w:r w:rsidR="00511A63" w:rsidRPr="00511A63">
              <w:rPr>
                <w:rFonts w:ascii="Aptos" w:hAnsi="Aptos" w:cstheme="minorHAnsi"/>
                <w:b/>
                <w:color w:val="FFFFFF" w:themeColor="background1"/>
                <w:sz w:val="32"/>
                <w:szCs w:val="32"/>
              </w:rPr>
              <w:tab/>
            </w:r>
            <w:r w:rsidR="005C635A" w:rsidRPr="00A62771">
              <w:rPr>
                <w:rFonts w:ascii="Aptos" w:hAnsi="Aptos" w:cstheme="minorHAnsi"/>
                <w:b/>
                <w:color w:val="FFFFFF" w:themeColor="background1"/>
                <w:sz w:val="32"/>
                <w:szCs w:val="32"/>
              </w:rPr>
              <w:t xml:space="preserve">Request for Tender for the Establishment of a Single Party Framework Agreement </w:t>
            </w:r>
            <w:r w:rsidR="009E1A37" w:rsidRPr="009E1A37">
              <w:rPr>
                <w:rFonts w:ascii="Aptos" w:hAnsi="Aptos" w:cstheme="minorHAnsi"/>
                <w:b/>
                <w:color w:val="FFFFFF" w:themeColor="background1"/>
                <w:sz w:val="32"/>
                <w:szCs w:val="32"/>
              </w:rPr>
              <w:t xml:space="preserve">Digital Marketing Collateral Software Platform (SaaS </w:t>
            </w:r>
            <w:proofErr w:type="gramStart"/>
            <w:r w:rsidR="009E1A37" w:rsidRPr="009E1A37">
              <w:rPr>
                <w:rFonts w:ascii="Aptos" w:hAnsi="Aptos" w:cstheme="minorHAnsi"/>
                <w:b/>
                <w:color w:val="FFFFFF" w:themeColor="background1"/>
                <w:sz w:val="32"/>
                <w:szCs w:val="32"/>
              </w:rPr>
              <w:t>Platform)</w:t>
            </w:r>
            <w:r w:rsidR="00A62771" w:rsidRPr="00A62771">
              <w:rPr>
                <w:rFonts w:ascii="Aptos" w:hAnsi="Aptos"/>
                <w:b/>
                <w:color w:val="FFFFFF" w:themeColor="background1"/>
                <w:sz w:val="32"/>
                <w:szCs w:val="32"/>
              </w:rPr>
              <w:t>for</w:t>
            </w:r>
            <w:proofErr w:type="gramEnd"/>
            <w:r w:rsidR="00A62771" w:rsidRPr="00A62771">
              <w:rPr>
                <w:rFonts w:ascii="Aptos" w:hAnsi="Aptos"/>
                <w:b/>
                <w:color w:val="FFFFFF" w:themeColor="background1"/>
                <w:sz w:val="32"/>
                <w:szCs w:val="32"/>
              </w:rPr>
              <w:t xml:space="preserve"> </w:t>
            </w:r>
            <w:r w:rsidR="00410C78" w:rsidRPr="00A62771">
              <w:rPr>
                <w:rFonts w:ascii="Aptos" w:hAnsi="Aptos" w:cstheme="minorHAnsi"/>
                <w:b/>
                <w:color w:val="FFFFFF" w:themeColor="background1"/>
                <w:sz w:val="32"/>
                <w:szCs w:val="32"/>
              </w:rPr>
              <w:t>Atlantic Technological University</w:t>
            </w:r>
          </w:p>
        </w:tc>
      </w:tr>
      <w:tr w:rsidR="00F27AF4" w:rsidRPr="005C635A" w14:paraId="698B51D5" w14:textId="77777777" w:rsidTr="00B72D87">
        <w:tc>
          <w:tcPr>
            <w:tcW w:w="9009" w:type="dxa"/>
            <w:gridSpan w:val="2"/>
            <w:tcBorders>
              <w:top w:val="single" w:sz="4" w:space="0" w:color="000000"/>
              <w:left w:val="single" w:sz="4" w:space="0" w:color="000000"/>
              <w:bottom w:val="single" w:sz="4" w:space="0" w:color="auto"/>
              <w:right w:val="single" w:sz="4" w:space="0" w:color="000000"/>
            </w:tcBorders>
          </w:tcPr>
          <w:p w14:paraId="3CF3A199" w14:textId="5EB82CD5" w:rsidR="00F27AF4" w:rsidRPr="005C635A" w:rsidRDefault="00F27AF4" w:rsidP="00B72D87">
            <w:pPr>
              <w:pStyle w:val="LO-normal"/>
              <w:tabs>
                <w:tab w:val="left" w:pos="2567"/>
                <w:tab w:val="center" w:pos="4396"/>
              </w:tabs>
              <w:jc w:val="center"/>
              <w:rPr>
                <w:rFonts w:ascii="Aptos" w:eastAsia="Arial" w:hAnsi="Aptos" w:cstheme="majorHAnsi"/>
                <w:b/>
                <w:bCs/>
                <w:sz w:val="28"/>
                <w:szCs w:val="28"/>
              </w:rPr>
            </w:pPr>
            <w:r w:rsidRPr="005C635A">
              <w:rPr>
                <w:rFonts w:ascii="Aptos" w:eastAsia="Arial" w:hAnsi="Aptos" w:cstheme="majorHAnsi"/>
                <w:b/>
                <w:bCs/>
                <w:color w:val="FFFFFF" w:themeColor="background1"/>
                <w:sz w:val="28"/>
                <w:szCs w:val="28"/>
                <w:lang w:val="en-GB"/>
              </w:rPr>
              <w:t>Tender deadline 12:00 Noon on</w:t>
            </w:r>
            <w:r w:rsidR="009E1A37">
              <w:rPr>
                <w:rFonts w:ascii="Aptos" w:eastAsia="Arial" w:hAnsi="Aptos" w:cstheme="majorHAnsi"/>
                <w:b/>
                <w:bCs/>
                <w:color w:val="FFFFFF" w:themeColor="background1"/>
                <w:sz w:val="28"/>
                <w:szCs w:val="28"/>
                <w:lang w:val="en-GB"/>
              </w:rPr>
              <w:t xml:space="preserve"> 4</w:t>
            </w:r>
            <w:r w:rsidR="009E1A37" w:rsidRPr="009E1A37">
              <w:rPr>
                <w:rFonts w:ascii="Aptos" w:eastAsia="Arial" w:hAnsi="Aptos" w:cstheme="majorHAnsi"/>
                <w:b/>
                <w:bCs/>
                <w:color w:val="FFFFFF" w:themeColor="background1"/>
                <w:sz w:val="28"/>
                <w:szCs w:val="28"/>
                <w:vertAlign w:val="superscript"/>
                <w:lang w:val="en-GB"/>
              </w:rPr>
              <w:t>th</w:t>
            </w:r>
            <w:r w:rsidR="009E1A37">
              <w:rPr>
                <w:rFonts w:ascii="Aptos" w:eastAsia="Arial" w:hAnsi="Aptos" w:cstheme="majorHAnsi"/>
                <w:b/>
                <w:bCs/>
                <w:color w:val="FFFFFF" w:themeColor="background1"/>
                <w:sz w:val="28"/>
                <w:szCs w:val="28"/>
                <w:lang w:val="en-GB"/>
              </w:rPr>
              <w:t xml:space="preserve"> March</w:t>
            </w:r>
            <w:r w:rsidRPr="005C635A">
              <w:rPr>
                <w:rFonts w:ascii="Aptos" w:eastAsia="Arial" w:hAnsi="Aptos" w:cstheme="majorHAnsi"/>
                <w:b/>
                <w:bCs/>
                <w:color w:val="FFFFFF" w:themeColor="background1"/>
                <w:sz w:val="28"/>
                <w:szCs w:val="28"/>
                <w:lang w:val="en-GB"/>
              </w:rPr>
              <w:t xml:space="preserve"> </w:t>
            </w:r>
            <w:r w:rsidR="0038520B">
              <w:rPr>
                <w:rFonts w:ascii="Aptos" w:eastAsia="Arial" w:hAnsi="Aptos" w:cstheme="majorHAnsi"/>
                <w:b/>
                <w:bCs/>
                <w:color w:val="FFFFFF" w:themeColor="background1"/>
                <w:sz w:val="28"/>
                <w:szCs w:val="28"/>
                <w:lang w:val="en-GB"/>
              </w:rPr>
              <w:t>2026</w:t>
            </w:r>
          </w:p>
        </w:tc>
      </w:tr>
      <w:tr w:rsidR="00F27AF4" w:rsidRPr="005C635A" w14:paraId="76BA0600" w14:textId="77777777" w:rsidTr="00B72D87">
        <w:tc>
          <w:tcPr>
            <w:tcW w:w="2547" w:type="dxa"/>
            <w:tcBorders>
              <w:top w:val="single" w:sz="4" w:space="0" w:color="auto"/>
              <w:left w:val="single" w:sz="4" w:space="0" w:color="auto"/>
              <w:bottom w:val="single" w:sz="4" w:space="0" w:color="auto"/>
              <w:right w:val="single" w:sz="4" w:space="0" w:color="auto"/>
            </w:tcBorders>
          </w:tcPr>
          <w:p w14:paraId="20CF3DC2" w14:textId="77777777" w:rsidR="00F27AF4" w:rsidRPr="005C635A" w:rsidRDefault="00F27AF4" w:rsidP="00B72D87">
            <w:pPr>
              <w:pStyle w:val="LO-normal"/>
              <w:rPr>
                <w:rFonts w:ascii="Aptos" w:eastAsia="Arial" w:hAnsi="Aptos" w:cstheme="majorHAnsi"/>
                <w:b/>
                <w:bCs/>
                <w:color w:val="FFFFFF" w:themeColor="background1"/>
                <w:sz w:val="28"/>
                <w:szCs w:val="28"/>
                <w:lang w:val="en-GB"/>
              </w:rPr>
            </w:pPr>
            <w:r w:rsidRPr="005C635A">
              <w:rPr>
                <w:rFonts w:ascii="Aptos" w:eastAsia="Arial" w:hAnsi="Aptos" w:cstheme="majorHAnsi"/>
                <w:b/>
                <w:bCs/>
                <w:color w:val="FFFFFF" w:themeColor="background1"/>
                <w:sz w:val="28"/>
                <w:szCs w:val="28"/>
                <w:lang w:val="en-GB"/>
              </w:rPr>
              <w:t>Company Name</w:t>
            </w:r>
          </w:p>
        </w:tc>
        <w:tc>
          <w:tcPr>
            <w:tcW w:w="6462" w:type="dxa"/>
            <w:tcBorders>
              <w:top w:val="single" w:sz="4" w:space="0" w:color="auto"/>
              <w:left w:val="single" w:sz="4" w:space="0" w:color="auto"/>
              <w:bottom w:val="single" w:sz="4" w:space="0" w:color="auto"/>
              <w:right w:val="single" w:sz="4" w:space="0" w:color="auto"/>
            </w:tcBorders>
          </w:tcPr>
          <w:p w14:paraId="49810C19" w14:textId="77777777" w:rsidR="00F27AF4" w:rsidRPr="005C635A" w:rsidRDefault="00F27AF4" w:rsidP="00B72D87">
            <w:pPr>
              <w:pStyle w:val="LO-normal"/>
              <w:jc w:val="center"/>
              <w:rPr>
                <w:rFonts w:ascii="Aptos" w:eastAsia="Arial" w:hAnsi="Aptos" w:cstheme="majorHAnsi"/>
                <w:b/>
                <w:bCs/>
                <w:color w:val="FFFFFF" w:themeColor="background1"/>
                <w:sz w:val="28"/>
                <w:szCs w:val="28"/>
                <w:lang w:val="en-GB"/>
              </w:rPr>
            </w:pPr>
          </w:p>
        </w:tc>
      </w:tr>
      <w:tr w:rsidR="00F27AF4" w:rsidRPr="005C635A" w14:paraId="4DA8922E" w14:textId="77777777" w:rsidTr="00B72D87">
        <w:tc>
          <w:tcPr>
            <w:tcW w:w="2547" w:type="dxa"/>
            <w:tcBorders>
              <w:top w:val="single" w:sz="4" w:space="0" w:color="auto"/>
              <w:left w:val="single" w:sz="4" w:space="0" w:color="000000"/>
              <w:bottom w:val="single" w:sz="4" w:space="0" w:color="000000"/>
              <w:right w:val="single" w:sz="4" w:space="0" w:color="000000"/>
            </w:tcBorders>
            <w:vAlign w:val="center"/>
          </w:tcPr>
          <w:p w14:paraId="598535EB" w14:textId="77777777" w:rsidR="00F27AF4" w:rsidRPr="005C635A" w:rsidRDefault="00F27AF4" w:rsidP="00B72D87">
            <w:pPr>
              <w:pStyle w:val="LO-normal"/>
              <w:rPr>
                <w:rFonts w:ascii="Aptos" w:eastAsia="Arial" w:hAnsi="Aptos" w:cstheme="majorHAnsi"/>
                <w:b/>
                <w:bCs/>
                <w:color w:val="FFFFFF" w:themeColor="background1"/>
                <w:sz w:val="28"/>
                <w:szCs w:val="28"/>
              </w:rPr>
            </w:pPr>
            <w:r w:rsidRPr="005C635A">
              <w:rPr>
                <w:rFonts w:ascii="Aptos" w:eastAsia="Arial" w:hAnsi="Aptos" w:cstheme="majorHAnsi"/>
                <w:b/>
                <w:bCs/>
                <w:color w:val="FFFFFF" w:themeColor="background1"/>
                <w:sz w:val="28"/>
                <w:szCs w:val="28"/>
                <w:lang w:val="en-GB"/>
              </w:rPr>
              <w:t>Contact Name</w:t>
            </w:r>
          </w:p>
        </w:tc>
        <w:tc>
          <w:tcPr>
            <w:tcW w:w="6462" w:type="dxa"/>
            <w:tcBorders>
              <w:top w:val="single" w:sz="4" w:space="0" w:color="auto"/>
              <w:left w:val="single" w:sz="4" w:space="0" w:color="000000"/>
              <w:bottom w:val="single" w:sz="4" w:space="0" w:color="000000"/>
              <w:right w:val="single" w:sz="4" w:space="0" w:color="000000"/>
            </w:tcBorders>
          </w:tcPr>
          <w:p w14:paraId="66726564" w14:textId="77777777" w:rsidR="00F27AF4" w:rsidRPr="005C635A" w:rsidRDefault="00F27AF4" w:rsidP="00B72D87">
            <w:pPr>
              <w:pStyle w:val="LO-normal"/>
              <w:jc w:val="both"/>
              <w:rPr>
                <w:rFonts w:ascii="Aptos" w:hAnsi="Aptos" w:cstheme="majorHAnsi"/>
                <w:color w:val="FFFFFF" w:themeColor="background1"/>
                <w:sz w:val="28"/>
                <w:szCs w:val="28"/>
                <w:lang w:val="en-GB"/>
              </w:rPr>
            </w:pPr>
          </w:p>
        </w:tc>
      </w:tr>
      <w:tr w:rsidR="00F27AF4" w:rsidRPr="005C635A" w14:paraId="5554853F"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56FCDB48" w14:textId="77777777" w:rsidR="00F27AF4" w:rsidRPr="005C635A" w:rsidRDefault="00F27AF4" w:rsidP="00B72D87">
            <w:pPr>
              <w:pStyle w:val="LO-normal"/>
              <w:rPr>
                <w:rFonts w:ascii="Aptos" w:hAnsi="Aptos" w:cstheme="majorHAnsi"/>
                <w:b/>
                <w:bCs/>
                <w:color w:val="FFFFFF" w:themeColor="background1"/>
                <w:sz w:val="28"/>
                <w:szCs w:val="28"/>
              </w:rPr>
            </w:pPr>
            <w:r w:rsidRPr="005C635A">
              <w:rPr>
                <w:rFonts w:ascii="Aptos" w:hAnsi="Aptos" w:cstheme="majorHAnsi"/>
                <w:b/>
                <w:bCs/>
                <w:color w:val="FFFFFF" w:themeColor="background1"/>
                <w:sz w:val="28"/>
                <w:szCs w:val="28"/>
              </w:rPr>
              <w:t>Contact Email Address</w:t>
            </w:r>
          </w:p>
        </w:tc>
        <w:tc>
          <w:tcPr>
            <w:tcW w:w="6462" w:type="dxa"/>
            <w:tcBorders>
              <w:top w:val="single" w:sz="4" w:space="0" w:color="000000"/>
              <w:left w:val="single" w:sz="4" w:space="0" w:color="000000"/>
              <w:bottom w:val="single" w:sz="4" w:space="0" w:color="000000"/>
              <w:right w:val="single" w:sz="4" w:space="0" w:color="000000"/>
            </w:tcBorders>
          </w:tcPr>
          <w:p w14:paraId="3D753A90" w14:textId="77777777" w:rsidR="00F27AF4" w:rsidRPr="005C635A" w:rsidRDefault="00F27AF4" w:rsidP="00B72D87">
            <w:pPr>
              <w:pStyle w:val="LO-normal"/>
              <w:jc w:val="both"/>
              <w:rPr>
                <w:rFonts w:ascii="Aptos" w:eastAsia="Arial" w:hAnsi="Aptos" w:cstheme="majorHAnsi"/>
                <w:color w:val="FFFFFF" w:themeColor="background1"/>
                <w:sz w:val="28"/>
                <w:szCs w:val="28"/>
                <w:lang w:val="en-GB"/>
              </w:rPr>
            </w:pPr>
          </w:p>
        </w:tc>
      </w:tr>
      <w:tr w:rsidR="00F27AF4" w:rsidRPr="005C635A" w14:paraId="595C8226"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2688A10C" w14:textId="77777777" w:rsidR="00F27AF4" w:rsidRPr="005C635A" w:rsidRDefault="00F27AF4" w:rsidP="00B72D87">
            <w:pPr>
              <w:pStyle w:val="LO-normal"/>
              <w:rPr>
                <w:rFonts w:ascii="Aptos" w:eastAsia="Arial" w:hAnsi="Aptos" w:cstheme="majorHAnsi"/>
                <w:b/>
                <w:bCs/>
                <w:color w:val="FFFFFF" w:themeColor="background1"/>
                <w:sz w:val="28"/>
                <w:szCs w:val="28"/>
                <w:lang w:val="en-GB"/>
              </w:rPr>
            </w:pPr>
            <w:r w:rsidRPr="005C635A">
              <w:rPr>
                <w:rFonts w:ascii="Aptos" w:eastAsia="Arial" w:hAnsi="Aptos" w:cstheme="majorHAnsi"/>
                <w:b/>
                <w:bCs/>
                <w:color w:val="FFFFFF" w:themeColor="background1"/>
                <w:sz w:val="28"/>
                <w:szCs w:val="28"/>
                <w:lang w:val="en-GB"/>
              </w:rPr>
              <w:t>Phone Number</w:t>
            </w:r>
          </w:p>
        </w:tc>
        <w:tc>
          <w:tcPr>
            <w:tcW w:w="6462" w:type="dxa"/>
            <w:tcBorders>
              <w:top w:val="single" w:sz="4" w:space="0" w:color="000000"/>
              <w:left w:val="single" w:sz="4" w:space="0" w:color="000000"/>
              <w:bottom w:val="single" w:sz="4" w:space="0" w:color="000000"/>
              <w:right w:val="single" w:sz="4" w:space="0" w:color="000000"/>
            </w:tcBorders>
          </w:tcPr>
          <w:p w14:paraId="6297170F" w14:textId="77777777" w:rsidR="00F27AF4" w:rsidRPr="005C635A" w:rsidRDefault="00F27AF4" w:rsidP="00B72D87">
            <w:pPr>
              <w:pStyle w:val="LO-normal"/>
              <w:jc w:val="both"/>
              <w:rPr>
                <w:rFonts w:ascii="Aptos" w:eastAsia="Arial" w:hAnsi="Aptos" w:cstheme="majorHAnsi"/>
                <w:color w:val="FFFFFF" w:themeColor="background1"/>
                <w:sz w:val="28"/>
                <w:szCs w:val="28"/>
                <w:lang w:val="en-GB"/>
              </w:rPr>
            </w:pPr>
          </w:p>
        </w:tc>
      </w:tr>
      <w:tr w:rsidR="00F27AF4" w:rsidRPr="005C635A" w14:paraId="3014A861"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4CF9D4A1" w14:textId="77777777" w:rsidR="00F27AF4" w:rsidRPr="005C635A" w:rsidRDefault="00F27AF4" w:rsidP="00B72D87">
            <w:pPr>
              <w:pStyle w:val="LO-normal"/>
              <w:rPr>
                <w:rFonts w:ascii="Aptos" w:eastAsia="Arial" w:hAnsi="Aptos" w:cstheme="majorHAnsi"/>
                <w:b/>
                <w:bCs/>
                <w:color w:val="FFFFFF" w:themeColor="background1"/>
                <w:sz w:val="28"/>
                <w:szCs w:val="28"/>
                <w:lang w:val="en-GB"/>
              </w:rPr>
            </w:pPr>
            <w:r w:rsidRPr="005C635A">
              <w:rPr>
                <w:rFonts w:ascii="Aptos" w:eastAsia="Arial" w:hAnsi="Aptos" w:cstheme="majorHAnsi"/>
                <w:b/>
                <w:bCs/>
                <w:color w:val="FFFFFF" w:themeColor="background1"/>
                <w:sz w:val="28"/>
                <w:szCs w:val="28"/>
                <w:lang w:val="en-GB"/>
              </w:rPr>
              <w:t>Postal Address</w:t>
            </w:r>
          </w:p>
        </w:tc>
        <w:tc>
          <w:tcPr>
            <w:tcW w:w="6462" w:type="dxa"/>
            <w:tcBorders>
              <w:top w:val="single" w:sz="4" w:space="0" w:color="000000"/>
              <w:left w:val="single" w:sz="4" w:space="0" w:color="000000"/>
              <w:bottom w:val="single" w:sz="4" w:space="0" w:color="000000"/>
              <w:right w:val="single" w:sz="4" w:space="0" w:color="000000"/>
            </w:tcBorders>
          </w:tcPr>
          <w:p w14:paraId="275F02C0" w14:textId="77777777" w:rsidR="00F27AF4" w:rsidRPr="005C635A" w:rsidRDefault="00F27AF4" w:rsidP="00B72D87">
            <w:pPr>
              <w:pStyle w:val="LO-normal"/>
              <w:jc w:val="both"/>
              <w:rPr>
                <w:rFonts w:ascii="Aptos" w:eastAsia="Arial" w:hAnsi="Aptos" w:cstheme="majorHAnsi"/>
                <w:color w:val="FFFFFF" w:themeColor="background1"/>
                <w:sz w:val="28"/>
                <w:szCs w:val="28"/>
                <w:lang w:val="en-GB"/>
              </w:rPr>
            </w:pPr>
          </w:p>
          <w:p w14:paraId="02F94690" w14:textId="77777777" w:rsidR="00F27AF4" w:rsidRPr="005C635A" w:rsidRDefault="00F27AF4" w:rsidP="00B72D87">
            <w:pPr>
              <w:pStyle w:val="LO-normal"/>
              <w:jc w:val="both"/>
              <w:rPr>
                <w:rFonts w:ascii="Aptos" w:eastAsia="Arial" w:hAnsi="Aptos" w:cstheme="majorHAnsi"/>
                <w:color w:val="FFFFFF" w:themeColor="background1"/>
                <w:sz w:val="28"/>
                <w:szCs w:val="28"/>
                <w:lang w:val="en-GB"/>
              </w:rPr>
            </w:pPr>
          </w:p>
        </w:tc>
      </w:tr>
    </w:tbl>
    <w:p w14:paraId="33A7DF60" w14:textId="77777777" w:rsidR="009A59FB" w:rsidRPr="005C635A" w:rsidRDefault="009A59FB">
      <w:pPr>
        <w:rPr>
          <w:rFonts w:ascii="Aptos" w:hAnsi="Aptos"/>
        </w:rPr>
      </w:pPr>
      <w:r w:rsidRPr="005C635A">
        <w:rPr>
          <w:rFonts w:ascii="Aptos" w:hAnsi="Aptos"/>
        </w:rPr>
        <w:br w:type="page"/>
      </w:r>
    </w:p>
    <w:sdt>
      <w:sdtPr>
        <w:rPr>
          <w:rFonts w:ascii="Aptos" w:eastAsiaTheme="minorHAnsi" w:hAnsi="Aptos"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4E5B3A" w:rsidRDefault="009A59FB" w:rsidP="00F27AF4">
          <w:pPr>
            <w:pStyle w:val="TOCHeading"/>
            <w:numPr>
              <w:ilvl w:val="0"/>
              <w:numId w:val="0"/>
            </w:numPr>
            <w:ind w:left="720" w:hanging="720"/>
            <w:rPr>
              <w:rFonts w:ascii="Aptos" w:hAnsi="Aptos"/>
              <w:color w:val="006666"/>
            </w:rPr>
          </w:pPr>
          <w:r w:rsidRPr="004E5B3A">
            <w:rPr>
              <w:rFonts w:ascii="Aptos" w:hAnsi="Aptos"/>
              <w:color w:val="006666"/>
            </w:rPr>
            <w:t>Contents</w:t>
          </w:r>
        </w:p>
        <w:p w14:paraId="7A472AB1" w14:textId="317E4A6B" w:rsidR="004D6359" w:rsidRDefault="009A59FB">
          <w:pPr>
            <w:pStyle w:val="TOC1"/>
            <w:tabs>
              <w:tab w:val="left" w:pos="480"/>
              <w:tab w:val="right" w:leader="dot" w:pos="9016"/>
            </w:tabs>
            <w:rPr>
              <w:rFonts w:eastAsiaTheme="minorEastAsia"/>
              <w:noProof/>
              <w:kern w:val="2"/>
              <w:sz w:val="24"/>
              <w:szCs w:val="24"/>
              <w:lang w:val="en-IE" w:eastAsia="en-IE"/>
              <w14:ligatures w14:val="standardContextual"/>
            </w:rPr>
          </w:pPr>
          <w:r w:rsidRPr="005C635A">
            <w:rPr>
              <w:rFonts w:ascii="Aptos" w:hAnsi="Aptos"/>
            </w:rPr>
            <w:fldChar w:fldCharType="begin"/>
          </w:r>
          <w:r w:rsidRPr="005C635A">
            <w:rPr>
              <w:rFonts w:ascii="Aptos" w:hAnsi="Aptos"/>
            </w:rPr>
            <w:instrText xml:space="preserve"> TOC \o "1-3" \h \z \u </w:instrText>
          </w:r>
          <w:r w:rsidRPr="005C635A">
            <w:rPr>
              <w:rFonts w:ascii="Aptos" w:hAnsi="Aptos"/>
            </w:rPr>
            <w:fldChar w:fldCharType="separate"/>
          </w:r>
          <w:hyperlink w:anchor="_Toc207404832" w:history="1">
            <w:r w:rsidR="004D6359" w:rsidRPr="00076F68">
              <w:rPr>
                <w:rStyle w:val="Hyperlink"/>
                <w:rFonts w:ascii="Aptos" w:hAnsi="Aptos"/>
                <w:noProof/>
              </w:rPr>
              <w:t>1</w:t>
            </w:r>
            <w:r w:rsidR="004D6359">
              <w:rPr>
                <w:rFonts w:eastAsiaTheme="minorEastAsia"/>
                <w:noProof/>
                <w:kern w:val="2"/>
                <w:sz w:val="24"/>
                <w:szCs w:val="24"/>
                <w:lang w:val="en-IE" w:eastAsia="en-IE"/>
                <w14:ligatures w14:val="standardContextual"/>
              </w:rPr>
              <w:tab/>
            </w:r>
            <w:r w:rsidR="004D6359" w:rsidRPr="00076F68">
              <w:rPr>
                <w:rStyle w:val="Hyperlink"/>
                <w:rFonts w:ascii="Aptos" w:hAnsi="Aptos"/>
                <w:noProof/>
              </w:rPr>
              <w:t>Instruction for Completion</w:t>
            </w:r>
            <w:r w:rsidR="004D6359">
              <w:rPr>
                <w:noProof/>
                <w:webHidden/>
              </w:rPr>
              <w:tab/>
            </w:r>
            <w:r w:rsidR="004D6359">
              <w:rPr>
                <w:noProof/>
                <w:webHidden/>
              </w:rPr>
              <w:fldChar w:fldCharType="begin"/>
            </w:r>
            <w:r w:rsidR="004D6359">
              <w:rPr>
                <w:noProof/>
                <w:webHidden/>
              </w:rPr>
              <w:instrText xml:space="preserve"> PAGEREF _Toc207404832 \h </w:instrText>
            </w:r>
            <w:r w:rsidR="004D6359">
              <w:rPr>
                <w:noProof/>
                <w:webHidden/>
              </w:rPr>
            </w:r>
            <w:r w:rsidR="004D6359">
              <w:rPr>
                <w:noProof/>
                <w:webHidden/>
              </w:rPr>
              <w:fldChar w:fldCharType="separate"/>
            </w:r>
            <w:r w:rsidR="0060708A">
              <w:rPr>
                <w:noProof/>
                <w:webHidden/>
              </w:rPr>
              <w:t>1</w:t>
            </w:r>
            <w:r w:rsidR="004D6359">
              <w:rPr>
                <w:noProof/>
                <w:webHidden/>
              </w:rPr>
              <w:fldChar w:fldCharType="end"/>
            </w:r>
          </w:hyperlink>
        </w:p>
        <w:p w14:paraId="173DAECE" w14:textId="4F9E17DD" w:rsidR="004D6359" w:rsidRDefault="004D6359">
          <w:pPr>
            <w:pStyle w:val="TOC1"/>
            <w:tabs>
              <w:tab w:val="left" w:pos="480"/>
              <w:tab w:val="right" w:leader="dot" w:pos="9016"/>
            </w:tabs>
            <w:rPr>
              <w:rFonts w:eastAsiaTheme="minorEastAsia"/>
              <w:noProof/>
              <w:kern w:val="2"/>
              <w:sz w:val="24"/>
              <w:szCs w:val="24"/>
              <w:lang w:val="en-IE" w:eastAsia="en-IE"/>
              <w14:ligatures w14:val="standardContextual"/>
            </w:rPr>
          </w:pPr>
          <w:hyperlink w:anchor="_Toc207404833" w:history="1">
            <w:r w:rsidRPr="00076F68">
              <w:rPr>
                <w:rStyle w:val="Hyperlink"/>
                <w:rFonts w:asciiTheme="majorHAnsi" w:eastAsiaTheme="majorEastAsia" w:hAnsiTheme="majorHAnsi" w:cstheme="majorBidi"/>
                <w:b/>
                <w:bCs/>
                <w:noProof/>
              </w:rPr>
              <w:t>2</w:t>
            </w:r>
            <w:r>
              <w:rPr>
                <w:rFonts w:eastAsiaTheme="minorEastAsia"/>
                <w:noProof/>
                <w:kern w:val="2"/>
                <w:sz w:val="24"/>
                <w:szCs w:val="24"/>
                <w:lang w:val="en-IE" w:eastAsia="en-IE"/>
                <w14:ligatures w14:val="standardContextual"/>
              </w:rPr>
              <w:tab/>
            </w:r>
            <w:r w:rsidRPr="00076F68">
              <w:rPr>
                <w:rStyle w:val="Hyperlink"/>
                <w:rFonts w:asciiTheme="majorHAnsi" w:eastAsiaTheme="majorEastAsia" w:hAnsiTheme="majorHAnsi" w:cstheme="majorBidi"/>
                <w:b/>
                <w:bCs/>
                <w:noProof/>
              </w:rPr>
              <w:t>CONFORMITY WITH THE TECHNICAL SPECIFICATION</w:t>
            </w:r>
            <w:r>
              <w:rPr>
                <w:noProof/>
                <w:webHidden/>
              </w:rPr>
              <w:tab/>
            </w:r>
            <w:r>
              <w:rPr>
                <w:noProof/>
                <w:webHidden/>
              </w:rPr>
              <w:fldChar w:fldCharType="begin"/>
            </w:r>
            <w:r>
              <w:rPr>
                <w:noProof/>
                <w:webHidden/>
              </w:rPr>
              <w:instrText xml:space="preserve"> PAGEREF _Toc207404833 \h </w:instrText>
            </w:r>
            <w:r>
              <w:rPr>
                <w:noProof/>
                <w:webHidden/>
              </w:rPr>
            </w:r>
            <w:r>
              <w:rPr>
                <w:noProof/>
                <w:webHidden/>
              </w:rPr>
              <w:fldChar w:fldCharType="separate"/>
            </w:r>
            <w:r w:rsidR="0060708A">
              <w:rPr>
                <w:noProof/>
                <w:webHidden/>
              </w:rPr>
              <w:t>2</w:t>
            </w:r>
            <w:r>
              <w:rPr>
                <w:noProof/>
                <w:webHidden/>
              </w:rPr>
              <w:fldChar w:fldCharType="end"/>
            </w:r>
          </w:hyperlink>
        </w:p>
        <w:p w14:paraId="3467DAE5" w14:textId="317EBAFD" w:rsidR="004D6359" w:rsidRDefault="004D6359">
          <w:pPr>
            <w:pStyle w:val="TOC1"/>
            <w:tabs>
              <w:tab w:val="left" w:pos="480"/>
              <w:tab w:val="right" w:leader="dot" w:pos="9016"/>
            </w:tabs>
            <w:rPr>
              <w:rFonts w:eastAsiaTheme="minorEastAsia"/>
              <w:noProof/>
              <w:kern w:val="2"/>
              <w:sz w:val="24"/>
              <w:szCs w:val="24"/>
              <w:lang w:val="en-IE" w:eastAsia="en-IE"/>
              <w14:ligatures w14:val="standardContextual"/>
            </w:rPr>
          </w:pPr>
          <w:hyperlink w:anchor="_Toc207404834" w:history="1">
            <w:r w:rsidRPr="00076F68">
              <w:rPr>
                <w:rStyle w:val="Hyperlink"/>
                <w:rFonts w:ascii="Aptos" w:hAnsi="Aptos"/>
                <w:noProof/>
              </w:rPr>
              <w:t>3</w:t>
            </w:r>
            <w:r>
              <w:rPr>
                <w:rFonts w:eastAsiaTheme="minorEastAsia"/>
                <w:noProof/>
                <w:kern w:val="2"/>
                <w:sz w:val="24"/>
                <w:szCs w:val="24"/>
                <w:lang w:val="en-IE" w:eastAsia="en-IE"/>
                <w14:ligatures w14:val="standardContextual"/>
              </w:rPr>
              <w:tab/>
            </w:r>
            <w:r w:rsidRPr="00076F68">
              <w:rPr>
                <w:rStyle w:val="Hyperlink"/>
                <w:rFonts w:ascii="Aptos" w:hAnsi="Aptos"/>
                <w:noProof/>
              </w:rPr>
              <w:t>Tenderer Information</w:t>
            </w:r>
            <w:r>
              <w:rPr>
                <w:noProof/>
                <w:webHidden/>
              </w:rPr>
              <w:tab/>
            </w:r>
            <w:r>
              <w:rPr>
                <w:noProof/>
                <w:webHidden/>
              </w:rPr>
              <w:fldChar w:fldCharType="begin"/>
            </w:r>
            <w:r>
              <w:rPr>
                <w:noProof/>
                <w:webHidden/>
              </w:rPr>
              <w:instrText xml:space="preserve"> PAGEREF _Toc207404834 \h </w:instrText>
            </w:r>
            <w:r>
              <w:rPr>
                <w:noProof/>
                <w:webHidden/>
              </w:rPr>
            </w:r>
            <w:r>
              <w:rPr>
                <w:noProof/>
                <w:webHidden/>
              </w:rPr>
              <w:fldChar w:fldCharType="separate"/>
            </w:r>
            <w:r w:rsidR="0060708A">
              <w:rPr>
                <w:noProof/>
                <w:webHidden/>
              </w:rPr>
              <w:t>3</w:t>
            </w:r>
            <w:r>
              <w:rPr>
                <w:noProof/>
                <w:webHidden/>
              </w:rPr>
              <w:fldChar w:fldCharType="end"/>
            </w:r>
          </w:hyperlink>
        </w:p>
        <w:p w14:paraId="0F4556AA" w14:textId="331A2991" w:rsidR="004D6359" w:rsidRDefault="004D635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7404835" w:history="1">
            <w:r w:rsidRPr="00076F68">
              <w:rPr>
                <w:rStyle w:val="Hyperlink"/>
                <w:rFonts w:ascii="Aptos" w:hAnsi="Aptos"/>
                <w:noProof/>
              </w:rPr>
              <w:t>3.1</w:t>
            </w:r>
            <w:r>
              <w:rPr>
                <w:rFonts w:eastAsiaTheme="minorEastAsia"/>
                <w:noProof/>
                <w:kern w:val="2"/>
                <w:sz w:val="24"/>
                <w:szCs w:val="24"/>
                <w:lang w:val="en-IE" w:eastAsia="en-IE"/>
                <w14:ligatures w14:val="standardContextual"/>
              </w:rPr>
              <w:tab/>
            </w:r>
            <w:r w:rsidRPr="00076F68">
              <w:rPr>
                <w:rStyle w:val="Hyperlink"/>
                <w:rFonts w:ascii="Aptos" w:hAnsi="Aptos"/>
                <w:noProof/>
              </w:rPr>
              <w:t>General Contact Information</w:t>
            </w:r>
            <w:r>
              <w:rPr>
                <w:noProof/>
                <w:webHidden/>
              </w:rPr>
              <w:tab/>
            </w:r>
            <w:r>
              <w:rPr>
                <w:noProof/>
                <w:webHidden/>
              </w:rPr>
              <w:fldChar w:fldCharType="begin"/>
            </w:r>
            <w:r>
              <w:rPr>
                <w:noProof/>
                <w:webHidden/>
              </w:rPr>
              <w:instrText xml:space="preserve"> PAGEREF _Toc207404835 \h </w:instrText>
            </w:r>
            <w:r>
              <w:rPr>
                <w:noProof/>
                <w:webHidden/>
              </w:rPr>
            </w:r>
            <w:r>
              <w:rPr>
                <w:noProof/>
                <w:webHidden/>
              </w:rPr>
              <w:fldChar w:fldCharType="separate"/>
            </w:r>
            <w:r w:rsidR="0060708A">
              <w:rPr>
                <w:noProof/>
                <w:webHidden/>
              </w:rPr>
              <w:t>3</w:t>
            </w:r>
            <w:r>
              <w:rPr>
                <w:noProof/>
                <w:webHidden/>
              </w:rPr>
              <w:fldChar w:fldCharType="end"/>
            </w:r>
          </w:hyperlink>
        </w:p>
        <w:p w14:paraId="721A7891" w14:textId="1E5DDB4D" w:rsidR="004D6359" w:rsidRDefault="004D6359">
          <w:pPr>
            <w:pStyle w:val="TOC1"/>
            <w:tabs>
              <w:tab w:val="left" w:pos="480"/>
              <w:tab w:val="right" w:leader="dot" w:pos="9016"/>
            </w:tabs>
            <w:rPr>
              <w:rFonts w:eastAsiaTheme="minorEastAsia"/>
              <w:noProof/>
              <w:kern w:val="2"/>
              <w:sz w:val="24"/>
              <w:szCs w:val="24"/>
              <w:lang w:val="en-IE" w:eastAsia="en-IE"/>
              <w14:ligatures w14:val="standardContextual"/>
            </w:rPr>
          </w:pPr>
          <w:hyperlink w:anchor="_Toc207404836" w:history="1">
            <w:r w:rsidRPr="00076F68">
              <w:rPr>
                <w:rStyle w:val="Hyperlink"/>
                <w:rFonts w:ascii="Aptos" w:hAnsi="Aptos"/>
                <w:noProof/>
              </w:rPr>
              <w:t>4</w:t>
            </w:r>
            <w:r>
              <w:rPr>
                <w:rFonts w:eastAsiaTheme="minorEastAsia"/>
                <w:noProof/>
                <w:kern w:val="2"/>
                <w:sz w:val="24"/>
                <w:szCs w:val="24"/>
                <w:lang w:val="en-IE" w:eastAsia="en-IE"/>
                <w14:ligatures w14:val="standardContextual"/>
              </w:rPr>
              <w:tab/>
            </w:r>
            <w:r w:rsidRPr="00076F68">
              <w:rPr>
                <w:rStyle w:val="Hyperlink"/>
                <w:rFonts w:ascii="Aptos" w:hAnsi="Aptos"/>
                <w:noProof/>
              </w:rPr>
              <w:t>Response to the Selection Criteria</w:t>
            </w:r>
            <w:r>
              <w:rPr>
                <w:noProof/>
                <w:webHidden/>
              </w:rPr>
              <w:tab/>
            </w:r>
            <w:r>
              <w:rPr>
                <w:noProof/>
                <w:webHidden/>
              </w:rPr>
              <w:fldChar w:fldCharType="begin"/>
            </w:r>
            <w:r>
              <w:rPr>
                <w:noProof/>
                <w:webHidden/>
              </w:rPr>
              <w:instrText xml:space="preserve"> PAGEREF _Toc207404836 \h </w:instrText>
            </w:r>
            <w:r>
              <w:rPr>
                <w:noProof/>
                <w:webHidden/>
              </w:rPr>
            </w:r>
            <w:r>
              <w:rPr>
                <w:noProof/>
                <w:webHidden/>
              </w:rPr>
              <w:fldChar w:fldCharType="separate"/>
            </w:r>
            <w:r w:rsidR="0060708A">
              <w:rPr>
                <w:noProof/>
                <w:webHidden/>
              </w:rPr>
              <w:t>4</w:t>
            </w:r>
            <w:r>
              <w:rPr>
                <w:noProof/>
                <w:webHidden/>
              </w:rPr>
              <w:fldChar w:fldCharType="end"/>
            </w:r>
          </w:hyperlink>
        </w:p>
        <w:p w14:paraId="7C905772" w14:textId="1651074F" w:rsidR="004D6359" w:rsidRDefault="004D635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7404837" w:history="1">
            <w:r w:rsidRPr="00076F68">
              <w:rPr>
                <w:rStyle w:val="Hyperlink"/>
                <w:rFonts w:ascii="Aptos" w:hAnsi="Aptos"/>
                <w:noProof/>
              </w:rPr>
              <w:t>4.1</w:t>
            </w:r>
            <w:r>
              <w:rPr>
                <w:rFonts w:eastAsiaTheme="minorEastAsia"/>
                <w:noProof/>
                <w:kern w:val="2"/>
                <w:sz w:val="24"/>
                <w:szCs w:val="24"/>
                <w:lang w:val="en-IE" w:eastAsia="en-IE"/>
                <w14:ligatures w14:val="standardContextual"/>
              </w:rPr>
              <w:tab/>
            </w:r>
            <w:r w:rsidRPr="00076F68">
              <w:rPr>
                <w:rStyle w:val="Hyperlink"/>
                <w:rFonts w:ascii="Aptos" w:hAnsi="Aptos"/>
                <w:noProof/>
              </w:rPr>
              <w:t>Tenderer’s Statement</w:t>
            </w:r>
            <w:r>
              <w:rPr>
                <w:noProof/>
                <w:webHidden/>
              </w:rPr>
              <w:tab/>
            </w:r>
            <w:r>
              <w:rPr>
                <w:noProof/>
                <w:webHidden/>
              </w:rPr>
              <w:fldChar w:fldCharType="begin"/>
            </w:r>
            <w:r>
              <w:rPr>
                <w:noProof/>
                <w:webHidden/>
              </w:rPr>
              <w:instrText xml:space="preserve"> PAGEREF _Toc207404837 \h </w:instrText>
            </w:r>
            <w:r>
              <w:rPr>
                <w:noProof/>
                <w:webHidden/>
              </w:rPr>
            </w:r>
            <w:r>
              <w:rPr>
                <w:noProof/>
                <w:webHidden/>
              </w:rPr>
              <w:fldChar w:fldCharType="separate"/>
            </w:r>
            <w:r w:rsidR="0060708A">
              <w:rPr>
                <w:noProof/>
                <w:webHidden/>
              </w:rPr>
              <w:t>4</w:t>
            </w:r>
            <w:r>
              <w:rPr>
                <w:noProof/>
                <w:webHidden/>
              </w:rPr>
              <w:fldChar w:fldCharType="end"/>
            </w:r>
          </w:hyperlink>
        </w:p>
        <w:p w14:paraId="4877AB85" w14:textId="2BE0C761" w:rsidR="004D6359" w:rsidRDefault="004D635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7404838" w:history="1">
            <w:r w:rsidRPr="00076F68">
              <w:rPr>
                <w:rStyle w:val="Hyperlink"/>
                <w:rFonts w:ascii="Aptos" w:hAnsi="Aptos"/>
                <w:noProof/>
              </w:rPr>
              <w:t>4.2</w:t>
            </w:r>
            <w:r>
              <w:rPr>
                <w:rFonts w:eastAsiaTheme="minorEastAsia"/>
                <w:noProof/>
                <w:kern w:val="2"/>
                <w:sz w:val="24"/>
                <w:szCs w:val="24"/>
                <w:lang w:val="en-IE" w:eastAsia="en-IE"/>
                <w14:ligatures w14:val="standardContextual"/>
              </w:rPr>
              <w:tab/>
            </w:r>
            <w:r w:rsidRPr="00076F68">
              <w:rPr>
                <w:rStyle w:val="Hyperlink"/>
                <w:rFonts w:ascii="Aptos" w:hAnsi="Aptos"/>
                <w:noProof/>
              </w:rPr>
              <w:t>Declaration of Bona Fides – Pass/Fail Criterion</w:t>
            </w:r>
            <w:r>
              <w:rPr>
                <w:noProof/>
                <w:webHidden/>
              </w:rPr>
              <w:tab/>
            </w:r>
            <w:r>
              <w:rPr>
                <w:noProof/>
                <w:webHidden/>
              </w:rPr>
              <w:fldChar w:fldCharType="begin"/>
            </w:r>
            <w:r>
              <w:rPr>
                <w:noProof/>
                <w:webHidden/>
              </w:rPr>
              <w:instrText xml:space="preserve"> PAGEREF _Toc207404838 \h </w:instrText>
            </w:r>
            <w:r>
              <w:rPr>
                <w:noProof/>
                <w:webHidden/>
              </w:rPr>
            </w:r>
            <w:r>
              <w:rPr>
                <w:noProof/>
                <w:webHidden/>
              </w:rPr>
              <w:fldChar w:fldCharType="separate"/>
            </w:r>
            <w:r w:rsidR="0060708A">
              <w:rPr>
                <w:noProof/>
                <w:webHidden/>
              </w:rPr>
              <w:t>5</w:t>
            </w:r>
            <w:r>
              <w:rPr>
                <w:noProof/>
                <w:webHidden/>
              </w:rPr>
              <w:fldChar w:fldCharType="end"/>
            </w:r>
          </w:hyperlink>
        </w:p>
        <w:p w14:paraId="31FBF7F1" w14:textId="60A6AEC5" w:rsidR="004D6359" w:rsidRDefault="004D635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7404839" w:history="1">
            <w:r w:rsidRPr="00076F68">
              <w:rPr>
                <w:rStyle w:val="Hyperlink"/>
                <w:rFonts w:ascii="Aptos" w:hAnsi="Aptos"/>
                <w:noProof/>
              </w:rPr>
              <w:t>4.3</w:t>
            </w:r>
            <w:r>
              <w:rPr>
                <w:rFonts w:eastAsiaTheme="minorEastAsia"/>
                <w:noProof/>
                <w:kern w:val="2"/>
                <w:sz w:val="24"/>
                <w:szCs w:val="24"/>
                <w:lang w:val="en-IE" w:eastAsia="en-IE"/>
                <w14:ligatures w14:val="standardContextual"/>
              </w:rPr>
              <w:tab/>
            </w:r>
            <w:r w:rsidRPr="00076F68">
              <w:rPr>
                <w:rStyle w:val="Hyperlink"/>
                <w:rFonts w:ascii="Aptos" w:hAnsi="Aptos"/>
                <w:noProof/>
              </w:rPr>
              <w:t>Declaration re Statutory Obligations – Pass/Fail Criterion</w:t>
            </w:r>
            <w:r>
              <w:rPr>
                <w:noProof/>
                <w:webHidden/>
              </w:rPr>
              <w:tab/>
            </w:r>
            <w:r>
              <w:rPr>
                <w:noProof/>
                <w:webHidden/>
              </w:rPr>
              <w:fldChar w:fldCharType="begin"/>
            </w:r>
            <w:r>
              <w:rPr>
                <w:noProof/>
                <w:webHidden/>
              </w:rPr>
              <w:instrText xml:space="preserve"> PAGEREF _Toc207404839 \h </w:instrText>
            </w:r>
            <w:r>
              <w:rPr>
                <w:noProof/>
                <w:webHidden/>
              </w:rPr>
            </w:r>
            <w:r>
              <w:rPr>
                <w:noProof/>
                <w:webHidden/>
              </w:rPr>
              <w:fldChar w:fldCharType="separate"/>
            </w:r>
            <w:r w:rsidR="0060708A">
              <w:rPr>
                <w:noProof/>
                <w:webHidden/>
              </w:rPr>
              <w:t>7</w:t>
            </w:r>
            <w:r>
              <w:rPr>
                <w:noProof/>
                <w:webHidden/>
              </w:rPr>
              <w:fldChar w:fldCharType="end"/>
            </w:r>
          </w:hyperlink>
        </w:p>
        <w:p w14:paraId="2A639E3C" w14:textId="075CC38B" w:rsidR="004D6359" w:rsidRDefault="004D635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7404840" w:history="1">
            <w:r w:rsidRPr="00076F68">
              <w:rPr>
                <w:rStyle w:val="Hyperlink"/>
                <w:rFonts w:ascii="Aptos" w:hAnsi="Aptos"/>
                <w:noProof/>
              </w:rPr>
              <w:t>4.4</w:t>
            </w:r>
            <w:r>
              <w:rPr>
                <w:rFonts w:eastAsiaTheme="minorEastAsia"/>
                <w:noProof/>
                <w:kern w:val="2"/>
                <w:sz w:val="24"/>
                <w:szCs w:val="24"/>
                <w:lang w:val="en-IE" w:eastAsia="en-IE"/>
                <w14:ligatures w14:val="standardContextual"/>
              </w:rPr>
              <w:tab/>
            </w:r>
            <w:r w:rsidRPr="00076F68">
              <w:rPr>
                <w:rStyle w:val="Hyperlink"/>
                <w:rFonts w:ascii="Aptos" w:hAnsi="Aptos"/>
                <w:noProof/>
              </w:rPr>
              <w:t>General Data Protection Regulation Requirements – Pass/Fail Criterion</w:t>
            </w:r>
            <w:r>
              <w:rPr>
                <w:noProof/>
                <w:webHidden/>
              </w:rPr>
              <w:tab/>
            </w:r>
            <w:r>
              <w:rPr>
                <w:noProof/>
                <w:webHidden/>
              </w:rPr>
              <w:fldChar w:fldCharType="begin"/>
            </w:r>
            <w:r>
              <w:rPr>
                <w:noProof/>
                <w:webHidden/>
              </w:rPr>
              <w:instrText xml:space="preserve"> PAGEREF _Toc207404840 \h </w:instrText>
            </w:r>
            <w:r>
              <w:rPr>
                <w:noProof/>
                <w:webHidden/>
              </w:rPr>
            </w:r>
            <w:r>
              <w:rPr>
                <w:noProof/>
                <w:webHidden/>
              </w:rPr>
              <w:fldChar w:fldCharType="separate"/>
            </w:r>
            <w:r w:rsidR="0060708A">
              <w:rPr>
                <w:noProof/>
                <w:webHidden/>
              </w:rPr>
              <w:t>8</w:t>
            </w:r>
            <w:r>
              <w:rPr>
                <w:noProof/>
                <w:webHidden/>
              </w:rPr>
              <w:fldChar w:fldCharType="end"/>
            </w:r>
          </w:hyperlink>
        </w:p>
        <w:p w14:paraId="4ABA3ACA" w14:textId="30AC4E56" w:rsidR="004D6359" w:rsidRDefault="004D635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7404841" w:history="1">
            <w:r w:rsidRPr="00076F68">
              <w:rPr>
                <w:rStyle w:val="Hyperlink"/>
                <w:rFonts w:ascii="Aptos" w:hAnsi="Aptos"/>
                <w:noProof/>
              </w:rPr>
              <w:t>4.5</w:t>
            </w:r>
            <w:r>
              <w:rPr>
                <w:rFonts w:eastAsiaTheme="minorEastAsia"/>
                <w:noProof/>
                <w:kern w:val="2"/>
                <w:sz w:val="24"/>
                <w:szCs w:val="24"/>
                <w:lang w:val="en-IE" w:eastAsia="en-IE"/>
                <w14:ligatures w14:val="standardContextual"/>
              </w:rPr>
              <w:tab/>
            </w:r>
            <w:r w:rsidRPr="00076F68">
              <w:rPr>
                <w:rStyle w:val="Hyperlink"/>
                <w:rFonts w:ascii="Aptos" w:hAnsi="Aptos"/>
                <w:noProof/>
              </w:rPr>
              <w:t>Financial Information – Pass/Fail Criterion</w:t>
            </w:r>
            <w:r>
              <w:rPr>
                <w:noProof/>
                <w:webHidden/>
              </w:rPr>
              <w:tab/>
            </w:r>
            <w:r>
              <w:rPr>
                <w:noProof/>
                <w:webHidden/>
              </w:rPr>
              <w:fldChar w:fldCharType="begin"/>
            </w:r>
            <w:r>
              <w:rPr>
                <w:noProof/>
                <w:webHidden/>
              </w:rPr>
              <w:instrText xml:space="preserve"> PAGEREF _Toc207404841 \h </w:instrText>
            </w:r>
            <w:r>
              <w:rPr>
                <w:noProof/>
                <w:webHidden/>
              </w:rPr>
            </w:r>
            <w:r>
              <w:rPr>
                <w:noProof/>
                <w:webHidden/>
              </w:rPr>
              <w:fldChar w:fldCharType="separate"/>
            </w:r>
            <w:r w:rsidR="0060708A">
              <w:rPr>
                <w:noProof/>
                <w:webHidden/>
              </w:rPr>
              <w:t>9</w:t>
            </w:r>
            <w:r>
              <w:rPr>
                <w:noProof/>
                <w:webHidden/>
              </w:rPr>
              <w:fldChar w:fldCharType="end"/>
            </w:r>
          </w:hyperlink>
        </w:p>
        <w:p w14:paraId="656E2CCD" w14:textId="652B94BB" w:rsidR="004D6359" w:rsidRDefault="004D635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7404842" w:history="1">
            <w:r w:rsidRPr="00076F68">
              <w:rPr>
                <w:rStyle w:val="Hyperlink"/>
                <w:rFonts w:ascii="Aptos" w:hAnsi="Aptos"/>
                <w:noProof/>
              </w:rPr>
              <w:t>4.6</w:t>
            </w:r>
            <w:r>
              <w:rPr>
                <w:rFonts w:eastAsiaTheme="minorEastAsia"/>
                <w:noProof/>
                <w:kern w:val="2"/>
                <w:sz w:val="24"/>
                <w:szCs w:val="24"/>
                <w:lang w:val="en-IE" w:eastAsia="en-IE"/>
                <w14:ligatures w14:val="standardContextual"/>
              </w:rPr>
              <w:tab/>
            </w:r>
            <w:r w:rsidRPr="00076F68">
              <w:rPr>
                <w:rStyle w:val="Hyperlink"/>
                <w:rFonts w:ascii="Aptos" w:hAnsi="Aptos"/>
                <w:noProof/>
              </w:rPr>
              <w:t>Previous Experience - Pass/Fail Criterion</w:t>
            </w:r>
            <w:r>
              <w:rPr>
                <w:noProof/>
                <w:webHidden/>
              </w:rPr>
              <w:tab/>
            </w:r>
            <w:r>
              <w:rPr>
                <w:noProof/>
                <w:webHidden/>
              </w:rPr>
              <w:fldChar w:fldCharType="begin"/>
            </w:r>
            <w:r>
              <w:rPr>
                <w:noProof/>
                <w:webHidden/>
              </w:rPr>
              <w:instrText xml:space="preserve"> PAGEREF _Toc207404842 \h </w:instrText>
            </w:r>
            <w:r>
              <w:rPr>
                <w:noProof/>
                <w:webHidden/>
              </w:rPr>
            </w:r>
            <w:r>
              <w:rPr>
                <w:noProof/>
                <w:webHidden/>
              </w:rPr>
              <w:fldChar w:fldCharType="separate"/>
            </w:r>
            <w:r w:rsidR="0060708A">
              <w:rPr>
                <w:noProof/>
                <w:webHidden/>
              </w:rPr>
              <w:t>11</w:t>
            </w:r>
            <w:r>
              <w:rPr>
                <w:noProof/>
                <w:webHidden/>
              </w:rPr>
              <w:fldChar w:fldCharType="end"/>
            </w:r>
          </w:hyperlink>
        </w:p>
        <w:p w14:paraId="4EB99102" w14:textId="11D23205" w:rsidR="004D6359" w:rsidRDefault="004D635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7404843" w:history="1">
            <w:r w:rsidRPr="00076F68">
              <w:rPr>
                <w:rStyle w:val="Hyperlink"/>
                <w:noProof/>
              </w:rPr>
              <w:t>4.7</w:t>
            </w:r>
            <w:r>
              <w:rPr>
                <w:rFonts w:eastAsiaTheme="minorEastAsia"/>
                <w:noProof/>
                <w:kern w:val="2"/>
                <w:sz w:val="24"/>
                <w:szCs w:val="24"/>
                <w:lang w:val="en-IE" w:eastAsia="en-IE"/>
                <w14:ligatures w14:val="standardContextual"/>
              </w:rPr>
              <w:tab/>
            </w:r>
            <w:r w:rsidRPr="00076F68">
              <w:rPr>
                <w:rStyle w:val="Hyperlink"/>
                <w:noProof/>
              </w:rPr>
              <w:t>Personnel &amp; Skills– Pass/Fail Criteria</w:t>
            </w:r>
            <w:r>
              <w:rPr>
                <w:noProof/>
                <w:webHidden/>
              </w:rPr>
              <w:tab/>
            </w:r>
            <w:r>
              <w:rPr>
                <w:noProof/>
                <w:webHidden/>
              </w:rPr>
              <w:fldChar w:fldCharType="begin"/>
            </w:r>
            <w:r>
              <w:rPr>
                <w:noProof/>
                <w:webHidden/>
              </w:rPr>
              <w:instrText xml:space="preserve"> PAGEREF _Toc207404843 \h </w:instrText>
            </w:r>
            <w:r>
              <w:rPr>
                <w:noProof/>
                <w:webHidden/>
              </w:rPr>
            </w:r>
            <w:r>
              <w:rPr>
                <w:noProof/>
                <w:webHidden/>
              </w:rPr>
              <w:fldChar w:fldCharType="separate"/>
            </w:r>
            <w:r w:rsidR="0060708A">
              <w:rPr>
                <w:noProof/>
                <w:webHidden/>
              </w:rPr>
              <w:t>15</w:t>
            </w:r>
            <w:r>
              <w:rPr>
                <w:noProof/>
                <w:webHidden/>
              </w:rPr>
              <w:fldChar w:fldCharType="end"/>
            </w:r>
          </w:hyperlink>
        </w:p>
        <w:p w14:paraId="3FFCE014" w14:textId="68146285" w:rsidR="004D6359" w:rsidRDefault="004D635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7404844" w:history="1">
            <w:r w:rsidRPr="00076F68">
              <w:rPr>
                <w:rStyle w:val="Hyperlink"/>
                <w:noProof/>
              </w:rPr>
              <w:t>4.8</w:t>
            </w:r>
            <w:r>
              <w:rPr>
                <w:rFonts w:eastAsiaTheme="minorEastAsia"/>
                <w:noProof/>
                <w:kern w:val="2"/>
                <w:sz w:val="24"/>
                <w:szCs w:val="24"/>
                <w:lang w:val="en-IE" w:eastAsia="en-IE"/>
                <w14:ligatures w14:val="standardContextual"/>
              </w:rPr>
              <w:tab/>
            </w:r>
            <w:r w:rsidRPr="00076F68">
              <w:rPr>
                <w:rStyle w:val="Hyperlink"/>
                <w:noProof/>
              </w:rPr>
              <w:t>Quality Assurance – Pass/Fail Criteria</w:t>
            </w:r>
            <w:r>
              <w:rPr>
                <w:noProof/>
                <w:webHidden/>
              </w:rPr>
              <w:tab/>
            </w:r>
            <w:r>
              <w:rPr>
                <w:noProof/>
                <w:webHidden/>
              </w:rPr>
              <w:fldChar w:fldCharType="begin"/>
            </w:r>
            <w:r>
              <w:rPr>
                <w:noProof/>
                <w:webHidden/>
              </w:rPr>
              <w:instrText xml:space="preserve"> PAGEREF _Toc207404844 \h </w:instrText>
            </w:r>
            <w:r>
              <w:rPr>
                <w:noProof/>
                <w:webHidden/>
              </w:rPr>
            </w:r>
            <w:r>
              <w:rPr>
                <w:noProof/>
                <w:webHidden/>
              </w:rPr>
              <w:fldChar w:fldCharType="separate"/>
            </w:r>
            <w:r w:rsidR="0060708A">
              <w:rPr>
                <w:noProof/>
                <w:webHidden/>
              </w:rPr>
              <w:t>15</w:t>
            </w:r>
            <w:r>
              <w:rPr>
                <w:noProof/>
                <w:webHidden/>
              </w:rPr>
              <w:fldChar w:fldCharType="end"/>
            </w:r>
          </w:hyperlink>
        </w:p>
        <w:p w14:paraId="632D3DC0" w14:textId="3A9B3570" w:rsidR="004D6359" w:rsidRDefault="004D635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7404845" w:history="1">
            <w:r w:rsidRPr="00076F68">
              <w:rPr>
                <w:rStyle w:val="Hyperlink"/>
                <w:noProof/>
              </w:rPr>
              <w:t>4.9</w:t>
            </w:r>
            <w:r>
              <w:rPr>
                <w:rFonts w:eastAsiaTheme="minorEastAsia"/>
                <w:noProof/>
                <w:kern w:val="2"/>
                <w:sz w:val="24"/>
                <w:szCs w:val="24"/>
                <w:lang w:val="en-IE" w:eastAsia="en-IE"/>
                <w14:ligatures w14:val="standardContextual"/>
              </w:rPr>
              <w:tab/>
            </w:r>
            <w:r w:rsidRPr="00076F68">
              <w:rPr>
                <w:rStyle w:val="Hyperlink"/>
                <w:noProof/>
              </w:rPr>
              <w:t>Environmental Management Systems – Pass/Fail Criteria</w:t>
            </w:r>
            <w:r>
              <w:rPr>
                <w:noProof/>
                <w:webHidden/>
              </w:rPr>
              <w:tab/>
            </w:r>
            <w:r>
              <w:rPr>
                <w:noProof/>
                <w:webHidden/>
              </w:rPr>
              <w:fldChar w:fldCharType="begin"/>
            </w:r>
            <w:r>
              <w:rPr>
                <w:noProof/>
                <w:webHidden/>
              </w:rPr>
              <w:instrText xml:space="preserve"> PAGEREF _Toc207404845 \h </w:instrText>
            </w:r>
            <w:r>
              <w:rPr>
                <w:noProof/>
                <w:webHidden/>
              </w:rPr>
            </w:r>
            <w:r>
              <w:rPr>
                <w:noProof/>
                <w:webHidden/>
              </w:rPr>
              <w:fldChar w:fldCharType="separate"/>
            </w:r>
            <w:r w:rsidR="0060708A">
              <w:rPr>
                <w:noProof/>
                <w:webHidden/>
              </w:rPr>
              <w:t>16</w:t>
            </w:r>
            <w:r>
              <w:rPr>
                <w:noProof/>
                <w:webHidden/>
              </w:rPr>
              <w:fldChar w:fldCharType="end"/>
            </w:r>
          </w:hyperlink>
        </w:p>
        <w:p w14:paraId="59A6CA76" w14:textId="00DFF8DB" w:rsidR="004D6359" w:rsidRDefault="004D6359">
          <w:pPr>
            <w:pStyle w:val="TOC1"/>
            <w:tabs>
              <w:tab w:val="left" w:pos="480"/>
              <w:tab w:val="right" w:leader="dot" w:pos="9016"/>
            </w:tabs>
            <w:rPr>
              <w:rFonts w:eastAsiaTheme="minorEastAsia"/>
              <w:noProof/>
              <w:kern w:val="2"/>
              <w:sz w:val="24"/>
              <w:szCs w:val="24"/>
              <w:lang w:val="en-IE" w:eastAsia="en-IE"/>
              <w14:ligatures w14:val="standardContextual"/>
            </w:rPr>
          </w:pPr>
          <w:hyperlink w:anchor="_Toc207404846" w:history="1">
            <w:r w:rsidRPr="00076F68">
              <w:rPr>
                <w:rStyle w:val="Hyperlink"/>
                <w:rFonts w:ascii="Aptos" w:hAnsi="Aptos"/>
                <w:noProof/>
              </w:rPr>
              <w:t>5</w:t>
            </w:r>
            <w:r>
              <w:rPr>
                <w:rFonts w:eastAsiaTheme="minorEastAsia"/>
                <w:noProof/>
                <w:kern w:val="2"/>
                <w:sz w:val="24"/>
                <w:szCs w:val="24"/>
                <w:lang w:val="en-IE" w:eastAsia="en-IE"/>
                <w14:ligatures w14:val="standardContextual"/>
              </w:rPr>
              <w:tab/>
            </w:r>
            <w:r w:rsidRPr="00076F68">
              <w:rPr>
                <w:rStyle w:val="Hyperlink"/>
                <w:rFonts w:ascii="Aptos" w:hAnsi="Aptos"/>
                <w:noProof/>
              </w:rPr>
              <w:t>Sub-Contracting</w:t>
            </w:r>
            <w:r>
              <w:rPr>
                <w:noProof/>
                <w:webHidden/>
              </w:rPr>
              <w:tab/>
            </w:r>
            <w:r>
              <w:rPr>
                <w:noProof/>
                <w:webHidden/>
              </w:rPr>
              <w:fldChar w:fldCharType="begin"/>
            </w:r>
            <w:r>
              <w:rPr>
                <w:noProof/>
                <w:webHidden/>
              </w:rPr>
              <w:instrText xml:space="preserve"> PAGEREF _Toc207404846 \h </w:instrText>
            </w:r>
            <w:r>
              <w:rPr>
                <w:noProof/>
                <w:webHidden/>
              </w:rPr>
            </w:r>
            <w:r>
              <w:rPr>
                <w:noProof/>
                <w:webHidden/>
              </w:rPr>
              <w:fldChar w:fldCharType="separate"/>
            </w:r>
            <w:r w:rsidR="0060708A">
              <w:rPr>
                <w:noProof/>
                <w:webHidden/>
              </w:rPr>
              <w:t>16</w:t>
            </w:r>
            <w:r>
              <w:rPr>
                <w:noProof/>
                <w:webHidden/>
              </w:rPr>
              <w:fldChar w:fldCharType="end"/>
            </w:r>
          </w:hyperlink>
        </w:p>
        <w:p w14:paraId="6EB1F74B" w14:textId="4E193603" w:rsidR="004D6359" w:rsidRDefault="004D6359">
          <w:pPr>
            <w:pStyle w:val="TOC1"/>
            <w:tabs>
              <w:tab w:val="left" w:pos="480"/>
              <w:tab w:val="right" w:leader="dot" w:pos="9016"/>
            </w:tabs>
            <w:rPr>
              <w:rFonts w:eastAsiaTheme="minorEastAsia"/>
              <w:noProof/>
              <w:kern w:val="2"/>
              <w:sz w:val="24"/>
              <w:szCs w:val="24"/>
              <w:lang w:val="en-IE" w:eastAsia="en-IE"/>
              <w14:ligatures w14:val="standardContextual"/>
            </w:rPr>
          </w:pPr>
          <w:hyperlink w:anchor="_Toc207404847" w:history="1">
            <w:r w:rsidRPr="00076F68">
              <w:rPr>
                <w:rStyle w:val="Hyperlink"/>
                <w:rFonts w:ascii="Aptos" w:hAnsi="Aptos"/>
                <w:noProof/>
              </w:rPr>
              <w:t>6</w:t>
            </w:r>
            <w:r>
              <w:rPr>
                <w:rFonts w:eastAsiaTheme="minorEastAsia"/>
                <w:noProof/>
                <w:kern w:val="2"/>
                <w:sz w:val="24"/>
                <w:szCs w:val="24"/>
                <w:lang w:val="en-IE" w:eastAsia="en-IE"/>
                <w14:ligatures w14:val="standardContextual"/>
              </w:rPr>
              <w:tab/>
            </w:r>
            <w:r w:rsidRPr="00076F68">
              <w:rPr>
                <w:rStyle w:val="Hyperlink"/>
                <w:rFonts w:ascii="Aptos" w:hAnsi="Aptos"/>
                <w:noProof/>
              </w:rPr>
              <w:t>Response to the Award Criteria</w:t>
            </w:r>
            <w:r>
              <w:rPr>
                <w:noProof/>
                <w:webHidden/>
              </w:rPr>
              <w:tab/>
            </w:r>
            <w:r>
              <w:rPr>
                <w:noProof/>
                <w:webHidden/>
              </w:rPr>
              <w:fldChar w:fldCharType="begin"/>
            </w:r>
            <w:r>
              <w:rPr>
                <w:noProof/>
                <w:webHidden/>
              </w:rPr>
              <w:instrText xml:space="preserve"> PAGEREF _Toc207404847 \h </w:instrText>
            </w:r>
            <w:r>
              <w:rPr>
                <w:noProof/>
                <w:webHidden/>
              </w:rPr>
            </w:r>
            <w:r>
              <w:rPr>
                <w:noProof/>
                <w:webHidden/>
              </w:rPr>
              <w:fldChar w:fldCharType="separate"/>
            </w:r>
            <w:r w:rsidR="0060708A">
              <w:rPr>
                <w:noProof/>
                <w:webHidden/>
              </w:rPr>
              <w:t>18</w:t>
            </w:r>
            <w:r>
              <w:rPr>
                <w:noProof/>
                <w:webHidden/>
              </w:rPr>
              <w:fldChar w:fldCharType="end"/>
            </w:r>
          </w:hyperlink>
        </w:p>
        <w:p w14:paraId="3C68DDB3" w14:textId="21008DB8" w:rsidR="004D6359" w:rsidRDefault="004D635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7404848" w:history="1">
            <w:r w:rsidRPr="00076F68">
              <w:rPr>
                <w:rStyle w:val="Hyperlink"/>
                <w:rFonts w:ascii="Aptos" w:hAnsi="Aptos"/>
                <w:noProof/>
              </w:rPr>
              <w:t>6.1</w:t>
            </w:r>
            <w:r>
              <w:rPr>
                <w:rFonts w:eastAsiaTheme="minorEastAsia"/>
                <w:noProof/>
                <w:kern w:val="2"/>
                <w:sz w:val="24"/>
                <w:szCs w:val="24"/>
                <w:lang w:val="en-IE" w:eastAsia="en-IE"/>
                <w14:ligatures w14:val="standardContextual"/>
              </w:rPr>
              <w:tab/>
            </w:r>
            <w:r w:rsidRPr="00076F68">
              <w:rPr>
                <w:rStyle w:val="Hyperlink"/>
                <w:rFonts w:ascii="Aptos" w:hAnsi="Aptos"/>
                <w:noProof/>
              </w:rPr>
              <w:t>Response to Qualitative Award Criteria</w:t>
            </w:r>
            <w:r>
              <w:rPr>
                <w:noProof/>
                <w:webHidden/>
              </w:rPr>
              <w:tab/>
            </w:r>
            <w:r>
              <w:rPr>
                <w:noProof/>
                <w:webHidden/>
              </w:rPr>
              <w:fldChar w:fldCharType="begin"/>
            </w:r>
            <w:r>
              <w:rPr>
                <w:noProof/>
                <w:webHidden/>
              </w:rPr>
              <w:instrText xml:space="preserve"> PAGEREF _Toc207404848 \h </w:instrText>
            </w:r>
            <w:r>
              <w:rPr>
                <w:noProof/>
                <w:webHidden/>
              </w:rPr>
            </w:r>
            <w:r>
              <w:rPr>
                <w:noProof/>
                <w:webHidden/>
              </w:rPr>
              <w:fldChar w:fldCharType="separate"/>
            </w:r>
            <w:r w:rsidR="0060708A">
              <w:rPr>
                <w:noProof/>
                <w:webHidden/>
              </w:rPr>
              <w:t>18</w:t>
            </w:r>
            <w:r>
              <w:rPr>
                <w:noProof/>
                <w:webHidden/>
              </w:rPr>
              <w:fldChar w:fldCharType="end"/>
            </w:r>
          </w:hyperlink>
        </w:p>
        <w:p w14:paraId="1E0DF3C5" w14:textId="7BB10FE6" w:rsidR="004D6359" w:rsidRDefault="004D6359">
          <w:pPr>
            <w:pStyle w:val="TOC2"/>
            <w:tabs>
              <w:tab w:val="left" w:pos="960"/>
              <w:tab w:val="right" w:leader="dot" w:pos="9016"/>
            </w:tabs>
            <w:rPr>
              <w:rFonts w:eastAsiaTheme="minorEastAsia"/>
              <w:noProof/>
              <w:kern w:val="2"/>
              <w:sz w:val="24"/>
              <w:szCs w:val="24"/>
              <w:lang w:val="en-IE" w:eastAsia="en-IE"/>
              <w14:ligatures w14:val="standardContextual"/>
            </w:rPr>
          </w:pPr>
          <w:hyperlink w:anchor="_Toc207404849" w:history="1">
            <w:r w:rsidRPr="00076F68">
              <w:rPr>
                <w:rStyle w:val="Hyperlink"/>
                <w:rFonts w:ascii="Aptos" w:hAnsi="Aptos"/>
                <w:noProof/>
              </w:rPr>
              <w:t>6.2</w:t>
            </w:r>
            <w:r>
              <w:rPr>
                <w:rFonts w:eastAsiaTheme="minorEastAsia"/>
                <w:noProof/>
                <w:kern w:val="2"/>
                <w:sz w:val="24"/>
                <w:szCs w:val="24"/>
                <w:lang w:val="en-IE" w:eastAsia="en-IE"/>
                <w14:ligatures w14:val="standardContextual"/>
              </w:rPr>
              <w:tab/>
            </w:r>
            <w:r w:rsidRPr="00076F68">
              <w:rPr>
                <w:rStyle w:val="Hyperlink"/>
                <w:rFonts w:ascii="Aptos" w:hAnsi="Aptos"/>
                <w:noProof/>
              </w:rPr>
              <w:t>Response to Ultimate Cost Criterion E - Form of Tender</w:t>
            </w:r>
            <w:r>
              <w:rPr>
                <w:noProof/>
                <w:webHidden/>
              </w:rPr>
              <w:tab/>
            </w:r>
            <w:r>
              <w:rPr>
                <w:noProof/>
                <w:webHidden/>
              </w:rPr>
              <w:fldChar w:fldCharType="begin"/>
            </w:r>
            <w:r>
              <w:rPr>
                <w:noProof/>
                <w:webHidden/>
              </w:rPr>
              <w:instrText xml:space="preserve"> PAGEREF _Toc207404849 \h </w:instrText>
            </w:r>
            <w:r>
              <w:rPr>
                <w:noProof/>
                <w:webHidden/>
              </w:rPr>
            </w:r>
            <w:r>
              <w:rPr>
                <w:noProof/>
                <w:webHidden/>
              </w:rPr>
              <w:fldChar w:fldCharType="separate"/>
            </w:r>
            <w:r w:rsidR="0060708A">
              <w:rPr>
                <w:noProof/>
                <w:webHidden/>
              </w:rPr>
              <w:t>23</w:t>
            </w:r>
            <w:r>
              <w:rPr>
                <w:noProof/>
                <w:webHidden/>
              </w:rPr>
              <w:fldChar w:fldCharType="end"/>
            </w:r>
          </w:hyperlink>
        </w:p>
        <w:p w14:paraId="184D9AF2" w14:textId="0FFB9147" w:rsidR="004D6359" w:rsidRDefault="004D6359">
          <w:pPr>
            <w:pStyle w:val="TOC1"/>
            <w:tabs>
              <w:tab w:val="left" w:pos="480"/>
              <w:tab w:val="right" w:leader="dot" w:pos="9016"/>
            </w:tabs>
            <w:rPr>
              <w:rFonts w:eastAsiaTheme="minorEastAsia"/>
              <w:noProof/>
              <w:kern w:val="2"/>
              <w:sz w:val="24"/>
              <w:szCs w:val="24"/>
              <w:lang w:val="en-IE" w:eastAsia="en-IE"/>
              <w14:ligatures w14:val="standardContextual"/>
            </w:rPr>
          </w:pPr>
          <w:hyperlink w:anchor="_Toc207404850" w:history="1">
            <w:r w:rsidRPr="00076F68">
              <w:rPr>
                <w:rStyle w:val="Hyperlink"/>
                <w:rFonts w:ascii="Aptos" w:hAnsi="Aptos"/>
                <w:noProof/>
              </w:rPr>
              <w:t>7</w:t>
            </w:r>
            <w:r>
              <w:rPr>
                <w:rFonts w:eastAsiaTheme="minorEastAsia"/>
                <w:noProof/>
                <w:kern w:val="2"/>
                <w:sz w:val="24"/>
                <w:szCs w:val="24"/>
                <w:lang w:val="en-IE" w:eastAsia="en-IE"/>
                <w14:ligatures w14:val="standardContextual"/>
              </w:rPr>
              <w:tab/>
            </w:r>
            <w:r w:rsidRPr="00076F68">
              <w:rPr>
                <w:rStyle w:val="Hyperlink"/>
                <w:rFonts w:ascii="Aptos" w:hAnsi="Aptos"/>
                <w:noProof/>
              </w:rPr>
              <w:t>Checklist</w:t>
            </w:r>
            <w:r>
              <w:rPr>
                <w:noProof/>
                <w:webHidden/>
              </w:rPr>
              <w:tab/>
            </w:r>
            <w:r>
              <w:rPr>
                <w:noProof/>
                <w:webHidden/>
              </w:rPr>
              <w:fldChar w:fldCharType="begin"/>
            </w:r>
            <w:r>
              <w:rPr>
                <w:noProof/>
                <w:webHidden/>
              </w:rPr>
              <w:instrText xml:space="preserve"> PAGEREF _Toc207404850 \h </w:instrText>
            </w:r>
            <w:r>
              <w:rPr>
                <w:noProof/>
                <w:webHidden/>
              </w:rPr>
            </w:r>
            <w:r>
              <w:rPr>
                <w:noProof/>
                <w:webHidden/>
              </w:rPr>
              <w:fldChar w:fldCharType="separate"/>
            </w:r>
            <w:r w:rsidR="0060708A">
              <w:rPr>
                <w:noProof/>
                <w:webHidden/>
              </w:rPr>
              <w:t>27</w:t>
            </w:r>
            <w:r>
              <w:rPr>
                <w:noProof/>
                <w:webHidden/>
              </w:rPr>
              <w:fldChar w:fldCharType="end"/>
            </w:r>
          </w:hyperlink>
        </w:p>
        <w:p w14:paraId="09E1A49E" w14:textId="743DE93D" w:rsidR="009A59FB" w:rsidRPr="005C635A" w:rsidRDefault="009A59FB">
          <w:pPr>
            <w:rPr>
              <w:rFonts w:ascii="Aptos" w:hAnsi="Aptos"/>
            </w:rPr>
          </w:pPr>
          <w:r w:rsidRPr="005C635A">
            <w:rPr>
              <w:rFonts w:ascii="Aptos" w:hAnsi="Aptos"/>
              <w:b/>
              <w:bCs/>
            </w:rPr>
            <w:fldChar w:fldCharType="end"/>
          </w:r>
        </w:p>
      </w:sdtContent>
    </w:sdt>
    <w:p w14:paraId="6B699BBA" w14:textId="77777777" w:rsidR="00931947" w:rsidRPr="005C635A" w:rsidRDefault="00931947" w:rsidP="009A59FB">
      <w:pPr>
        <w:rPr>
          <w:rFonts w:ascii="Aptos" w:hAnsi="Aptos"/>
        </w:rPr>
        <w:sectPr w:rsidR="00931947" w:rsidRPr="005C635A" w:rsidSect="006F7D5F">
          <w:footerReference w:type="default" r:id="rId11"/>
          <w:pgSz w:w="11906" w:h="16838"/>
          <w:pgMar w:top="1440" w:right="1440" w:bottom="1440" w:left="1440" w:header="708" w:footer="708" w:gutter="0"/>
          <w:cols w:space="708"/>
          <w:titlePg/>
          <w:docGrid w:linePitch="360"/>
        </w:sectPr>
      </w:pPr>
    </w:p>
    <w:p w14:paraId="0710128F" w14:textId="702E1799" w:rsidR="00E324AF" w:rsidRPr="005C635A" w:rsidRDefault="00087CBE" w:rsidP="00F27AF4">
      <w:pPr>
        <w:pStyle w:val="Heading1"/>
        <w:rPr>
          <w:rFonts w:ascii="Aptos" w:hAnsi="Aptos"/>
        </w:rPr>
      </w:pPr>
      <w:bookmarkStart w:id="0" w:name="_Toc207404832"/>
      <w:r w:rsidRPr="005C635A">
        <w:rPr>
          <w:rFonts w:ascii="Aptos" w:hAnsi="Aptos"/>
        </w:rPr>
        <w:lastRenderedPageBreak/>
        <w:t>Instruction for Completion</w:t>
      </w:r>
      <w:bookmarkEnd w:id="0"/>
    </w:p>
    <w:p w14:paraId="49E69489" w14:textId="77777777" w:rsidR="00C56E92" w:rsidRPr="005C635A" w:rsidRDefault="00C56E92" w:rsidP="00C56E92">
      <w:pPr>
        <w:rPr>
          <w:rFonts w:ascii="Aptos" w:hAnsi="Aptos" w:cstheme="minorHAnsi"/>
          <w:b/>
        </w:rPr>
      </w:pPr>
      <w:r w:rsidRPr="005C635A">
        <w:rPr>
          <w:rFonts w:ascii="Aptos" w:hAnsi="Aptos" w:cstheme="minorHAnsi"/>
          <w:b/>
        </w:rPr>
        <w:t>All Responses in this Tender Response Document are subject to the rules, conditions and stipulations as set out in the RFT Document.</w:t>
      </w:r>
    </w:p>
    <w:p w14:paraId="4B565423" w14:textId="77777777" w:rsidR="00C56E92" w:rsidRPr="005C635A" w:rsidRDefault="00C56E92" w:rsidP="00F27AF4">
      <w:pPr>
        <w:spacing w:after="0" w:line="319" w:lineRule="auto"/>
        <w:contextualSpacing/>
        <w:jc w:val="both"/>
        <w:rPr>
          <w:rFonts w:ascii="Aptos" w:hAnsi="Aptos"/>
        </w:rPr>
      </w:pPr>
    </w:p>
    <w:p w14:paraId="002C476B" w14:textId="77777777" w:rsidR="00C56E92" w:rsidRPr="005C635A" w:rsidRDefault="00087CBE" w:rsidP="00C56E92">
      <w:pPr>
        <w:spacing w:before="120" w:after="200" w:line="264" w:lineRule="auto"/>
        <w:rPr>
          <w:rFonts w:ascii="Aptos" w:hAnsi="Aptos" w:cs="Arial"/>
        </w:rPr>
      </w:pPr>
      <w:r w:rsidRPr="005C635A">
        <w:rPr>
          <w:rFonts w:ascii="Aptos" w:hAnsi="Aptos"/>
        </w:rPr>
        <w:t xml:space="preserve">This document </w:t>
      </w:r>
      <w:r w:rsidRPr="005C635A">
        <w:rPr>
          <w:rFonts w:ascii="Aptos" w:hAnsi="Aptos"/>
          <w:b/>
          <w:bCs/>
        </w:rPr>
        <w:t>MUST</w:t>
      </w:r>
      <w:r w:rsidRPr="005C635A">
        <w:rPr>
          <w:rFonts w:ascii="Aptos" w:hAnsi="Aptos"/>
        </w:rPr>
        <w:t xml:space="preserve"> be used for the submission of tenders. </w:t>
      </w:r>
      <w:r w:rsidR="00C56E92" w:rsidRPr="005C635A">
        <w:rPr>
          <w:rFonts w:ascii="Aptos" w:hAnsi="Aptos"/>
        </w:rPr>
        <w:t xml:space="preserve"> </w:t>
      </w:r>
      <w:r w:rsidR="00C56E92" w:rsidRPr="005C635A">
        <w:rPr>
          <w:rFonts w:ascii="Aptos" w:hAnsi="Aptos" w:cs="Arial"/>
        </w:rPr>
        <w:t xml:space="preserve">Tenderers must follow the instructions contained in this document in relation to attachments, word limits, etc. </w:t>
      </w:r>
    </w:p>
    <w:p w14:paraId="77675ED0" w14:textId="77777777" w:rsidR="00F27AF4" w:rsidRPr="005C635A" w:rsidRDefault="00F27AF4" w:rsidP="00F27AF4">
      <w:pPr>
        <w:spacing w:after="0" w:line="319" w:lineRule="auto"/>
        <w:contextualSpacing/>
        <w:jc w:val="both"/>
        <w:rPr>
          <w:rFonts w:ascii="Aptos" w:hAnsi="Aptos"/>
        </w:rPr>
      </w:pPr>
    </w:p>
    <w:p w14:paraId="6E1FCF21" w14:textId="77777777" w:rsidR="00087CBE" w:rsidRPr="005C635A" w:rsidRDefault="00087CBE" w:rsidP="00F27AF4">
      <w:pPr>
        <w:spacing w:after="0" w:line="319" w:lineRule="auto"/>
        <w:contextualSpacing/>
        <w:jc w:val="both"/>
        <w:rPr>
          <w:rFonts w:ascii="Aptos" w:hAnsi="Aptos"/>
        </w:rPr>
      </w:pPr>
      <w:r w:rsidRPr="005C635A">
        <w:rPr>
          <w:rFonts w:ascii="Aptos" w:hAnsi="Aptos"/>
        </w:rPr>
        <w:t xml:space="preserve">Tenderers should ensure they have read the Request for Tender before they attempt to complete this Tender Response Document.  </w:t>
      </w:r>
    </w:p>
    <w:p w14:paraId="37388B37" w14:textId="77777777" w:rsidR="00F27AF4" w:rsidRPr="005C635A" w:rsidRDefault="00F27AF4" w:rsidP="00F27AF4">
      <w:pPr>
        <w:spacing w:after="0" w:line="319" w:lineRule="auto"/>
        <w:contextualSpacing/>
        <w:jc w:val="both"/>
        <w:rPr>
          <w:rFonts w:ascii="Aptos" w:hAnsi="Aptos"/>
        </w:rPr>
      </w:pPr>
    </w:p>
    <w:p w14:paraId="555A17B4" w14:textId="05EEF4B5" w:rsidR="00087CBE" w:rsidRPr="005C635A" w:rsidRDefault="00087CBE" w:rsidP="00F27AF4">
      <w:pPr>
        <w:spacing w:after="0" w:line="319" w:lineRule="auto"/>
        <w:contextualSpacing/>
        <w:jc w:val="both"/>
        <w:rPr>
          <w:rFonts w:ascii="Aptos" w:hAnsi="Aptos"/>
        </w:rPr>
      </w:pPr>
      <w:r w:rsidRPr="005C635A">
        <w:rPr>
          <w:rFonts w:ascii="Aptos" w:hAnsi="Aptos"/>
        </w:rPr>
        <w:t xml:space="preserve">If you consider that the Tender Response Document is missing any sections which would prevent you from preparing a comprehensive response, please contact the </w:t>
      </w:r>
      <w:r w:rsidR="00A31938" w:rsidRPr="005C635A">
        <w:rPr>
          <w:rFonts w:ascii="Aptos" w:hAnsi="Aptos"/>
        </w:rPr>
        <w:t>Contracting Authority</w:t>
      </w:r>
      <w:r w:rsidRPr="005C635A">
        <w:rPr>
          <w:rFonts w:ascii="Aptos" w:hAnsi="Aptos"/>
        </w:rPr>
        <w:t xml:space="preserve"> as soon as possible.     </w:t>
      </w:r>
    </w:p>
    <w:p w14:paraId="60EDB759" w14:textId="77777777" w:rsidR="00F27AF4" w:rsidRPr="005C635A" w:rsidRDefault="00F27AF4" w:rsidP="00F27AF4">
      <w:pPr>
        <w:spacing w:after="0" w:line="319" w:lineRule="auto"/>
        <w:contextualSpacing/>
        <w:jc w:val="both"/>
        <w:rPr>
          <w:rFonts w:ascii="Aptos" w:hAnsi="Aptos"/>
        </w:rPr>
      </w:pPr>
    </w:p>
    <w:p w14:paraId="7C4C31D3" w14:textId="77777777" w:rsidR="00087CBE" w:rsidRPr="005C635A" w:rsidRDefault="00087CBE" w:rsidP="00F27AF4">
      <w:pPr>
        <w:spacing w:after="0" w:line="319" w:lineRule="auto"/>
        <w:contextualSpacing/>
        <w:jc w:val="both"/>
        <w:rPr>
          <w:rFonts w:ascii="Aptos" w:hAnsi="Aptos"/>
        </w:rPr>
      </w:pPr>
      <w:r w:rsidRPr="005C635A">
        <w:rPr>
          <w:rFonts w:ascii="Aptos" w:hAnsi="Aptos"/>
        </w:rPr>
        <w:t xml:space="preserve">Where there is a discrepancy between the contents / instructions in this document and the Request for Tender, the Request for Tender will take precedence.   </w:t>
      </w:r>
    </w:p>
    <w:p w14:paraId="7EE5F592" w14:textId="77777777" w:rsidR="00F27AF4" w:rsidRPr="005C635A" w:rsidRDefault="00F27AF4" w:rsidP="00F27AF4">
      <w:pPr>
        <w:spacing w:after="0" w:line="319" w:lineRule="auto"/>
        <w:contextualSpacing/>
        <w:jc w:val="both"/>
        <w:rPr>
          <w:rFonts w:ascii="Aptos" w:hAnsi="Aptos"/>
        </w:rPr>
      </w:pPr>
    </w:p>
    <w:p w14:paraId="7DFF4319" w14:textId="4ED33617" w:rsidR="00087CBE" w:rsidRPr="005C635A" w:rsidRDefault="00087CBE" w:rsidP="00F27AF4">
      <w:pPr>
        <w:spacing w:after="0" w:line="319" w:lineRule="auto"/>
        <w:contextualSpacing/>
        <w:jc w:val="both"/>
        <w:rPr>
          <w:rFonts w:ascii="Aptos" w:hAnsi="Aptos"/>
        </w:rPr>
      </w:pPr>
      <w:r w:rsidRPr="005C635A">
        <w:rPr>
          <w:rFonts w:ascii="Aptos" w:hAnsi="Aptos"/>
        </w:rPr>
        <w:t xml:space="preserve">Tenderers must follow the instructions contained in this document in relation to attachments, </w:t>
      </w:r>
      <w:r w:rsidR="0016045B">
        <w:rPr>
          <w:rFonts w:ascii="Aptos" w:hAnsi="Aptos"/>
        </w:rPr>
        <w:t>links</w:t>
      </w:r>
      <w:r w:rsidR="00C154C7">
        <w:rPr>
          <w:rFonts w:ascii="Aptos" w:hAnsi="Aptos"/>
        </w:rPr>
        <w:t xml:space="preserve">, and </w:t>
      </w:r>
      <w:r w:rsidRPr="005C635A">
        <w:rPr>
          <w:rFonts w:ascii="Aptos" w:hAnsi="Aptos"/>
        </w:rPr>
        <w:t xml:space="preserve">format for submission, etc.  </w:t>
      </w:r>
    </w:p>
    <w:p w14:paraId="5509B38D" w14:textId="77777777" w:rsidR="00F27AF4" w:rsidRPr="005C635A" w:rsidRDefault="00F27AF4" w:rsidP="00F27AF4">
      <w:pPr>
        <w:spacing w:after="0" w:line="319" w:lineRule="auto"/>
        <w:contextualSpacing/>
        <w:jc w:val="both"/>
        <w:rPr>
          <w:rFonts w:ascii="Aptos" w:hAnsi="Aptos"/>
        </w:rPr>
      </w:pPr>
    </w:p>
    <w:p w14:paraId="0971C8F3" w14:textId="77777777" w:rsidR="00C56E92" w:rsidRDefault="00C56E92" w:rsidP="00C56E92">
      <w:pPr>
        <w:spacing w:after="0" w:line="319" w:lineRule="auto"/>
        <w:rPr>
          <w:rFonts w:ascii="Aptos" w:hAnsi="Aptos" w:cstheme="minorHAnsi"/>
        </w:rPr>
      </w:pPr>
      <w:proofErr w:type="gramStart"/>
      <w:r w:rsidRPr="005C635A">
        <w:rPr>
          <w:rFonts w:ascii="Aptos" w:hAnsi="Aptos" w:cstheme="minorHAnsi"/>
        </w:rPr>
        <w:t>In the event that</w:t>
      </w:r>
      <w:proofErr w:type="gramEnd"/>
      <w:r w:rsidRPr="005C635A">
        <w:rPr>
          <w:rFonts w:ascii="Aptos" w:hAnsi="Aptos" w:cstheme="minorHAnsi"/>
        </w:rPr>
        <w:t xml:space="preserve"> suppliers are co-operating to deliver the service, a separate Tender Response Document will be required for </w:t>
      </w:r>
      <w:r w:rsidRPr="005C635A">
        <w:rPr>
          <w:rFonts w:ascii="Aptos" w:hAnsi="Aptos" w:cstheme="minorHAnsi"/>
          <w:b/>
        </w:rPr>
        <w:t>each</w:t>
      </w:r>
      <w:r w:rsidRPr="005C635A">
        <w:rPr>
          <w:rFonts w:ascii="Aptos" w:hAnsi="Aptos" w:cstheme="minorHAnsi"/>
        </w:rPr>
        <w:t xml:space="preserve"> co-operating party with a statement identifying the lead party and explicitly defining the roles and responsibilities of each entity. </w:t>
      </w:r>
    </w:p>
    <w:p w14:paraId="1268439A" w14:textId="77777777" w:rsidR="00D44579" w:rsidRDefault="00D44579" w:rsidP="00C56E92">
      <w:pPr>
        <w:spacing w:after="0" w:line="319" w:lineRule="auto"/>
        <w:rPr>
          <w:rFonts w:ascii="Aptos" w:hAnsi="Aptos" w:cstheme="minorHAnsi"/>
        </w:rPr>
      </w:pPr>
    </w:p>
    <w:p w14:paraId="33A8E800" w14:textId="77777777" w:rsidR="00D44579" w:rsidRDefault="00D44579" w:rsidP="00C56E92">
      <w:pPr>
        <w:spacing w:after="0" w:line="319" w:lineRule="auto"/>
        <w:rPr>
          <w:rFonts w:ascii="Aptos" w:hAnsi="Aptos" w:cstheme="minorHAnsi"/>
        </w:rPr>
      </w:pPr>
    </w:p>
    <w:p w14:paraId="2E03142C" w14:textId="77777777" w:rsidR="00D44579" w:rsidRDefault="00D44579" w:rsidP="00C56E92">
      <w:pPr>
        <w:spacing w:after="0" w:line="319" w:lineRule="auto"/>
        <w:rPr>
          <w:rFonts w:ascii="Aptos" w:hAnsi="Aptos" w:cstheme="minorHAnsi"/>
        </w:rPr>
      </w:pPr>
    </w:p>
    <w:p w14:paraId="2470C580" w14:textId="77777777" w:rsidR="00D44579" w:rsidRDefault="00D44579" w:rsidP="00C56E92">
      <w:pPr>
        <w:spacing w:after="0" w:line="319" w:lineRule="auto"/>
        <w:rPr>
          <w:rFonts w:ascii="Aptos" w:hAnsi="Aptos" w:cstheme="minorHAnsi"/>
        </w:rPr>
      </w:pPr>
    </w:p>
    <w:p w14:paraId="0E72C118" w14:textId="77777777" w:rsidR="00D44579" w:rsidRDefault="00D44579" w:rsidP="00C56E92">
      <w:pPr>
        <w:spacing w:after="0" w:line="319" w:lineRule="auto"/>
        <w:rPr>
          <w:rFonts w:ascii="Aptos" w:hAnsi="Aptos" w:cstheme="minorHAnsi"/>
        </w:rPr>
      </w:pPr>
    </w:p>
    <w:p w14:paraId="6A9977F0" w14:textId="77777777" w:rsidR="00D44579" w:rsidRDefault="00D44579" w:rsidP="00C56E92">
      <w:pPr>
        <w:spacing w:after="0" w:line="319" w:lineRule="auto"/>
        <w:rPr>
          <w:rFonts w:ascii="Aptos" w:hAnsi="Aptos" w:cstheme="minorHAnsi"/>
        </w:rPr>
      </w:pPr>
    </w:p>
    <w:p w14:paraId="066AD4B7" w14:textId="77777777" w:rsidR="00D44579" w:rsidRDefault="00D44579" w:rsidP="00C56E92">
      <w:pPr>
        <w:spacing w:after="0" w:line="319" w:lineRule="auto"/>
        <w:rPr>
          <w:rFonts w:ascii="Aptos" w:hAnsi="Aptos" w:cstheme="minorHAnsi"/>
        </w:rPr>
      </w:pPr>
    </w:p>
    <w:p w14:paraId="00D1CA8B" w14:textId="77777777" w:rsidR="00D44579" w:rsidRDefault="00D44579" w:rsidP="00C56E92">
      <w:pPr>
        <w:spacing w:after="0" w:line="319" w:lineRule="auto"/>
        <w:rPr>
          <w:rFonts w:ascii="Aptos" w:hAnsi="Aptos" w:cstheme="minorHAnsi"/>
        </w:rPr>
      </w:pPr>
    </w:p>
    <w:p w14:paraId="2D55065B" w14:textId="77777777" w:rsidR="00D44579" w:rsidRDefault="00D44579" w:rsidP="00C56E92">
      <w:pPr>
        <w:spacing w:after="0" w:line="319" w:lineRule="auto"/>
        <w:rPr>
          <w:rFonts w:ascii="Aptos" w:hAnsi="Aptos" w:cstheme="minorHAnsi"/>
        </w:rPr>
      </w:pPr>
    </w:p>
    <w:p w14:paraId="375972D4" w14:textId="77777777" w:rsidR="00D44579" w:rsidRDefault="00D44579" w:rsidP="00C56E92">
      <w:pPr>
        <w:spacing w:after="0" w:line="319" w:lineRule="auto"/>
        <w:rPr>
          <w:rFonts w:ascii="Aptos" w:hAnsi="Aptos" w:cstheme="minorHAnsi"/>
        </w:rPr>
      </w:pPr>
    </w:p>
    <w:p w14:paraId="26C41520" w14:textId="77777777" w:rsidR="00D44579" w:rsidRDefault="00D44579" w:rsidP="00C56E92">
      <w:pPr>
        <w:spacing w:after="0" w:line="319" w:lineRule="auto"/>
        <w:rPr>
          <w:rFonts w:ascii="Aptos" w:hAnsi="Aptos" w:cstheme="minorHAnsi"/>
        </w:rPr>
      </w:pPr>
    </w:p>
    <w:p w14:paraId="6D589674" w14:textId="77777777" w:rsidR="00D44579" w:rsidRDefault="00D44579" w:rsidP="00C56E92">
      <w:pPr>
        <w:spacing w:after="0" w:line="319" w:lineRule="auto"/>
        <w:rPr>
          <w:rFonts w:ascii="Aptos" w:hAnsi="Aptos" w:cstheme="minorHAnsi"/>
        </w:rPr>
      </w:pPr>
    </w:p>
    <w:p w14:paraId="1ED3D192" w14:textId="77777777" w:rsidR="00D44579" w:rsidRDefault="00D44579" w:rsidP="00C56E92">
      <w:pPr>
        <w:spacing w:after="0" w:line="319" w:lineRule="auto"/>
        <w:rPr>
          <w:rFonts w:ascii="Aptos" w:hAnsi="Aptos" w:cstheme="minorHAnsi"/>
        </w:rPr>
      </w:pPr>
    </w:p>
    <w:p w14:paraId="1CCBBC0F" w14:textId="77777777" w:rsidR="00D44579" w:rsidRDefault="00D44579" w:rsidP="00C56E92">
      <w:pPr>
        <w:spacing w:after="0" w:line="319" w:lineRule="auto"/>
        <w:rPr>
          <w:rFonts w:ascii="Aptos" w:hAnsi="Aptos" w:cstheme="minorHAnsi"/>
        </w:rPr>
      </w:pPr>
    </w:p>
    <w:p w14:paraId="742CBAA9" w14:textId="77777777" w:rsidR="00D44579" w:rsidRDefault="00D44579" w:rsidP="00C56E92">
      <w:pPr>
        <w:spacing w:after="0" w:line="319" w:lineRule="auto"/>
        <w:rPr>
          <w:rFonts w:ascii="Aptos" w:hAnsi="Aptos" w:cstheme="minorHAnsi"/>
        </w:rPr>
      </w:pPr>
    </w:p>
    <w:p w14:paraId="27E0D237" w14:textId="77777777" w:rsidR="00D44579" w:rsidRDefault="00D44579" w:rsidP="00C56E92">
      <w:pPr>
        <w:spacing w:after="0" w:line="319" w:lineRule="auto"/>
        <w:rPr>
          <w:rFonts w:ascii="Aptos" w:hAnsi="Aptos" w:cstheme="minorHAnsi"/>
        </w:rPr>
      </w:pPr>
    </w:p>
    <w:p w14:paraId="03B090D3" w14:textId="77777777" w:rsidR="00D44579" w:rsidRPr="00D44579" w:rsidRDefault="00D44579" w:rsidP="00B4218D">
      <w:pPr>
        <w:keepNext/>
        <w:keepLines/>
        <w:numPr>
          <w:ilvl w:val="0"/>
          <w:numId w:val="2"/>
        </w:numPr>
        <w:shd w:val="clear" w:color="auto" w:fill="006666"/>
        <w:spacing w:before="240" w:after="240"/>
        <w:ind w:left="567" w:hanging="567"/>
        <w:outlineLvl w:val="0"/>
        <w:rPr>
          <w:rFonts w:asciiTheme="majorHAnsi" w:eastAsiaTheme="majorEastAsia" w:hAnsiTheme="majorHAnsi" w:cstheme="majorBidi"/>
          <w:b/>
          <w:bCs/>
          <w:noProof/>
          <w:color w:val="FFFFFF" w:themeColor="background1"/>
          <w:sz w:val="28"/>
          <w:szCs w:val="28"/>
        </w:rPr>
      </w:pPr>
      <w:bookmarkStart w:id="1" w:name="_Toc168912603"/>
      <w:bookmarkStart w:id="2" w:name="_Toc195541438"/>
      <w:bookmarkStart w:id="3" w:name="_Toc207404833"/>
      <w:r w:rsidRPr="00D44579">
        <w:rPr>
          <w:rFonts w:asciiTheme="majorHAnsi" w:eastAsiaTheme="majorEastAsia" w:hAnsiTheme="majorHAnsi" w:cstheme="majorBidi"/>
          <w:b/>
          <w:bCs/>
          <w:noProof/>
          <w:color w:val="FFFFFF" w:themeColor="background1"/>
          <w:sz w:val="28"/>
          <w:szCs w:val="28"/>
        </w:rPr>
        <w:lastRenderedPageBreak/>
        <w:t>CONFORMITY WITH THE TECHNICAL SPECIFICATION</w:t>
      </w:r>
      <w:bookmarkEnd w:id="1"/>
      <w:bookmarkEnd w:id="2"/>
      <w:bookmarkEnd w:id="3"/>
    </w:p>
    <w:p w14:paraId="27B0A653" w14:textId="77777777" w:rsidR="00D44579" w:rsidRPr="00D44579" w:rsidRDefault="00D44579" w:rsidP="00D44579">
      <w:pPr>
        <w:jc w:val="both"/>
        <w:rPr>
          <w:b/>
          <w:bCs/>
          <w:noProof/>
          <w:u w:val="single"/>
        </w:rPr>
      </w:pPr>
      <w:r w:rsidRPr="00D44579">
        <w:rPr>
          <w:b/>
          <w:bCs/>
          <w:noProof/>
          <w:u w:val="single"/>
        </w:rPr>
        <w:t>Tenderers MUST complete Appendix 1.</w:t>
      </w:r>
    </w:p>
    <w:p w14:paraId="3EE9966B" w14:textId="77777777" w:rsidR="00D44579" w:rsidRPr="00D44579" w:rsidRDefault="00D44579" w:rsidP="00D44579">
      <w:pPr>
        <w:spacing w:line="240" w:lineRule="auto"/>
        <w:jc w:val="both"/>
        <w:rPr>
          <w:noProof/>
        </w:rPr>
      </w:pPr>
      <w:r w:rsidRPr="00D44579">
        <w:rPr>
          <w:noProof/>
        </w:rPr>
        <w:t>This must be completed with reference to section 3</w:t>
      </w:r>
      <w:r w:rsidRPr="00D44579">
        <w:rPr>
          <w:rFonts w:cstheme="minorHAnsi"/>
          <w:noProof/>
        </w:rPr>
        <w:t xml:space="preserve"> of the Instructions To tender – ‘Specification of Requirements under the Framework’</w:t>
      </w:r>
      <w:r w:rsidRPr="00D44579">
        <w:rPr>
          <w:noProof/>
        </w:rPr>
        <w:t xml:space="preserve"> where comprehensive details are provided on the specification required.</w:t>
      </w:r>
    </w:p>
    <w:p w14:paraId="223C5FAA" w14:textId="708BAF13" w:rsidR="00D44579" w:rsidRPr="00D44579" w:rsidRDefault="00D44579" w:rsidP="00D44579">
      <w:pPr>
        <w:rPr>
          <w:noProof/>
        </w:rPr>
      </w:pPr>
      <w:r w:rsidRPr="00D44579">
        <w:rPr>
          <w:noProof/>
        </w:rPr>
        <w:t xml:space="preserve">Where a supplier cannot meet the mandatory requirement(s) they shall be eliminated from the competition.  </w:t>
      </w:r>
      <w:r w:rsidRPr="00D44579">
        <w:rPr>
          <w:noProof/>
          <w:color w:val="FF0000"/>
        </w:rPr>
        <w:t>M</w:t>
      </w:r>
      <w:r w:rsidRPr="00D44579">
        <w:rPr>
          <w:noProof/>
        </w:rPr>
        <w:t xml:space="preserve"> = Mandatory</w:t>
      </w:r>
    </w:p>
    <w:p w14:paraId="012EB99B" w14:textId="77777777" w:rsidR="00D44579" w:rsidRPr="00D44579" w:rsidRDefault="00D44579" w:rsidP="00D44579">
      <w:pPr>
        <w:rPr>
          <w:b/>
          <w:bCs/>
          <w:noProof/>
          <w:color w:val="FF0000"/>
        </w:rPr>
      </w:pPr>
      <w:r w:rsidRPr="00D44579">
        <w:rPr>
          <w:b/>
          <w:bCs/>
          <w:noProof/>
          <w:color w:val="FF0000"/>
        </w:rPr>
        <w:t xml:space="preserve"> Pass/Fail Criterion will be used to evaluate this section.  </w:t>
      </w:r>
    </w:p>
    <w:p w14:paraId="07E0743B" w14:textId="77777777" w:rsidR="00D44579" w:rsidRPr="005C635A" w:rsidRDefault="00D44579" w:rsidP="00C56E92">
      <w:pPr>
        <w:spacing w:after="0" w:line="319" w:lineRule="auto"/>
        <w:rPr>
          <w:rFonts w:ascii="Aptos" w:hAnsi="Aptos" w:cstheme="minorHAnsi"/>
        </w:rPr>
      </w:pPr>
    </w:p>
    <w:p w14:paraId="20DCD7BD" w14:textId="77777777" w:rsidR="00BE0361" w:rsidRPr="005C635A" w:rsidRDefault="00BE0361">
      <w:pPr>
        <w:rPr>
          <w:rFonts w:ascii="Aptos" w:hAnsi="Aptos"/>
        </w:rPr>
      </w:pPr>
      <w:r w:rsidRPr="005C635A">
        <w:rPr>
          <w:rFonts w:ascii="Aptos" w:hAnsi="Aptos"/>
        </w:rPr>
        <w:br w:type="page"/>
      </w:r>
    </w:p>
    <w:p w14:paraId="32FD3EE0" w14:textId="4D73B85E" w:rsidR="00135BB7" w:rsidRPr="005C635A" w:rsidRDefault="00C56E92" w:rsidP="00F27AF4">
      <w:pPr>
        <w:pStyle w:val="Heading1"/>
        <w:rPr>
          <w:rFonts w:ascii="Aptos" w:hAnsi="Aptos"/>
        </w:rPr>
      </w:pPr>
      <w:bookmarkStart w:id="4" w:name="_Toc207404834"/>
      <w:r w:rsidRPr="005C635A">
        <w:rPr>
          <w:rFonts w:ascii="Aptos" w:hAnsi="Aptos"/>
        </w:rPr>
        <w:lastRenderedPageBreak/>
        <w:t>Tenderer Information</w:t>
      </w:r>
      <w:bookmarkEnd w:id="4"/>
    </w:p>
    <w:p w14:paraId="103CD4F7" w14:textId="620C1E26" w:rsidR="00BE0361" w:rsidRPr="005C635A" w:rsidRDefault="00BE0361" w:rsidP="00BE0361">
      <w:pPr>
        <w:pStyle w:val="Heading2"/>
        <w:rPr>
          <w:rFonts w:ascii="Aptos" w:hAnsi="Aptos"/>
        </w:rPr>
      </w:pPr>
      <w:bookmarkStart w:id="5" w:name="_Toc207404835"/>
      <w:r w:rsidRPr="005C635A">
        <w:rPr>
          <w:rFonts w:ascii="Aptos" w:hAnsi="Aptos"/>
        </w:rPr>
        <w:t>General Contact Information</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5C635A" w14:paraId="0E0B1B5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3B5D86DA" w14:textId="25093274" w:rsidR="00BE0361" w:rsidRPr="005C635A" w:rsidRDefault="000561B5" w:rsidP="00BE0361">
            <w:pPr>
              <w:jc w:val="both"/>
              <w:rPr>
                <w:rFonts w:ascii="Aptos" w:hAnsi="Aptos"/>
                <w:b/>
                <w:bCs/>
                <w:sz w:val="24"/>
                <w:szCs w:val="24"/>
              </w:rPr>
            </w:pPr>
            <w:bookmarkStart w:id="6" w:name="_Hlk39232361"/>
            <w:r w:rsidRPr="005C635A">
              <w:rPr>
                <w:rFonts w:ascii="Aptos" w:hAnsi="Aptos"/>
                <w:b/>
                <w:bCs/>
                <w:color w:val="FFFFFF" w:themeColor="background1"/>
                <w:sz w:val="24"/>
                <w:szCs w:val="24"/>
              </w:rPr>
              <w:t>Tenderer</w:t>
            </w:r>
            <w:r w:rsidR="00BE0361" w:rsidRPr="005C635A">
              <w:rPr>
                <w:rFonts w:ascii="Aptos" w:hAnsi="Aptos"/>
                <w:b/>
                <w:bCs/>
                <w:color w:val="FFFFFF" w:themeColor="background1"/>
                <w:sz w:val="24"/>
                <w:szCs w:val="24"/>
              </w:rPr>
              <w:t xml:space="preserve"> Summary</w:t>
            </w:r>
          </w:p>
        </w:tc>
      </w:tr>
      <w:tr w:rsidR="00BE0361" w:rsidRPr="005C635A" w14:paraId="467C42B4" w14:textId="77777777" w:rsidTr="00F27AF4">
        <w:tc>
          <w:tcPr>
            <w:tcW w:w="9016" w:type="dxa"/>
            <w:gridSpan w:val="7"/>
            <w:tcBorders>
              <w:top w:val="single" w:sz="4" w:space="0" w:color="FFFFFF" w:themeColor="background1"/>
            </w:tcBorders>
            <w:shd w:val="clear" w:color="auto" w:fill="008080"/>
            <w:tcMar>
              <w:top w:w="28" w:type="dxa"/>
              <w:bottom w:w="28" w:type="dxa"/>
            </w:tcMar>
          </w:tcPr>
          <w:p w14:paraId="5B255ACF" w14:textId="77777777" w:rsidR="00BE0361" w:rsidRPr="005C635A" w:rsidRDefault="00BE0361" w:rsidP="00BE0361">
            <w:pPr>
              <w:jc w:val="both"/>
              <w:rPr>
                <w:rFonts w:ascii="Aptos" w:hAnsi="Aptos"/>
                <w:b/>
                <w:bCs/>
                <w:color w:val="FFFFFF" w:themeColor="background1"/>
              </w:rPr>
            </w:pPr>
            <w:r w:rsidRPr="005C635A">
              <w:rPr>
                <w:rFonts w:ascii="Aptos" w:hAnsi="Aptos"/>
                <w:b/>
                <w:bCs/>
                <w:color w:val="FFFFFF" w:themeColor="background1"/>
              </w:rPr>
              <w:t xml:space="preserve">Weighting: </w:t>
            </w:r>
            <w:r w:rsidRPr="005C635A">
              <w:rPr>
                <w:rFonts w:ascii="Aptos" w:hAnsi="Aptos"/>
                <w:color w:val="FFFFFF" w:themeColor="background1"/>
              </w:rPr>
              <w:t>Pass/Fail</w:t>
            </w:r>
          </w:p>
          <w:p w14:paraId="43198E7E" w14:textId="1B3DC073" w:rsidR="00BE0361" w:rsidRPr="005C635A" w:rsidRDefault="00BE0361" w:rsidP="00BE0361">
            <w:pPr>
              <w:jc w:val="both"/>
              <w:rPr>
                <w:rFonts w:ascii="Aptos" w:hAnsi="Aptos"/>
                <w:b/>
                <w:bCs/>
              </w:rPr>
            </w:pPr>
            <w:r w:rsidRPr="005C635A">
              <w:rPr>
                <w:rFonts w:ascii="Aptos" w:hAnsi="Aptos"/>
                <w:b/>
                <w:bCs/>
                <w:color w:val="FFFFFF" w:themeColor="background1"/>
              </w:rPr>
              <w:t xml:space="preserve">Pass Requirement: </w:t>
            </w:r>
            <w:r w:rsidR="000561B5" w:rsidRPr="005C635A">
              <w:rPr>
                <w:rFonts w:ascii="Aptos" w:hAnsi="Aptos"/>
                <w:color w:val="FFFFFF" w:themeColor="background1"/>
              </w:rPr>
              <w:t>Tenderer</w:t>
            </w:r>
            <w:r w:rsidRPr="005C635A">
              <w:rPr>
                <w:rFonts w:ascii="Aptos" w:hAnsi="Aptos"/>
                <w:color w:val="FFFFFF" w:themeColor="background1"/>
              </w:rPr>
              <w:t>s must complete this Section</w:t>
            </w:r>
          </w:p>
        </w:tc>
      </w:tr>
      <w:tr w:rsidR="00BE0361" w:rsidRPr="005C635A" w14:paraId="66722350" w14:textId="77777777" w:rsidTr="00F27AF4">
        <w:tc>
          <w:tcPr>
            <w:tcW w:w="2405" w:type="dxa"/>
            <w:shd w:val="clear" w:color="auto" w:fill="008080"/>
            <w:tcMar>
              <w:top w:w="28" w:type="dxa"/>
              <w:bottom w:w="28" w:type="dxa"/>
            </w:tcMar>
          </w:tcPr>
          <w:p w14:paraId="2817BF72" w14:textId="77777777" w:rsidR="00BE0361" w:rsidRPr="005C635A" w:rsidRDefault="00BE0361" w:rsidP="00BE0361">
            <w:pPr>
              <w:jc w:val="both"/>
              <w:rPr>
                <w:rFonts w:ascii="Aptos" w:hAnsi="Aptos"/>
                <w:color w:val="FFFFFF" w:themeColor="background1"/>
              </w:rPr>
            </w:pPr>
            <w:r w:rsidRPr="005C635A">
              <w:rPr>
                <w:rFonts w:ascii="Aptos" w:hAnsi="Aptos"/>
                <w:color w:val="FFFFFF" w:themeColor="background1"/>
              </w:rPr>
              <w:t>Organisation Name:</w:t>
            </w:r>
          </w:p>
        </w:tc>
        <w:tc>
          <w:tcPr>
            <w:tcW w:w="6611" w:type="dxa"/>
            <w:gridSpan w:val="6"/>
            <w:tcMar>
              <w:top w:w="28" w:type="dxa"/>
              <w:bottom w:w="28" w:type="dxa"/>
            </w:tcMar>
          </w:tcPr>
          <w:p w14:paraId="321839E7" w14:textId="77777777" w:rsidR="00BE0361" w:rsidRPr="005C635A" w:rsidRDefault="00BE0361" w:rsidP="00BE0361">
            <w:pPr>
              <w:jc w:val="both"/>
              <w:rPr>
                <w:rFonts w:ascii="Aptos" w:hAnsi="Aptos"/>
              </w:rPr>
            </w:pPr>
          </w:p>
        </w:tc>
      </w:tr>
      <w:tr w:rsidR="00BE0361" w:rsidRPr="005C635A" w14:paraId="65B631D7" w14:textId="77777777" w:rsidTr="00F27AF4">
        <w:tc>
          <w:tcPr>
            <w:tcW w:w="2405" w:type="dxa"/>
            <w:shd w:val="clear" w:color="auto" w:fill="008080"/>
            <w:tcMar>
              <w:top w:w="28" w:type="dxa"/>
              <w:bottom w:w="28" w:type="dxa"/>
            </w:tcMar>
          </w:tcPr>
          <w:p w14:paraId="43C1B072" w14:textId="77777777" w:rsidR="00BE0361" w:rsidRPr="005C635A" w:rsidRDefault="00BE0361" w:rsidP="00BE0361">
            <w:pPr>
              <w:jc w:val="both"/>
              <w:rPr>
                <w:rFonts w:ascii="Aptos" w:hAnsi="Aptos"/>
                <w:color w:val="FFFFFF" w:themeColor="background1"/>
              </w:rPr>
            </w:pPr>
            <w:r w:rsidRPr="005C635A">
              <w:rPr>
                <w:rFonts w:ascii="Aptos" w:hAnsi="Aptos"/>
                <w:color w:val="FFFFFF" w:themeColor="background1"/>
              </w:rPr>
              <w:t>Contact Name:</w:t>
            </w:r>
          </w:p>
        </w:tc>
        <w:tc>
          <w:tcPr>
            <w:tcW w:w="6611" w:type="dxa"/>
            <w:gridSpan w:val="6"/>
            <w:tcMar>
              <w:top w:w="28" w:type="dxa"/>
              <w:bottom w:w="28" w:type="dxa"/>
            </w:tcMar>
          </w:tcPr>
          <w:p w14:paraId="789ACCF8" w14:textId="77777777" w:rsidR="00BE0361" w:rsidRPr="005C635A" w:rsidRDefault="00BE0361" w:rsidP="00BE0361">
            <w:pPr>
              <w:jc w:val="both"/>
              <w:rPr>
                <w:rFonts w:ascii="Aptos" w:hAnsi="Aptos"/>
              </w:rPr>
            </w:pPr>
          </w:p>
        </w:tc>
      </w:tr>
      <w:tr w:rsidR="00BE0361" w:rsidRPr="005C635A" w14:paraId="12774784" w14:textId="77777777" w:rsidTr="00F27AF4">
        <w:tc>
          <w:tcPr>
            <w:tcW w:w="2405" w:type="dxa"/>
            <w:shd w:val="clear" w:color="auto" w:fill="008080"/>
            <w:tcMar>
              <w:top w:w="28" w:type="dxa"/>
              <w:bottom w:w="28" w:type="dxa"/>
            </w:tcMar>
          </w:tcPr>
          <w:p w14:paraId="19A2E6BD" w14:textId="77777777" w:rsidR="00BE0361" w:rsidRPr="005C635A" w:rsidRDefault="00BE0361" w:rsidP="00BE0361">
            <w:pPr>
              <w:jc w:val="both"/>
              <w:rPr>
                <w:rFonts w:ascii="Aptos" w:hAnsi="Aptos"/>
                <w:color w:val="FFFFFF" w:themeColor="background1"/>
              </w:rPr>
            </w:pPr>
            <w:r w:rsidRPr="005C635A">
              <w:rPr>
                <w:rFonts w:ascii="Aptos" w:hAnsi="Aptos"/>
                <w:color w:val="FFFFFF" w:themeColor="background1"/>
              </w:rPr>
              <w:t>Position:</w:t>
            </w:r>
          </w:p>
        </w:tc>
        <w:tc>
          <w:tcPr>
            <w:tcW w:w="6611" w:type="dxa"/>
            <w:gridSpan w:val="6"/>
            <w:tcMar>
              <w:top w:w="28" w:type="dxa"/>
              <w:bottom w:w="28" w:type="dxa"/>
            </w:tcMar>
          </w:tcPr>
          <w:p w14:paraId="197AAE24" w14:textId="77777777" w:rsidR="00BE0361" w:rsidRPr="005C635A" w:rsidRDefault="00BE0361" w:rsidP="00BE0361">
            <w:pPr>
              <w:jc w:val="both"/>
              <w:rPr>
                <w:rFonts w:ascii="Aptos" w:hAnsi="Aptos"/>
              </w:rPr>
            </w:pPr>
          </w:p>
        </w:tc>
      </w:tr>
      <w:tr w:rsidR="00BE0361" w:rsidRPr="005C635A" w14:paraId="18E54151" w14:textId="77777777" w:rsidTr="00F27AF4">
        <w:tc>
          <w:tcPr>
            <w:tcW w:w="2405" w:type="dxa"/>
            <w:shd w:val="clear" w:color="auto" w:fill="008080"/>
            <w:tcMar>
              <w:top w:w="28" w:type="dxa"/>
              <w:bottom w:w="28" w:type="dxa"/>
            </w:tcMar>
          </w:tcPr>
          <w:p w14:paraId="04FF3B6B" w14:textId="77777777" w:rsidR="00BE0361" w:rsidRPr="005C635A" w:rsidRDefault="00BE0361" w:rsidP="00BE0361">
            <w:pPr>
              <w:jc w:val="both"/>
              <w:rPr>
                <w:rFonts w:ascii="Aptos" w:hAnsi="Aptos"/>
                <w:color w:val="FFFFFF" w:themeColor="background1"/>
              </w:rPr>
            </w:pPr>
            <w:r w:rsidRPr="005C635A">
              <w:rPr>
                <w:rFonts w:ascii="Aptos" w:hAnsi="Aptos"/>
                <w:color w:val="FFFFFF" w:themeColor="background1"/>
              </w:rPr>
              <w:t>Address:</w:t>
            </w:r>
          </w:p>
        </w:tc>
        <w:tc>
          <w:tcPr>
            <w:tcW w:w="6611" w:type="dxa"/>
            <w:gridSpan w:val="6"/>
            <w:tcMar>
              <w:top w:w="28" w:type="dxa"/>
              <w:bottom w:w="28" w:type="dxa"/>
            </w:tcMar>
          </w:tcPr>
          <w:p w14:paraId="4E972EA5" w14:textId="77777777" w:rsidR="00BE0361" w:rsidRPr="005C635A" w:rsidRDefault="00BE0361" w:rsidP="00BE0361">
            <w:pPr>
              <w:jc w:val="both"/>
              <w:rPr>
                <w:rFonts w:ascii="Aptos" w:hAnsi="Aptos"/>
              </w:rPr>
            </w:pPr>
          </w:p>
        </w:tc>
      </w:tr>
      <w:tr w:rsidR="00BE0361" w:rsidRPr="005C635A" w14:paraId="2F748598" w14:textId="77777777" w:rsidTr="00F27AF4">
        <w:tc>
          <w:tcPr>
            <w:tcW w:w="2405" w:type="dxa"/>
            <w:shd w:val="clear" w:color="auto" w:fill="008080"/>
            <w:tcMar>
              <w:top w:w="28" w:type="dxa"/>
              <w:bottom w:w="28" w:type="dxa"/>
            </w:tcMar>
          </w:tcPr>
          <w:p w14:paraId="2E077DF1" w14:textId="77777777" w:rsidR="00BE0361" w:rsidRPr="005C635A" w:rsidRDefault="00BE0361" w:rsidP="00BE0361">
            <w:pPr>
              <w:jc w:val="both"/>
              <w:rPr>
                <w:rFonts w:ascii="Aptos" w:hAnsi="Aptos"/>
                <w:color w:val="FFFFFF" w:themeColor="background1"/>
              </w:rPr>
            </w:pPr>
            <w:r w:rsidRPr="005C635A">
              <w:rPr>
                <w:rFonts w:ascii="Aptos" w:hAnsi="Aptos"/>
                <w:color w:val="FFFFFF" w:themeColor="background1"/>
              </w:rPr>
              <w:t>Telephone (Office):</w:t>
            </w:r>
          </w:p>
        </w:tc>
        <w:tc>
          <w:tcPr>
            <w:tcW w:w="6611" w:type="dxa"/>
            <w:gridSpan w:val="6"/>
            <w:tcMar>
              <w:top w:w="28" w:type="dxa"/>
              <w:bottom w:w="28" w:type="dxa"/>
            </w:tcMar>
          </w:tcPr>
          <w:p w14:paraId="70776542" w14:textId="77777777" w:rsidR="00BE0361" w:rsidRPr="005C635A" w:rsidRDefault="00BE0361" w:rsidP="00BE0361">
            <w:pPr>
              <w:jc w:val="both"/>
              <w:rPr>
                <w:rFonts w:ascii="Aptos" w:hAnsi="Aptos"/>
              </w:rPr>
            </w:pPr>
          </w:p>
        </w:tc>
      </w:tr>
      <w:tr w:rsidR="00BE0361" w:rsidRPr="005C635A" w14:paraId="352F5537" w14:textId="77777777" w:rsidTr="00F27AF4">
        <w:tc>
          <w:tcPr>
            <w:tcW w:w="2405" w:type="dxa"/>
            <w:shd w:val="clear" w:color="auto" w:fill="008080"/>
            <w:tcMar>
              <w:top w:w="28" w:type="dxa"/>
              <w:bottom w:w="28" w:type="dxa"/>
            </w:tcMar>
          </w:tcPr>
          <w:p w14:paraId="2435F25C" w14:textId="77777777" w:rsidR="00BE0361" w:rsidRPr="005C635A" w:rsidRDefault="00BE0361" w:rsidP="00BE0361">
            <w:pPr>
              <w:jc w:val="both"/>
              <w:rPr>
                <w:rFonts w:ascii="Aptos" w:hAnsi="Aptos"/>
                <w:color w:val="FFFFFF" w:themeColor="background1"/>
              </w:rPr>
            </w:pPr>
            <w:r w:rsidRPr="005C635A">
              <w:rPr>
                <w:rFonts w:ascii="Aptos" w:hAnsi="Aptos"/>
                <w:color w:val="FFFFFF" w:themeColor="background1"/>
              </w:rPr>
              <w:t>Telephone (Mobile):</w:t>
            </w:r>
          </w:p>
        </w:tc>
        <w:tc>
          <w:tcPr>
            <w:tcW w:w="6611" w:type="dxa"/>
            <w:gridSpan w:val="6"/>
            <w:tcMar>
              <w:top w:w="28" w:type="dxa"/>
              <w:bottom w:w="28" w:type="dxa"/>
            </w:tcMar>
          </w:tcPr>
          <w:p w14:paraId="449F7A9B" w14:textId="77777777" w:rsidR="00BE0361" w:rsidRPr="005C635A" w:rsidRDefault="00BE0361" w:rsidP="00BE0361">
            <w:pPr>
              <w:jc w:val="both"/>
              <w:rPr>
                <w:rFonts w:ascii="Aptos" w:hAnsi="Aptos"/>
              </w:rPr>
            </w:pPr>
          </w:p>
        </w:tc>
      </w:tr>
      <w:tr w:rsidR="00BE0361" w:rsidRPr="005C635A" w14:paraId="77DB1C97" w14:textId="77777777" w:rsidTr="00F27AF4">
        <w:tc>
          <w:tcPr>
            <w:tcW w:w="2405" w:type="dxa"/>
            <w:shd w:val="clear" w:color="auto" w:fill="008080"/>
            <w:tcMar>
              <w:top w:w="28" w:type="dxa"/>
              <w:bottom w:w="28" w:type="dxa"/>
            </w:tcMar>
          </w:tcPr>
          <w:p w14:paraId="73E4EEB4" w14:textId="77777777" w:rsidR="00BE0361" w:rsidRPr="005C635A" w:rsidRDefault="00BE0361" w:rsidP="00BE0361">
            <w:pPr>
              <w:jc w:val="both"/>
              <w:rPr>
                <w:rFonts w:ascii="Aptos" w:hAnsi="Aptos"/>
                <w:color w:val="FFFFFF" w:themeColor="background1"/>
              </w:rPr>
            </w:pPr>
            <w:r w:rsidRPr="005C635A">
              <w:rPr>
                <w:rFonts w:ascii="Aptos" w:hAnsi="Aptos"/>
                <w:color w:val="FFFFFF" w:themeColor="background1"/>
              </w:rPr>
              <w:t>Email:</w:t>
            </w:r>
          </w:p>
        </w:tc>
        <w:tc>
          <w:tcPr>
            <w:tcW w:w="6611" w:type="dxa"/>
            <w:gridSpan w:val="6"/>
            <w:tcMar>
              <w:top w:w="28" w:type="dxa"/>
              <w:bottom w:w="28" w:type="dxa"/>
            </w:tcMar>
          </w:tcPr>
          <w:p w14:paraId="30A6536C" w14:textId="77777777" w:rsidR="00BE0361" w:rsidRPr="005C635A" w:rsidRDefault="00BE0361" w:rsidP="00BE0361">
            <w:pPr>
              <w:jc w:val="both"/>
              <w:rPr>
                <w:rFonts w:ascii="Aptos" w:hAnsi="Aptos"/>
              </w:rPr>
            </w:pPr>
          </w:p>
        </w:tc>
      </w:tr>
      <w:tr w:rsidR="00F540CB" w:rsidRPr="005C635A" w14:paraId="0E02BD58" w14:textId="77777777" w:rsidTr="00F27AF4">
        <w:tc>
          <w:tcPr>
            <w:tcW w:w="2405" w:type="dxa"/>
            <w:shd w:val="clear" w:color="auto" w:fill="008080"/>
            <w:tcMar>
              <w:top w:w="28" w:type="dxa"/>
              <w:bottom w:w="28" w:type="dxa"/>
            </w:tcMar>
          </w:tcPr>
          <w:p w14:paraId="4EA60BA3" w14:textId="14F1F649" w:rsidR="00F540CB" w:rsidRPr="005C635A" w:rsidRDefault="00F540CB" w:rsidP="00BE0361">
            <w:pPr>
              <w:jc w:val="both"/>
              <w:rPr>
                <w:rFonts w:ascii="Aptos" w:hAnsi="Aptos"/>
                <w:color w:val="FFFFFF" w:themeColor="background1"/>
              </w:rPr>
            </w:pPr>
            <w:r w:rsidRPr="005C635A">
              <w:rPr>
                <w:rFonts w:ascii="Aptos" w:hAnsi="Aptos"/>
                <w:color w:val="FFFFFF" w:themeColor="background1"/>
              </w:rPr>
              <w:t>Website:</w:t>
            </w:r>
          </w:p>
        </w:tc>
        <w:tc>
          <w:tcPr>
            <w:tcW w:w="6611" w:type="dxa"/>
            <w:gridSpan w:val="6"/>
            <w:tcMar>
              <w:top w:w="28" w:type="dxa"/>
              <w:bottom w:w="28" w:type="dxa"/>
            </w:tcMar>
          </w:tcPr>
          <w:p w14:paraId="531955F0" w14:textId="77777777" w:rsidR="00F540CB" w:rsidRPr="005C635A" w:rsidRDefault="00F540CB" w:rsidP="00BE0361">
            <w:pPr>
              <w:jc w:val="both"/>
              <w:rPr>
                <w:rFonts w:ascii="Aptos" w:hAnsi="Aptos"/>
              </w:rPr>
            </w:pPr>
          </w:p>
        </w:tc>
      </w:tr>
      <w:tr w:rsidR="00F540CB" w:rsidRPr="005C635A" w14:paraId="4CAB605B" w14:textId="77777777" w:rsidTr="00F27AF4">
        <w:tc>
          <w:tcPr>
            <w:tcW w:w="2405" w:type="dxa"/>
            <w:shd w:val="clear" w:color="auto" w:fill="008080"/>
            <w:tcMar>
              <w:top w:w="28" w:type="dxa"/>
              <w:bottom w:w="28" w:type="dxa"/>
            </w:tcMar>
          </w:tcPr>
          <w:p w14:paraId="39187C5B" w14:textId="689E0C1F" w:rsidR="00F540CB" w:rsidRPr="005C635A" w:rsidRDefault="00F540CB" w:rsidP="00D327FF">
            <w:pPr>
              <w:rPr>
                <w:rFonts w:ascii="Aptos" w:hAnsi="Aptos"/>
                <w:color w:val="FFFFFF" w:themeColor="background1"/>
              </w:rPr>
            </w:pPr>
            <w:r w:rsidRPr="005C635A">
              <w:rPr>
                <w:rFonts w:ascii="Aptos" w:hAnsi="Aptos"/>
                <w:color w:val="FFFFFF" w:themeColor="background1"/>
              </w:rPr>
              <w:t>VAT Registration Number:</w:t>
            </w:r>
          </w:p>
        </w:tc>
        <w:tc>
          <w:tcPr>
            <w:tcW w:w="6611" w:type="dxa"/>
            <w:gridSpan w:val="6"/>
            <w:tcMar>
              <w:top w:w="28" w:type="dxa"/>
              <w:bottom w:w="28" w:type="dxa"/>
            </w:tcMar>
          </w:tcPr>
          <w:p w14:paraId="7B678021" w14:textId="77777777" w:rsidR="00F540CB" w:rsidRPr="005C635A" w:rsidRDefault="00F540CB" w:rsidP="00BE0361">
            <w:pPr>
              <w:jc w:val="both"/>
              <w:rPr>
                <w:rFonts w:ascii="Aptos" w:hAnsi="Aptos"/>
              </w:rPr>
            </w:pPr>
          </w:p>
        </w:tc>
      </w:tr>
      <w:tr w:rsidR="00BE0361" w:rsidRPr="005C635A" w14:paraId="15314EFF" w14:textId="77777777" w:rsidTr="00F27AF4">
        <w:tc>
          <w:tcPr>
            <w:tcW w:w="2405" w:type="dxa"/>
            <w:shd w:val="clear" w:color="auto" w:fill="008080"/>
            <w:tcMar>
              <w:top w:w="28" w:type="dxa"/>
              <w:bottom w:w="28" w:type="dxa"/>
            </w:tcMar>
          </w:tcPr>
          <w:p w14:paraId="2BE4BC33" w14:textId="77777777" w:rsidR="00BE0361" w:rsidRPr="005C635A" w:rsidRDefault="00BE0361" w:rsidP="00BE0361">
            <w:pPr>
              <w:jc w:val="both"/>
              <w:rPr>
                <w:rFonts w:ascii="Aptos" w:hAnsi="Aptos"/>
                <w:color w:val="FFFFFF" w:themeColor="background1"/>
              </w:rPr>
            </w:pPr>
            <w:r w:rsidRPr="005C635A">
              <w:rPr>
                <w:rFonts w:ascii="Aptos" w:hAnsi="Aptos"/>
                <w:color w:val="FFFFFF" w:themeColor="background1"/>
              </w:rPr>
              <w:t>Date of Establishment:</w:t>
            </w:r>
          </w:p>
        </w:tc>
        <w:tc>
          <w:tcPr>
            <w:tcW w:w="6611" w:type="dxa"/>
            <w:gridSpan w:val="6"/>
            <w:tcMar>
              <w:top w:w="28" w:type="dxa"/>
              <w:bottom w:w="28" w:type="dxa"/>
            </w:tcMar>
          </w:tcPr>
          <w:p w14:paraId="0114C760" w14:textId="77777777" w:rsidR="00BE0361" w:rsidRPr="005C635A" w:rsidRDefault="00BE0361" w:rsidP="00BE0361">
            <w:pPr>
              <w:jc w:val="both"/>
              <w:rPr>
                <w:rFonts w:ascii="Aptos" w:hAnsi="Aptos"/>
              </w:rPr>
            </w:pPr>
          </w:p>
        </w:tc>
      </w:tr>
      <w:tr w:rsidR="00BE0361" w:rsidRPr="005C635A" w14:paraId="2310ECD5" w14:textId="77777777" w:rsidTr="00F27AF4">
        <w:tc>
          <w:tcPr>
            <w:tcW w:w="2405" w:type="dxa"/>
            <w:shd w:val="clear" w:color="auto" w:fill="008080"/>
            <w:tcMar>
              <w:top w:w="28" w:type="dxa"/>
              <w:bottom w:w="28" w:type="dxa"/>
            </w:tcMar>
          </w:tcPr>
          <w:p w14:paraId="1FB04B0E" w14:textId="77777777" w:rsidR="00BE0361" w:rsidRPr="005C635A" w:rsidRDefault="00BE0361" w:rsidP="00BE0361">
            <w:pPr>
              <w:jc w:val="both"/>
              <w:rPr>
                <w:rFonts w:ascii="Aptos" w:hAnsi="Aptos"/>
                <w:color w:val="FFFFFF" w:themeColor="background1"/>
              </w:rPr>
            </w:pPr>
            <w:r w:rsidRPr="005C635A">
              <w:rPr>
                <w:rFonts w:ascii="Aptos" w:hAnsi="Aptos"/>
                <w:color w:val="FFFFFF" w:themeColor="background1"/>
              </w:rPr>
              <w:t>Legal Status (Company, Sole Trader, etc.):</w:t>
            </w:r>
          </w:p>
        </w:tc>
        <w:tc>
          <w:tcPr>
            <w:tcW w:w="6611" w:type="dxa"/>
            <w:gridSpan w:val="6"/>
            <w:tcMar>
              <w:top w:w="28" w:type="dxa"/>
              <w:bottom w:w="28" w:type="dxa"/>
            </w:tcMar>
          </w:tcPr>
          <w:p w14:paraId="493C22D4" w14:textId="77777777" w:rsidR="00BE0361" w:rsidRPr="005C635A" w:rsidRDefault="00BE0361" w:rsidP="00BE0361">
            <w:pPr>
              <w:jc w:val="both"/>
              <w:rPr>
                <w:rFonts w:ascii="Aptos" w:hAnsi="Aptos"/>
              </w:rPr>
            </w:pPr>
          </w:p>
        </w:tc>
      </w:tr>
      <w:tr w:rsidR="00BE0361" w:rsidRPr="005C635A" w14:paraId="2A24EE4C" w14:textId="77777777" w:rsidTr="00F27AF4">
        <w:tc>
          <w:tcPr>
            <w:tcW w:w="2405" w:type="dxa"/>
            <w:shd w:val="clear" w:color="auto" w:fill="008080"/>
            <w:tcMar>
              <w:top w:w="28" w:type="dxa"/>
              <w:bottom w:w="28" w:type="dxa"/>
            </w:tcMar>
          </w:tcPr>
          <w:p w14:paraId="5B5A6006" w14:textId="5FE25EE5" w:rsidR="00BE0361" w:rsidRPr="005C635A" w:rsidRDefault="001D66DA" w:rsidP="00BE0361">
            <w:pPr>
              <w:jc w:val="both"/>
              <w:rPr>
                <w:rFonts w:ascii="Aptos" w:hAnsi="Aptos"/>
                <w:color w:val="FFFFFF" w:themeColor="background1"/>
                <w:highlight w:val="yellow"/>
              </w:rPr>
            </w:pPr>
            <w:r w:rsidRPr="005C635A">
              <w:rPr>
                <w:rFonts w:ascii="Aptos" w:hAnsi="Aptos"/>
                <w:color w:val="FFFFFF" w:themeColor="background1"/>
              </w:rPr>
              <w:t>Is the Tenderer a Small and Medium Enterprise (SME)?</w:t>
            </w:r>
          </w:p>
        </w:tc>
        <w:tc>
          <w:tcPr>
            <w:tcW w:w="1652" w:type="dxa"/>
            <w:gridSpan w:val="2"/>
            <w:shd w:val="clear" w:color="auto" w:fill="008080"/>
            <w:tcMar>
              <w:top w:w="28" w:type="dxa"/>
              <w:bottom w:w="28" w:type="dxa"/>
            </w:tcMar>
            <w:vAlign w:val="center"/>
          </w:tcPr>
          <w:p w14:paraId="3522AC4F" w14:textId="77777777" w:rsidR="00BE0361" w:rsidRPr="005C635A" w:rsidRDefault="00BE0361" w:rsidP="00BE0361">
            <w:pPr>
              <w:jc w:val="center"/>
              <w:rPr>
                <w:rFonts w:ascii="Aptos" w:hAnsi="Aptos"/>
              </w:rPr>
            </w:pPr>
            <w:r w:rsidRPr="005C635A">
              <w:rPr>
                <w:rFonts w:ascii="Aptos" w:hAnsi="Aptos"/>
                <w:color w:val="FFFFFF" w:themeColor="background1"/>
              </w:rPr>
              <w:t>Yes</w:t>
            </w:r>
          </w:p>
        </w:tc>
        <w:tc>
          <w:tcPr>
            <w:tcW w:w="1653" w:type="dxa"/>
            <w:gridSpan w:val="2"/>
            <w:tcMar>
              <w:top w:w="28" w:type="dxa"/>
              <w:bottom w:w="28" w:type="dxa"/>
            </w:tcMar>
            <w:vAlign w:val="center"/>
          </w:tcPr>
          <w:p w14:paraId="0E391C48" w14:textId="77777777" w:rsidR="00BE0361" w:rsidRPr="005C635A" w:rsidRDefault="00BE0361" w:rsidP="00BE0361">
            <w:pPr>
              <w:jc w:val="center"/>
              <w:rPr>
                <w:rFonts w:ascii="Aptos" w:hAnsi="Aptos"/>
              </w:rPr>
            </w:pPr>
          </w:p>
        </w:tc>
        <w:tc>
          <w:tcPr>
            <w:tcW w:w="1653" w:type="dxa"/>
            <w:shd w:val="clear" w:color="auto" w:fill="008080"/>
            <w:tcMar>
              <w:top w:w="28" w:type="dxa"/>
              <w:bottom w:w="28" w:type="dxa"/>
            </w:tcMar>
            <w:vAlign w:val="center"/>
          </w:tcPr>
          <w:p w14:paraId="3FFEB7DE" w14:textId="77777777" w:rsidR="00BE0361" w:rsidRPr="005C635A" w:rsidRDefault="00BE0361" w:rsidP="00BE0361">
            <w:pPr>
              <w:jc w:val="center"/>
              <w:rPr>
                <w:rFonts w:ascii="Aptos" w:hAnsi="Aptos"/>
              </w:rPr>
            </w:pPr>
            <w:r w:rsidRPr="005C635A">
              <w:rPr>
                <w:rFonts w:ascii="Aptos" w:hAnsi="Aptos"/>
                <w:color w:val="FFFFFF" w:themeColor="background1"/>
              </w:rPr>
              <w:t>No</w:t>
            </w:r>
          </w:p>
        </w:tc>
        <w:tc>
          <w:tcPr>
            <w:tcW w:w="1653" w:type="dxa"/>
            <w:tcMar>
              <w:top w:w="28" w:type="dxa"/>
              <w:bottom w:w="28" w:type="dxa"/>
            </w:tcMar>
            <w:vAlign w:val="center"/>
          </w:tcPr>
          <w:p w14:paraId="29E0A4F4" w14:textId="77777777" w:rsidR="00BE0361" w:rsidRPr="005C635A" w:rsidRDefault="00BE0361" w:rsidP="00BE0361">
            <w:pPr>
              <w:jc w:val="center"/>
              <w:rPr>
                <w:rFonts w:ascii="Aptos" w:hAnsi="Aptos"/>
              </w:rPr>
            </w:pPr>
          </w:p>
        </w:tc>
      </w:tr>
      <w:tr w:rsidR="00F27AF4" w:rsidRPr="005C635A" w14:paraId="761CD210" w14:textId="77777777" w:rsidTr="00F27AF4">
        <w:trPr>
          <w:trHeight w:val="660"/>
        </w:trPr>
        <w:tc>
          <w:tcPr>
            <w:tcW w:w="9016" w:type="dxa"/>
            <w:gridSpan w:val="7"/>
            <w:shd w:val="clear" w:color="auto" w:fill="008080"/>
            <w:tcMar>
              <w:top w:w="28" w:type="dxa"/>
              <w:bottom w:w="28" w:type="dxa"/>
            </w:tcMar>
          </w:tcPr>
          <w:p w14:paraId="65D6A24A" w14:textId="77777777" w:rsidR="00BE0361" w:rsidRPr="005C635A" w:rsidRDefault="00BE0361" w:rsidP="00F27AF4">
            <w:pPr>
              <w:jc w:val="center"/>
              <w:rPr>
                <w:rFonts w:ascii="Aptos" w:hAnsi="Aptos"/>
                <w:color w:val="FFFFFF" w:themeColor="background1"/>
              </w:rPr>
            </w:pPr>
            <w:r w:rsidRPr="005C635A">
              <w:rPr>
                <w:rFonts w:ascii="Aptos" w:hAnsi="Aptos"/>
                <w:color w:val="FFFFFF" w:themeColor="background1"/>
              </w:rPr>
              <w:t xml:space="preserve">SMEs are enterprises which employ fewer than 250 </w:t>
            </w:r>
            <w:proofErr w:type="gramStart"/>
            <w:r w:rsidRPr="005C635A">
              <w:rPr>
                <w:rFonts w:ascii="Aptos" w:hAnsi="Aptos"/>
                <w:color w:val="FFFFFF" w:themeColor="background1"/>
              </w:rPr>
              <w:t>persons</w:t>
            </w:r>
            <w:proofErr w:type="gramEnd"/>
            <w:r w:rsidRPr="005C635A">
              <w:rPr>
                <w:rFonts w:ascii="Aptos" w:hAnsi="Aptos"/>
                <w:color w:val="FFFFFF" w:themeColor="background1"/>
              </w:rPr>
              <w:t xml:space="preserve"> and which have an annual turnover not exceeding €50 million, and/or an annual balance sheet total not exceeding €43 million</w:t>
            </w:r>
          </w:p>
        </w:tc>
      </w:tr>
      <w:tr w:rsidR="00BE0361" w:rsidRPr="005C635A" w14:paraId="7567B372" w14:textId="77777777" w:rsidTr="00F27AF4">
        <w:tc>
          <w:tcPr>
            <w:tcW w:w="2405" w:type="dxa"/>
            <w:tcBorders>
              <w:bottom w:val="single" w:sz="4" w:space="0" w:color="auto"/>
            </w:tcBorders>
            <w:shd w:val="clear" w:color="auto" w:fill="008080"/>
            <w:tcMar>
              <w:top w:w="28" w:type="dxa"/>
              <w:bottom w:w="28" w:type="dxa"/>
            </w:tcMar>
          </w:tcPr>
          <w:p w14:paraId="4AB3A034" w14:textId="02A86595" w:rsidR="00BE0361" w:rsidRPr="005C635A" w:rsidRDefault="00BE0361" w:rsidP="00BE0361">
            <w:pPr>
              <w:jc w:val="both"/>
              <w:rPr>
                <w:rFonts w:ascii="Aptos" w:hAnsi="Aptos"/>
                <w:color w:val="FFFFFF" w:themeColor="background1"/>
              </w:rPr>
            </w:pPr>
            <w:r w:rsidRPr="005C635A">
              <w:rPr>
                <w:rFonts w:ascii="Aptos" w:hAnsi="Aptos"/>
                <w:color w:val="FFFFFF" w:themeColor="background1"/>
              </w:rPr>
              <w:t xml:space="preserve">Is the </w:t>
            </w:r>
            <w:r w:rsidR="002225D9" w:rsidRPr="005C635A">
              <w:rPr>
                <w:rFonts w:ascii="Aptos" w:hAnsi="Aptos"/>
                <w:color w:val="FFFFFF" w:themeColor="background1"/>
              </w:rPr>
              <w:t>t</w:t>
            </w:r>
            <w:r w:rsidR="000561B5" w:rsidRPr="005C635A">
              <w:rPr>
                <w:rFonts w:ascii="Aptos" w:hAnsi="Aptos"/>
                <w:color w:val="FFFFFF" w:themeColor="background1"/>
              </w:rPr>
              <w:t>enderer</w:t>
            </w:r>
            <w:r w:rsidRPr="005C635A">
              <w:rPr>
                <w:rFonts w:ascii="Aptos" w:hAnsi="Aptos"/>
                <w:color w:val="FFFFFF" w:themeColor="background1"/>
              </w:rPr>
              <w:t xml:space="preserve"> a consortium / group of </w:t>
            </w:r>
            <w:r w:rsidR="00A31938" w:rsidRPr="005C635A">
              <w:rPr>
                <w:rFonts w:ascii="Aptos" w:hAnsi="Aptos"/>
                <w:color w:val="FFFFFF" w:themeColor="background1"/>
              </w:rPr>
              <w:t>Economic Operator</w:t>
            </w:r>
            <w:r w:rsidRPr="005C635A">
              <w:rPr>
                <w:rFonts w:ascii="Aptos" w:hAnsi="Aptos"/>
                <w:color w:val="FFFFFF" w:themeColor="background1"/>
              </w:rPr>
              <w:t>s?</w:t>
            </w:r>
          </w:p>
        </w:tc>
        <w:tc>
          <w:tcPr>
            <w:tcW w:w="1652" w:type="dxa"/>
            <w:gridSpan w:val="2"/>
            <w:tcBorders>
              <w:bottom w:val="single" w:sz="4" w:space="0" w:color="auto"/>
            </w:tcBorders>
            <w:shd w:val="clear" w:color="auto" w:fill="008080"/>
            <w:tcMar>
              <w:top w:w="28" w:type="dxa"/>
              <w:bottom w:w="28" w:type="dxa"/>
            </w:tcMar>
            <w:vAlign w:val="center"/>
          </w:tcPr>
          <w:p w14:paraId="6815D669" w14:textId="77777777" w:rsidR="00BE0361" w:rsidRPr="005C635A" w:rsidRDefault="00BE0361" w:rsidP="00BE0361">
            <w:pPr>
              <w:jc w:val="center"/>
              <w:rPr>
                <w:rFonts w:ascii="Aptos" w:hAnsi="Aptos"/>
                <w:color w:val="FFFFFF" w:themeColor="background1"/>
              </w:rPr>
            </w:pPr>
            <w:r w:rsidRPr="005C635A">
              <w:rPr>
                <w:rFonts w:ascii="Aptos" w:hAnsi="Aptos"/>
                <w:color w:val="FFFFFF" w:themeColor="background1"/>
              </w:rPr>
              <w:t>Yes</w:t>
            </w:r>
          </w:p>
        </w:tc>
        <w:tc>
          <w:tcPr>
            <w:tcW w:w="1653" w:type="dxa"/>
            <w:gridSpan w:val="2"/>
            <w:tcBorders>
              <w:bottom w:val="single" w:sz="4" w:space="0" w:color="auto"/>
            </w:tcBorders>
            <w:tcMar>
              <w:top w:w="28" w:type="dxa"/>
              <w:bottom w:w="28" w:type="dxa"/>
            </w:tcMar>
            <w:vAlign w:val="center"/>
          </w:tcPr>
          <w:p w14:paraId="28CF6D16" w14:textId="77777777" w:rsidR="00BE0361" w:rsidRPr="005C635A" w:rsidRDefault="00BE0361" w:rsidP="00BE0361">
            <w:pPr>
              <w:jc w:val="center"/>
              <w:rPr>
                <w:rFonts w:ascii="Aptos" w:hAnsi="Aptos"/>
              </w:rPr>
            </w:pPr>
          </w:p>
        </w:tc>
        <w:tc>
          <w:tcPr>
            <w:tcW w:w="1653" w:type="dxa"/>
            <w:tcBorders>
              <w:bottom w:val="single" w:sz="4" w:space="0" w:color="auto"/>
            </w:tcBorders>
            <w:shd w:val="clear" w:color="auto" w:fill="008080"/>
            <w:tcMar>
              <w:top w:w="28" w:type="dxa"/>
              <w:bottom w:w="28" w:type="dxa"/>
            </w:tcMar>
            <w:vAlign w:val="center"/>
          </w:tcPr>
          <w:p w14:paraId="3898B0E5" w14:textId="77777777" w:rsidR="00BE0361" w:rsidRPr="005C635A" w:rsidRDefault="00BE0361" w:rsidP="00BE0361">
            <w:pPr>
              <w:jc w:val="center"/>
              <w:rPr>
                <w:rFonts w:ascii="Aptos" w:hAnsi="Aptos"/>
              </w:rPr>
            </w:pPr>
            <w:r w:rsidRPr="005C635A">
              <w:rPr>
                <w:rFonts w:ascii="Aptos" w:hAnsi="Aptos"/>
                <w:color w:val="FFFFFF" w:themeColor="background1"/>
              </w:rPr>
              <w:t>No</w:t>
            </w:r>
          </w:p>
        </w:tc>
        <w:tc>
          <w:tcPr>
            <w:tcW w:w="1653" w:type="dxa"/>
            <w:tcBorders>
              <w:bottom w:val="single" w:sz="4" w:space="0" w:color="auto"/>
            </w:tcBorders>
            <w:tcMar>
              <w:top w:w="28" w:type="dxa"/>
              <w:bottom w:w="28" w:type="dxa"/>
            </w:tcMar>
            <w:vAlign w:val="center"/>
          </w:tcPr>
          <w:p w14:paraId="54C71B1B" w14:textId="77777777" w:rsidR="00BE0361" w:rsidRPr="005C635A" w:rsidRDefault="00BE0361" w:rsidP="00BE0361">
            <w:pPr>
              <w:jc w:val="center"/>
              <w:rPr>
                <w:rFonts w:ascii="Aptos" w:hAnsi="Aptos"/>
              </w:rPr>
            </w:pPr>
          </w:p>
        </w:tc>
      </w:tr>
      <w:tr w:rsidR="00BE0361" w:rsidRPr="005C635A" w14:paraId="3613531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265C180C" w14:textId="77777777" w:rsidR="00BE0361" w:rsidRPr="005C635A" w:rsidRDefault="00BE0361" w:rsidP="00BE0361">
            <w:pPr>
              <w:jc w:val="both"/>
              <w:rPr>
                <w:rFonts w:ascii="Aptos" w:hAnsi="Aptos"/>
                <w:color w:val="FFFFFF" w:themeColor="background1"/>
              </w:rPr>
            </w:pPr>
            <w:r w:rsidRPr="005C635A">
              <w:rPr>
                <w:rFonts w:ascii="Aptos" w:hAnsi="Aptos"/>
                <w:color w:val="FFFFFF" w:themeColor="background1"/>
              </w:rPr>
              <w:t>If yes, please provide the following information</w:t>
            </w:r>
          </w:p>
        </w:tc>
      </w:tr>
      <w:tr w:rsidR="00BE0361" w:rsidRPr="005C635A" w14:paraId="63EE38B9" w14:textId="77777777" w:rsidTr="00F27AF4">
        <w:tc>
          <w:tcPr>
            <w:tcW w:w="2547" w:type="dxa"/>
            <w:gridSpan w:val="2"/>
            <w:tcBorders>
              <w:top w:val="single" w:sz="4" w:space="0" w:color="FFFFFF" w:themeColor="background1"/>
              <w:right w:val="single" w:sz="4" w:space="0" w:color="FFFFFF" w:themeColor="background1"/>
            </w:tcBorders>
            <w:shd w:val="clear" w:color="auto" w:fill="008080"/>
            <w:tcMar>
              <w:top w:w="28" w:type="dxa"/>
              <w:bottom w:w="28" w:type="dxa"/>
            </w:tcMar>
            <w:vAlign w:val="center"/>
          </w:tcPr>
          <w:p w14:paraId="1E682F57" w14:textId="77777777" w:rsidR="00BE0361" w:rsidRPr="005C635A" w:rsidRDefault="00BE0361" w:rsidP="00BE0361">
            <w:pPr>
              <w:rPr>
                <w:rFonts w:ascii="Aptos" w:hAnsi="Aptos"/>
                <w:color w:val="FFFFFF" w:themeColor="background1"/>
              </w:rPr>
            </w:pPr>
            <w:r w:rsidRPr="005C635A">
              <w:rPr>
                <w:rFonts w:ascii="Aptos" w:hAnsi="Aptos"/>
                <w:color w:val="FFFFFF" w:themeColor="background1"/>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8080"/>
            <w:tcMar>
              <w:top w:w="28" w:type="dxa"/>
              <w:bottom w:w="28" w:type="dxa"/>
            </w:tcMar>
            <w:vAlign w:val="center"/>
          </w:tcPr>
          <w:p w14:paraId="1DECF21A" w14:textId="77777777" w:rsidR="00BE0361" w:rsidRPr="005C635A" w:rsidRDefault="00BE0361" w:rsidP="00BE0361">
            <w:pPr>
              <w:rPr>
                <w:rFonts w:ascii="Aptos" w:hAnsi="Aptos"/>
                <w:color w:val="FFFFFF" w:themeColor="background1"/>
              </w:rPr>
            </w:pPr>
            <w:r w:rsidRPr="005C635A">
              <w:rPr>
                <w:rFonts w:ascii="Aptos" w:hAnsi="Aptos"/>
                <w:color w:val="FFFFFF" w:themeColor="background1"/>
              </w:rPr>
              <w:t>Legal Status</w:t>
            </w:r>
          </w:p>
        </w:tc>
        <w:tc>
          <w:tcPr>
            <w:tcW w:w="3492" w:type="dxa"/>
            <w:gridSpan w:val="3"/>
            <w:tcBorders>
              <w:top w:val="single" w:sz="4" w:space="0" w:color="FFFFFF" w:themeColor="background1"/>
              <w:left w:val="single" w:sz="4" w:space="0" w:color="FFFFFF" w:themeColor="background1"/>
            </w:tcBorders>
            <w:shd w:val="clear" w:color="auto" w:fill="008080"/>
            <w:tcMar>
              <w:top w:w="28" w:type="dxa"/>
              <w:bottom w:w="28" w:type="dxa"/>
            </w:tcMar>
            <w:vAlign w:val="center"/>
          </w:tcPr>
          <w:p w14:paraId="26108C97" w14:textId="7EB841AE" w:rsidR="00BE0361" w:rsidRPr="005C635A" w:rsidRDefault="00CF6B9E" w:rsidP="00BE0361">
            <w:pPr>
              <w:rPr>
                <w:rFonts w:ascii="Aptos" w:hAnsi="Aptos"/>
                <w:color w:val="FFFFFF" w:themeColor="background1"/>
              </w:rPr>
            </w:pPr>
            <w:r w:rsidRPr="005C635A">
              <w:rPr>
                <w:rFonts w:ascii="Aptos" w:hAnsi="Aptos"/>
                <w:color w:val="FFFFFF" w:themeColor="background1"/>
              </w:rPr>
              <w:t>Element</w:t>
            </w:r>
            <w:r w:rsidR="00BE0361" w:rsidRPr="005C635A">
              <w:rPr>
                <w:rFonts w:ascii="Aptos" w:hAnsi="Aptos"/>
                <w:color w:val="FFFFFF" w:themeColor="background1"/>
              </w:rPr>
              <w:t xml:space="preserve"> to be Delivered</w:t>
            </w:r>
          </w:p>
        </w:tc>
      </w:tr>
      <w:tr w:rsidR="00BE0361" w:rsidRPr="005C635A" w14:paraId="1EBA306C" w14:textId="77777777" w:rsidTr="00A74797">
        <w:tc>
          <w:tcPr>
            <w:tcW w:w="2547" w:type="dxa"/>
            <w:gridSpan w:val="2"/>
            <w:tcMar>
              <w:top w:w="28" w:type="dxa"/>
              <w:bottom w:w="28" w:type="dxa"/>
            </w:tcMar>
          </w:tcPr>
          <w:p w14:paraId="4502F011" w14:textId="77777777" w:rsidR="00BE0361" w:rsidRPr="005C635A" w:rsidRDefault="00BE0361" w:rsidP="00BE0361">
            <w:pPr>
              <w:jc w:val="both"/>
              <w:rPr>
                <w:rFonts w:ascii="Aptos" w:hAnsi="Aptos"/>
              </w:rPr>
            </w:pPr>
          </w:p>
        </w:tc>
        <w:tc>
          <w:tcPr>
            <w:tcW w:w="2977" w:type="dxa"/>
            <w:gridSpan w:val="2"/>
            <w:tcMar>
              <w:top w:w="28" w:type="dxa"/>
              <w:bottom w:w="28" w:type="dxa"/>
            </w:tcMar>
          </w:tcPr>
          <w:p w14:paraId="1CC0945E" w14:textId="77777777" w:rsidR="00BE0361" w:rsidRPr="005C635A" w:rsidRDefault="00BE0361" w:rsidP="00BE0361">
            <w:pPr>
              <w:jc w:val="both"/>
              <w:rPr>
                <w:rFonts w:ascii="Aptos" w:hAnsi="Aptos"/>
              </w:rPr>
            </w:pPr>
          </w:p>
        </w:tc>
        <w:tc>
          <w:tcPr>
            <w:tcW w:w="3492" w:type="dxa"/>
            <w:gridSpan w:val="3"/>
            <w:tcMar>
              <w:top w:w="28" w:type="dxa"/>
              <w:bottom w:w="28" w:type="dxa"/>
            </w:tcMar>
          </w:tcPr>
          <w:p w14:paraId="2308ABF9" w14:textId="77777777" w:rsidR="00BE0361" w:rsidRPr="005C635A" w:rsidRDefault="00BE0361" w:rsidP="00BE0361">
            <w:pPr>
              <w:jc w:val="both"/>
              <w:rPr>
                <w:rFonts w:ascii="Aptos" w:hAnsi="Aptos"/>
              </w:rPr>
            </w:pPr>
          </w:p>
        </w:tc>
      </w:tr>
      <w:tr w:rsidR="00BE0361" w:rsidRPr="005C635A" w14:paraId="00D06B3E" w14:textId="77777777" w:rsidTr="00A74797">
        <w:tc>
          <w:tcPr>
            <w:tcW w:w="2547" w:type="dxa"/>
            <w:gridSpan w:val="2"/>
            <w:tcMar>
              <w:top w:w="28" w:type="dxa"/>
              <w:bottom w:w="28" w:type="dxa"/>
            </w:tcMar>
          </w:tcPr>
          <w:p w14:paraId="67E06537" w14:textId="77777777" w:rsidR="00BE0361" w:rsidRPr="005C635A" w:rsidRDefault="00BE0361" w:rsidP="00BE0361">
            <w:pPr>
              <w:jc w:val="both"/>
              <w:rPr>
                <w:rFonts w:ascii="Aptos" w:hAnsi="Aptos"/>
              </w:rPr>
            </w:pPr>
          </w:p>
        </w:tc>
        <w:tc>
          <w:tcPr>
            <w:tcW w:w="2977" w:type="dxa"/>
            <w:gridSpan w:val="2"/>
            <w:tcMar>
              <w:top w:w="28" w:type="dxa"/>
              <w:bottom w:w="28" w:type="dxa"/>
            </w:tcMar>
          </w:tcPr>
          <w:p w14:paraId="2697E1D9" w14:textId="77777777" w:rsidR="00BE0361" w:rsidRPr="005C635A" w:rsidRDefault="00BE0361" w:rsidP="00BE0361">
            <w:pPr>
              <w:jc w:val="both"/>
              <w:rPr>
                <w:rFonts w:ascii="Aptos" w:hAnsi="Aptos"/>
              </w:rPr>
            </w:pPr>
          </w:p>
        </w:tc>
        <w:tc>
          <w:tcPr>
            <w:tcW w:w="3492" w:type="dxa"/>
            <w:gridSpan w:val="3"/>
            <w:tcMar>
              <w:top w:w="28" w:type="dxa"/>
              <w:bottom w:w="28" w:type="dxa"/>
            </w:tcMar>
          </w:tcPr>
          <w:p w14:paraId="2BC006C5" w14:textId="77777777" w:rsidR="00BE0361" w:rsidRPr="005C635A" w:rsidRDefault="00BE0361" w:rsidP="00BE0361">
            <w:pPr>
              <w:jc w:val="both"/>
              <w:rPr>
                <w:rFonts w:ascii="Aptos" w:hAnsi="Aptos"/>
              </w:rPr>
            </w:pPr>
          </w:p>
        </w:tc>
      </w:tr>
      <w:tr w:rsidR="00BE0361" w:rsidRPr="005C635A" w14:paraId="07B4C48F" w14:textId="77777777" w:rsidTr="00A74797">
        <w:tc>
          <w:tcPr>
            <w:tcW w:w="2547" w:type="dxa"/>
            <w:gridSpan w:val="2"/>
            <w:tcMar>
              <w:top w:w="28" w:type="dxa"/>
              <w:bottom w:w="28" w:type="dxa"/>
            </w:tcMar>
          </w:tcPr>
          <w:p w14:paraId="56AEDB6D" w14:textId="77777777" w:rsidR="00BE0361" w:rsidRPr="005C635A" w:rsidRDefault="00BE0361" w:rsidP="00BE0361">
            <w:pPr>
              <w:jc w:val="both"/>
              <w:rPr>
                <w:rFonts w:ascii="Aptos" w:hAnsi="Aptos"/>
              </w:rPr>
            </w:pPr>
          </w:p>
        </w:tc>
        <w:tc>
          <w:tcPr>
            <w:tcW w:w="2977" w:type="dxa"/>
            <w:gridSpan w:val="2"/>
            <w:tcMar>
              <w:top w:w="28" w:type="dxa"/>
              <w:bottom w:w="28" w:type="dxa"/>
            </w:tcMar>
          </w:tcPr>
          <w:p w14:paraId="0D24BD64" w14:textId="77777777" w:rsidR="00BE0361" w:rsidRPr="005C635A" w:rsidRDefault="00BE0361" w:rsidP="00BE0361">
            <w:pPr>
              <w:jc w:val="both"/>
              <w:rPr>
                <w:rFonts w:ascii="Aptos" w:hAnsi="Aptos"/>
              </w:rPr>
            </w:pPr>
          </w:p>
        </w:tc>
        <w:tc>
          <w:tcPr>
            <w:tcW w:w="3492" w:type="dxa"/>
            <w:gridSpan w:val="3"/>
            <w:tcMar>
              <w:top w:w="28" w:type="dxa"/>
              <w:bottom w:w="28" w:type="dxa"/>
            </w:tcMar>
          </w:tcPr>
          <w:p w14:paraId="55826DA2" w14:textId="77777777" w:rsidR="00BE0361" w:rsidRPr="005C635A" w:rsidRDefault="00BE0361" w:rsidP="00BE0361">
            <w:pPr>
              <w:jc w:val="both"/>
              <w:rPr>
                <w:rFonts w:ascii="Aptos" w:hAnsi="Aptos"/>
              </w:rPr>
            </w:pPr>
          </w:p>
        </w:tc>
      </w:tr>
      <w:tr w:rsidR="00F27AF4" w:rsidRPr="005C635A" w14:paraId="09501BB6" w14:textId="77777777" w:rsidTr="00F27AF4">
        <w:tc>
          <w:tcPr>
            <w:tcW w:w="9016" w:type="dxa"/>
            <w:gridSpan w:val="7"/>
            <w:shd w:val="clear" w:color="auto" w:fill="008080"/>
            <w:tcMar>
              <w:top w:w="28" w:type="dxa"/>
              <w:bottom w:w="28" w:type="dxa"/>
            </w:tcMar>
          </w:tcPr>
          <w:p w14:paraId="64E39175" w14:textId="778FCE74" w:rsidR="00BE0361" w:rsidRPr="005C635A" w:rsidRDefault="00A06D2F" w:rsidP="00F27AF4">
            <w:pPr>
              <w:jc w:val="center"/>
              <w:rPr>
                <w:rFonts w:ascii="Aptos" w:hAnsi="Aptos"/>
                <w:b/>
                <w:bCs/>
                <w:color w:val="FFFFFF" w:themeColor="background1"/>
              </w:rPr>
            </w:pPr>
            <w:r w:rsidRPr="005C635A">
              <w:rPr>
                <w:rFonts w:ascii="Aptos" w:hAnsi="Aptos"/>
                <w:b/>
                <w:bCs/>
                <w:color w:val="FFFFFF" w:themeColor="background1"/>
              </w:rPr>
              <w:t xml:space="preserve">Each </w:t>
            </w:r>
            <w:r w:rsidR="00BE0361" w:rsidRPr="005C635A">
              <w:rPr>
                <w:rFonts w:ascii="Aptos" w:hAnsi="Aptos"/>
                <w:b/>
                <w:bCs/>
                <w:color w:val="FFFFFF" w:themeColor="background1"/>
              </w:rPr>
              <w:t xml:space="preserve">member must submit </w:t>
            </w:r>
            <w:r w:rsidRPr="005C635A">
              <w:rPr>
                <w:rFonts w:ascii="Aptos" w:hAnsi="Aptos"/>
                <w:b/>
                <w:bCs/>
                <w:color w:val="FFFFFF" w:themeColor="background1"/>
              </w:rPr>
              <w:t xml:space="preserve">a </w:t>
            </w:r>
            <w:r w:rsidR="00BE0361" w:rsidRPr="005C635A">
              <w:rPr>
                <w:rFonts w:ascii="Aptos" w:hAnsi="Aptos"/>
                <w:b/>
                <w:bCs/>
                <w:color w:val="FFFFFF" w:themeColor="background1"/>
              </w:rPr>
              <w:t>separate Tender Response Document</w:t>
            </w:r>
          </w:p>
        </w:tc>
      </w:tr>
      <w:bookmarkEnd w:id="6"/>
    </w:tbl>
    <w:p w14:paraId="05ED7D6A" w14:textId="2A99EE38" w:rsidR="00BE0361" w:rsidRPr="005C635A" w:rsidRDefault="00BE0361" w:rsidP="00BE0361">
      <w:pPr>
        <w:rPr>
          <w:rFonts w:ascii="Aptos" w:hAnsi="Aptos"/>
        </w:rPr>
      </w:pPr>
    </w:p>
    <w:p w14:paraId="4E48449A" w14:textId="77777777" w:rsidR="00C56E92" w:rsidRPr="005C635A" w:rsidRDefault="00C56E92" w:rsidP="00BE0361">
      <w:pPr>
        <w:rPr>
          <w:rFonts w:ascii="Aptos" w:hAnsi="Aptos"/>
        </w:rPr>
      </w:pPr>
    </w:p>
    <w:p w14:paraId="56250EE4" w14:textId="77777777" w:rsidR="003356CF" w:rsidRPr="005C635A" w:rsidRDefault="003356CF" w:rsidP="00BE0361">
      <w:pPr>
        <w:rPr>
          <w:rFonts w:ascii="Aptos" w:hAnsi="Aptos"/>
        </w:rPr>
      </w:pPr>
    </w:p>
    <w:p w14:paraId="043C5EB9" w14:textId="77777777" w:rsidR="00C56E92" w:rsidRPr="005C635A" w:rsidRDefault="00C56E92" w:rsidP="00C56E92">
      <w:pPr>
        <w:pStyle w:val="Heading1"/>
        <w:rPr>
          <w:rFonts w:ascii="Aptos" w:hAnsi="Aptos"/>
        </w:rPr>
      </w:pPr>
      <w:bookmarkStart w:id="7" w:name="_Toc207404836"/>
      <w:r w:rsidRPr="005C635A">
        <w:rPr>
          <w:rFonts w:ascii="Aptos" w:hAnsi="Aptos"/>
        </w:rPr>
        <w:lastRenderedPageBreak/>
        <w:t>Response to the Selection Criteria</w:t>
      </w:r>
      <w:bookmarkEnd w:id="7"/>
    </w:p>
    <w:p w14:paraId="7CF7A63F" w14:textId="5B4C8D59" w:rsidR="00C56E92" w:rsidRPr="005C635A" w:rsidRDefault="00C56E92" w:rsidP="00C56E92">
      <w:pPr>
        <w:pStyle w:val="Heading2"/>
        <w:rPr>
          <w:rFonts w:ascii="Aptos" w:hAnsi="Aptos"/>
        </w:rPr>
      </w:pPr>
      <w:bookmarkStart w:id="8" w:name="_Toc207404837"/>
      <w:r w:rsidRPr="005C635A">
        <w:rPr>
          <w:rFonts w:ascii="Aptos" w:hAnsi="Aptos"/>
        </w:rPr>
        <w:t>Tenderer’s Statement</w:t>
      </w:r>
      <w:bookmarkEnd w:id="8"/>
    </w:p>
    <w:tbl>
      <w:tblPr>
        <w:tblStyle w:val="TableGrid"/>
        <w:tblW w:w="9356" w:type="dxa"/>
        <w:tblInd w:w="-147" w:type="dxa"/>
        <w:tblLook w:val="04A0" w:firstRow="1" w:lastRow="0" w:firstColumn="1" w:lastColumn="0" w:noHBand="0" w:noVBand="1"/>
      </w:tblPr>
      <w:tblGrid>
        <w:gridCol w:w="9356"/>
      </w:tblGrid>
      <w:tr w:rsidR="00C56E92" w:rsidRPr="005C635A" w14:paraId="4025ADA0" w14:textId="77777777" w:rsidTr="00B72D87">
        <w:trPr>
          <w:trHeight w:val="660"/>
        </w:trPr>
        <w:tc>
          <w:tcPr>
            <w:tcW w:w="9356" w:type="dxa"/>
          </w:tcPr>
          <w:p w14:paraId="4EE19BE0" w14:textId="77777777" w:rsidR="00C56E92" w:rsidRPr="005C635A" w:rsidRDefault="00C56E92" w:rsidP="00B72D87">
            <w:pPr>
              <w:spacing w:line="319" w:lineRule="auto"/>
              <w:contextualSpacing/>
              <w:rPr>
                <w:rFonts w:ascii="Aptos" w:hAnsi="Aptos" w:cstheme="minorHAnsi"/>
              </w:rPr>
            </w:pPr>
            <w:r w:rsidRPr="005C635A">
              <w:rPr>
                <w:rFonts w:ascii="Aptos" w:hAnsi="Aptos" w:cstheme="minorHAnsi"/>
              </w:rPr>
              <w:t xml:space="preserve">Tenderers shall complete and return the following form of Tenderers’ Statement printed on the Tenderers’ headed notepaper and signed by the Tenderer.  Tenderers are asked to scan the signed document and return it with their tender submission via the electronic </w:t>
            </w:r>
            <w:proofErr w:type="spellStart"/>
            <w:r w:rsidRPr="005C635A">
              <w:rPr>
                <w:rFonts w:ascii="Aptos" w:hAnsi="Aptos" w:cstheme="minorHAnsi"/>
              </w:rPr>
              <w:t>postbox</w:t>
            </w:r>
            <w:proofErr w:type="spellEnd"/>
            <w:r w:rsidRPr="005C635A">
              <w:rPr>
                <w:rFonts w:ascii="Aptos" w:hAnsi="Aptos" w:cstheme="minorHAnsi"/>
              </w:rPr>
              <w:t>.</w:t>
            </w:r>
          </w:p>
        </w:tc>
      </w:tr>
    </w:tbl>
    <w:p w14:paraId="0082B762" w14:textId="77777777" w:rsidR="00C56E92" w:rsidRPr="005C635A" w:rsidRDefault="00C56E92" w:rsidP="00C56E92">
      <w:pPr>
        <w:keepLines/>
        <w:spacing w:after="120" w:line="276" w:lineRule="auto"/>
        <w:jc w:val="both"/>
        <w:rPr>
          <w:rFonts w:ascii="Aptos" w:hAnsi="Aptos" w:cstheme="minorHAnsi"/>
        </w:rPr>
      </w:pPr>
    </w:p>
    <w:p w14:paraId="31C1DF6D" w14:textId="77777777" w:rsidR="00C56E92" w:rsidRPr="005C635A" w:rsidRDefault="00C56E92" w:rsidP="00C56E92">
      <w:pPr>
        <w:keepLines/>
        <w:spacing w:after="120" w:line="276" w:lineRule="auto"/>
        <w:jc w:val="center"/>
        <w:rPr>
          <w:rFonts w:ascii="Aptos" w:hAnsi="Aptos" w:cstheme="minorHAnsi"/>
          <w:b/>
        </w:rPr>
      </w:pPr>
      <w:r w:rsidRPr="005C635A">
        <w:rPr>
          <w:rFonts w:ascii="Aptos" w:hAnsi="Aptos" w:cstheme="minorHAnsi"/>
          <w:b/>
        </w:rPr>
        <w:t>TENDERERS’ STATEMENT</w:t>
      </w:r>
    </w:p>
    <w:p w14:paraId="75A5349C" w14:textId="77777777" w:rsidR="00C56E92" w:rsidRPr="005C635A" w:rsidRDefault="00C56E92" w:rsidP="00C56E92">
      <w:pPr>
        <w:spacing w:after="120" w:line="276" w:lineRule="auto"/>
        <w:jc w:val="both"/>
        <w:rPr>
          <w:rFonts w:ascii="Aptos" w:hAnsi="Aptos" w:cstheme="minorHAnsi"/>
        </w:rPr>
      </w:pPr>
      <w:r w:rsidRPr="005C635A">
        <w:rPr>
          <w:rFonts w:ascii="Aptos" w:hAnsi="Aptos" w:cstheme="minorHAnsi"/>
          <w:b/>
        </w:rPr>
        <w:t>TO:</w:t>
      </w:r>
      <w:r w:rsidRPr="005C635A">
        <w:rPr>
          <w:rFonts w:ascii="Aptos" w:hAnsi="Aptos" w:cstheme="minorHAnsi"/>
        </w:rPr>
        <w:t xml:space="preserve">  Atlantic Technological University (the “Contracting Authority”)</w:t>
      </w:r>
    </w:p>
    <w:p w14:paraId="5DE02C1C" w14:textId="0C5130E1" w:rsidR="00C56E92" w:rsidRPr="005C635A" w:rsidRDefault="00C56E92" w:rsidP="00C56E92">
      <w:pPr>
        <w:keepLines/>
        <w:spacing w:after="120" w:line="276" w:lineRule="auto"/>
        <w:jc w:val="both"/>
        <w:rPr>
          <w:rFonts w:ascii="Aptos" w:hAnsi="Aptos" w:cstheme="minorHAnsi"/>
          <w:bCs/>
        </w:rPr>
      </w:pPr>
      <w:r w:rsidRPr="005C635A">
        <w:rPr>
          <w:rFonts w:ascii="Aptos" w:hAnsi="Aptos" w:cstheme="minorHAnsi"/>
          <w:b/>
        </w:rPr>
        <w:t>RE:</w:t>
      </w:r>
      <w:r w:rsidRPr="005C635A">
        <w:rPr>
          <w:rFonts w:ascii="Aptos" w:hAnsi="Aptos" w:cstheme="minorHAnsi"/>
        </w:rPr>
        <w:t xml:space="preserve">  </w:t>
      </w:r>
      <w:r w:rsidR="004E5B3A">
        <w:rPr>
          <w:rFonts w:ascii="Aptos" w:hAnsi="Aptos" w:cstheme="minorHAnsi"/>
          <w:bCs/>
        </w:rPr>
        <w:t>25</w:t>
      </w:r>
      <w:r w:rsidR="005C635A" w:rsidRPr="005C635A">
        <w:rPr>
          <w:rFonts w:ascii="Aptos" w:hAnsi="Aptos" w:cstheme="minorHAnsi"/>
          <w:bCs/>
        </w:rPr>
        <w:t>/</w:t>
      </w:r>
      <w:r w:rsidR="009A6879">
        <w:rPr>
          <w:rFonts w:ascii="Aptos" w:hAnsi="Aptos" w:cstheme="minorHAnsi"/>
          <w:bCs/>
        </w:rPr>
        <w:t>24</w:t>
      </w:r>
      <w:r w:rsidR="00804D93">
        <w:rPr>
          <w:rFonts w:ascii="Aptos" w:hAnsi="Aptos" w:cstheme="minorHAnsi"/>
          <w:bCs/>
        </w:rPr>
        <w:t>7</w:t>
      </w:r>
      <w:r w:rsidR="00D44579" w:rsidRPr="005C635A">
        <w:rPr>
          <w:rFonts w:ascii="Aptos" w:hAnsi="Aptos" w:cstheme="minorHAnsi"/>
          <w:bCs/>
        </w:rPr>
        <w:t>-</w:t>
      </w:r>
      <w:r w:rsidR="005C635A" w:rsidRPr="005C635A">
        <w:rPr>
          <w:rFonts w:ascii="Aptos" w:hAnsi="Aptos" w:cstheme="minorHAnsi"/>
          <w:bCs/>
        </w:rPr>
        <w:t xml:space="preserve"> Request for Tender for the Establishment of a Single Party Framework Agreement for a </w:t>
      </w:r>
      <w:r w:rsidR="00DA5E5A" w:rsidRPr="00DA5E5A">
        <w:rPr>
          <w:rFonts w:ascii="Aptos" w:hAnsi="Aptos" w:cstheme="minorHAnsi"/>
          <w:bCs/>
        </w:rPr>
        <w:t xml:space="preserve">ATU Single Operator Framework Agreement for </w:t>
      </w:r>
      <w:r w:rsidR="009E1A37" w:rsidRPr="009E1A37">
        <w:rPr>
          <w:rFonts w:ascii="Aptos" w:hAnsi="Aptos" w:cstheme="minorHAnsi"/>
          <w:bCs/>
        </w:rPr>
        <w:t xml:space="preserve">Digital Marketing Collateral Software Platform (SaaS Platform) </w:t>
      </w:r>
      <w:r w:rsidR="005C635A" w:rsidRPr="005C635A">
        <w:rPr>
          <w:rFonts w:ascii="Aptos" w:hAnsi="Aptos" w:cstheme="minorHAnsi"/>
          <w:bCs/>
        </w:rPr>
        <w:t xml:space="preserve">for Atlantic Technological University </w:t>
      </w:r>
      <w:r w:rsidRPr="005C635A">
        <w:rPr>
          <w:rFonts w:ascii="Aptos" w:hAnsi="Aptos" w:cstheme="minorHAnsi"/>
        </w:rPr>
        <w:t>(the “Premises”)</w:t>
      </w:r>
    </w:p>
    <w:p w14:paraId="7C0911E6" w14:textId="77777777" w:rsidR="00C56E92" w:rsidRPr="005C635A" w:rsidRDefault="00C56E92" w:rsidP="00C56E92">
      <w:pPr>
        <w:keepLines/>
        <w:spacing w:after="120" w:line="276" w:lineRule="auto"/>
        <w:jc w:val="both"/>
        <w:rPr>
          <w:rFonts w:ascii="Aptos" w:hAnsi="Aptos" w:cstheme="minorHAnsi"/>
        </w:rPr>
      </w:pPr>
      <w:r w:rsidRPr="005C635A">
        <w:rPr>
          <w:rFonts w:ascii="Aptos" w:hAnsi="Aptos" w:cstheme="minorHAnsi"/>
        </w:rPr>
        <w:t>Having examined your Request for Tenders (the “RFT”) including the Instructions to Tenderers, the Selection and Award Criteria, the Requirements and Specifications, and the Terms and Conditions of the Services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4449"/>
      </w:tblGrid>
      <w:tr w:rsidR="00C56E92" w:rsidRPr="005C635A" w14:paraId="4274D62B" w14:textId="77777777" w:rsidTr="00B72D87">
        <w:trPr>
          <w:trHeight w:val="636"/>
        </w:trPr>
        <w:tc>
          <w:tcPr>
            <w:tcW w:w="806" w:type="dxa"/>
            <w:gridSpan w:val="2"/>
            <w:hideMark/>
          </w:tcPr>
          <w:p w14:paraId="03009BB2"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1.</w:t>
            </w:r>
          </w:p>
        </w:tc>
        <w:tc>
          <w:tcPr>
            <w:tcW w:w="7863" w:type="dxa"/>
            <w:gridSpan w:val="2"/>
            <w:hideMark/>
          </w:tcPr>
          <w:p w14:paraId="4961A7F2" w14:textId="29466DE0"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understand the nature and extent of the Services to be delivered as described at </w:t>
            </w:r>
            <w:r w:rsidR="00233690">
              <w:rPr>
                <w:rFonts w:ascii="Aptos" w:hAnsi="Aptos" w:cstheme="minorHAnsi"/>
                <w:b/>
                <w:bCs/>
                <w:u w:val="single"/>
              </w:rPr>
              <w:t>Section 3</w:t>
            </w:r>
            <w:r w:rsidRPr="005C635A">
              <w:rPr>
                <w:rFonts w:ascii="Aptos" w:hAnsi="Aptos" w:cstheme="minorHAnsi"/>
              </w:rPr>
              <w:t xml:space="preserve"> of the RFT Document.</w:t>
            </w:r>
          </w:p>
        </w:tc>
      </w:tr>
      <w:tr w:rsidR="00C56E92" w:rsidRPr="005C635A" w14:paraId="6F2C0019" w14:textId="77777777" w:rsidTr="00B72D87">
        <w:trPr>
          <w:trHeight w:val="1186"/>
        </w:trPr>
        <w:tc>
          <w:tcPr>
            <w:tcW w:w="806" w:type="dxa"/>
            <w:gridSpan w:val="2"/>
            <w:hideMark/>
          </w:tcPr>
          <w:p w14:paraId="174905A4"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2.</w:t>
            </w:r>
          </w:p>
        </w:tc>
        <w:tc>
          <w:tcPr>
            <w:tcW w:w="7863" w:type="dxa"/>
            <w:gridSpan w:val="2"/>
            <w:hideMark/>
          </w:tcPr>
          <w:p w14:paraId="676A2C22" w14:textId="3C732966"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accept </w:t>
            </w:r>
            <w:proofErr w:type="gramStart"/>
            <w:r w:rsidRPr="005C635A">
              <w:rPr>
                <w:rFonts w:ascii="Aptos" w:hAnsi="Aptos" w:cstheme="minorHAnsi"/>
              </w:rPr>
              <w:t>all of</w:t>
            </w:r>
            <w:proofErr w:type="gramEnd"/>
            <w:r w:rsidRPr="005C635A">
              <w:rPr>
                <w:rFonts w:ascii="Aptos" w:hAnsi="Aptos" w:cstheme="minorHAnsi"/>
              </w:rPr>
              <w:t xml:space="preserve"> the Terms and Conditions of the RFT, the Framework Agreement, </w:t>
            </w:r>
            <w:r w:rsidR="00F448FA">
              <w:rPr>
                <w:rFonts w:ascii="Aptos" w:hAnsi="Aptos" w:cstheme="minorHAnsi"/>
              </w:rPr>
              <w:t xml:space="preserve">ICT </w:t>
            </w:r>
            <w:r w:rsidR="003356CF" w:rsidRPr="005C635A">
              <w:rPr>
                <w:rFonts w:ascii="Aptos" w:hAnsi="Aptos" w:cstheme="minorHAnsi"/>
              </w:rPr>
              <w:t>Services</w:t>
            </w:r>
            <w:r w:rsidRPr="005C635A">
              <w:rPr>
                <w:rFonts w:ascii="Aptos" w:hAnsi="Aptos" w:cstheme="minorHAnsi"/>
              </w:rPr>
              <w:t xml:space="preserve"> Contract and the Confidentiality Agreement and agree if awarded a Contract to execute the Framework Agreement at </w:t>
            </w:r>
            <w:r w:rsidRPr="005C635A">
              <w:rPr>
                <w:rFonts w:ascii="Aptos" w:hAnsi="Aptos" w:cstheme="minorHAnsi"/>
                <w:b/>
                <w:bCs/>
                <w:u w:val="single"/>
              </w:rPr>
              <w:t xml:space="preserve">Appendix </w:t>
            </w:r>
            <w:r w:rsidR="009465BA">
              <w:rPr>
                <w:rFonts w:ascii="Aptos" w:hAnsi="Aptos" w:cstheme="minorHAnsi"/>
                <w:b/>
                <w:bCs/>
                <w:u w:val="single"/>
              </w:rPr>
              <w:t>4</w:t>
            </w:r>
            <w:r w:rsidRPr="005C635A">
              <w:rPr>
                <w:rFonts w:ascii="Aptos" w:hAnsi="Aptos" w:cstheme="minorHAnsi"/>
              </w:rPr>
              <w:t xml:space="preserve">, the </w:t>
            </w:r>
            <w:r w:rsidR="003356CF" w:rsidRPr="005C635A">
              <w:rPr>
                <w:rFonts w:ascii="Aptos" w:hAnsi="Aptos" w:cstheme="minorHAnsi"/>
              </w:rPr>
              <w:t>Services</w:t>
            </w:r>
            <w:r w:rsidRPr="005C635A">
              <w:rPr>
                <w:rFonts w:ascii="Aptos" w:hAnsi="Aptos" w:cstheme="minorHAnsi"/>
              </w:rPr>
              <w:t xml:space="preserve"> Contract at </w:t>
            </w:r>
            <w:r w:rsidRPr="005C635A">
              <w:rPr>
                <w:rFonts w:ascii="Aptos" w:hAnsi="Aptos" w:cstheme="minorHAnsi"/>
                <w:b/>
                <w:u w:val="single"/>
              </w:rPr>
              <w:t xml:space="preserve">Appendix </w:t>
            </w:r>
            <w:r w:rsidR="009465BA">
              <w:rPr>
                <w:rFonts w:ascii="Aptos" w:hAnsi="Aptos" w:cstheme="minorHAnsi"/>
                <w:b/>
                <w:u w:val="single"/>
              </w:rPr>
              <w:t>4</w:t>
            </w:r>
            <w:r w:rsidRPr="005C635A">
              <w:rPr>
                <w:rFonts w:ascii="Aptos" w:hAnsi="Aptos" w:cstheme="minorHAnsi"/>
              </w:rPr>
              <w:t xml:space="preserve"> and the Confidentiality Agreement at </w:t>
            </w:r>
            <w:r w:rsidRPr="005C635A">
              <w:rPr>
                <w:rFonts w:ascii="Aptos" w:hAnsi="Aptos" w:cstheme="minorHAnsi"/>
                <w:b/>
                <w:u w:val="single"/>
              </w:rPr>
              <w:t xml:space="preserve">Appendix </w:t>
            </w:r>
            <w:r w:rsidR="009465BA">
              <w:rPr>
                <w:rFonts w:ascii="Aptos" w:hAnsi="Aptos" w:cstheme="minorHAnsi"/>
                <w:b/>
                <w:u w:val="single"/>
              </w:rPr>
              <w:t>4</w:t>
            </w:r>
            <w:r w:rsidR="00F448FA">
              <w:rPr>
                <w:rFonts w:ascii="Aptos" w:hAnsi="Aptos" w:cstheme="minorHAnsi"/>
                <w:b/>
                <w:u w:val="single"/>
              </w:rPr>
              <w:t xml:space="preserve">and the </w:t>
            </w:r>
            <w:r w:rsidR="00F448FA" w:rsidRPr="00A57769">
              <w:rPr>
                <w:rFonts w:ascii="Aptos" w:hAnsi="Aptos" w:cstheme="minorHAnsi"/>
                <w:bCs/>
                <w:u w:val="single"/>
              </w:rPr>
              <w:t>Data Processing Agreement</w:t>
            </w:r>
            <w:r w:rsidR="00F448FA">
              <w:rPr>
                <w:rFonts w:ascii="Aptos" w:hAnsi="Aptos" w:cstheme="minorHAnsi"/>
                <w:b/>
                <w:u w:val="single"/>
              </w:rPr>
              <w:t xml:space="preserve"> at Appendix </w:t>
            </w:r>
            <w:proofErr w:type="gramStart"/>
            <w:r w:rsidR="009465BA">
              <w:rPr>
                <w:rFonts w:ascii="Aptos" w:hAnsi="Aptos" w:cstheme="minorHAnsi"/>
                <w:b/>
                <w:u w:val="single"/>
              </w:rPr>
              <w:t>4</w:t>
            </w:r>
            <w:r w:rsidR="00A57769">
              <w:rPr>
                <w:rFonts w:ascii="Aptos" w:hAnsi="Aptos" w:cstheme="minorHAnsi"/>
                <w:b/>
                <w:u w:val="single"/>
              </w:rPr>
              <w:t xml:space="preserve"> </w:t>
            </w:r>
            <w:r w:rsidRPr="005C635A">
              <w:rPr>
                <w:rFonts w:ascii="Aptos" w:hAnsi="Aptos" w:cstheme="minorHAnsi"/>
              </w:rPr>
              <w:t xml:space="preserve"> to</w:t>
            </w:r>
            <w:proofErr w:type="gramEnd"/>
            <w:r w:rsidRPr="005C635A">
              <w:rPr>
                <w:rFonts w:ascii="Aptos" w:hAnsi="Aptos" w:cstheme="minorHAnsi"/>
              </w:rPr>
              <w:t xml:space="preserve"> the RFT.</w:t>
            </w:r>
          </w:p>
        </w:tc>
      </w:tr>
      <w:tr w:rsidR="00C56E92" w:rsidRPr="005C635A" w14:paraId="06C3EAE5" w14:textId="77777777" w:rsidTr="00B72D87">
        <w:tc>
          <w:tcPr>
            <w:tcW w:w="806" w:type="dxa"/>
            <w:gridSpan w:val="2"/>
            <w:hideMark/>
          </w:tcPr>
          <w:p w14:paraId="060CA091"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3.</w:t>
            </w:r>
          </w:p>
        </w:tc>
        <w:tc>
          <w:tcPr>
            <w:tcW w:w="7863" w:type="dxa"/>
            <w:gridSpan w:val="2"/>
            <w:hideMark/>
          </w:tcPr>
          <w:p w14:paraId="2D789A4B" w14:textId="355083CF"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accept all the Selection and Award Criteria as set out in Sections </w:t>
            </w:r>
            <w:r w:rsidR="001612C5">
              <w:rPr>
                <w:rFonts w:ascii="Aptos" w:hAnsi="Aptos" w:cstheme="minorHAnsi"/>
              </w:rPr>
              <w:t>4</w:t>
            </w:r>
            <w:r w:rsidR="009A49A3">
              <w:rPr>
                <w:rFonts w:ascii="Aptos" w:hAnsi="Aptos" w:cstheme="minorHAnsi"/>
              </w:rPr>
              <w:t xml:space="preserve"> </w:t>
            </w:r>
            <w:r w:rsidRPr="005C635A">
              <w:rPr>
                <w:rFonts w:ascii="Aptos" w:hAnsi="Aptos" w:cstheme="minorHAnsi"/>
              </w:rPr>
              <w:t xml:space="preserve">and </w:t>
            </w:r>
            <w:r w:rsidR="00E71A74">
              <w:rPr>
                <w:rFonts w:ascii="Aptos" w:hAnsi="Aptos" w:cstheme="minorHAnsi"/>
              </w:rPr>
              <w:t>5</w:t>
            </w:r>
            <w:r w:rsidRPr="005C635A">
              <w:rPr>
                <w:rFonts w:ascii="Aptos" w:hAnsi="Aptos" w:cstheme="minorHAnsi"/>
              </w:rPr>
              <w:t xml:space="preserve"> of the RFT.</w:t>
            </w:r>
          </w:p>
        </w:tc>
      </w:tr>
      <w:tr w:rsidR="00C56E92" w:rsidRPr="005C635A" w14:paraId="731A5750" w14:textId="77777777" w:rsidTr="00B72D87">
        <w:tc>
          <w:tcPr>
            <w:tcW w:w="806" w:type="dxa"/>
            <w:gridSpan w:val="2"/>
            <w:hideMark/>
          </w:tcPr>
          <w:p w14:paraId="2516F6C9"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4.</w:t>
            </w:r>
          </w:p>
        </w:tc>
        <w:tc>
          <w:tcPr>
            <w:tcW w:w="7863" w:type="dxa"/>
            <w:gridSpan w:val="2"/>
            <w:hideMark/>
          </w:tcPr>
          <w:p w14:paraId="7D063B35" w14:textId="77777777" w:rsidR="00C56E92" w:rsidRPr="005C635A" w:rsidRDefault="00C56E92" w:rsidP="004178FF">
            <w:pPr>
              <w:spacing w:after="0" w:line="288" w:lineRule="auto"/>
              <w:jc w:val="both"/>
              <w:rPr>
                <w:rFonts w:ascii="Aptos" w:hAnsi="Aptos" w:cstheme="minorHAnsi"/>
              </w:rPr>
            </w:pPr>
            <w:r w:rsidRPr="005C635A">
              <w:rPr>
                <w:rFonts w:ascii="Aptos" w:hAnsi="Aptos" w:cstheme="minorHAnsi"/>
              </w:rPr>
              <w:t>We agree to provide the Contracting Authority with the services in accordance with the RFT and our Tender.</w:t>
            </w:r>
          </w:p>
        </w:tc>
      </w:tr>
      <w:tr w:rsidR="00C56E92" w:rsidRPr="005C635A" w14:paraId="096696EA" w14:textId="77777777" w:rsidTr="00B72D87">
        <w:tc>
          <w:tcPr>
            <w:tcW w:w="806" w:type="dxa"/>
            <w:gridSpan w:val="2"/>
            <w:hideMark/>
          </w:tcPr>
          <w:p w14:paraId="54948A07"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5.</w:t>
            </w:r>
          </w:p>
        </w:tc>
        <w:tc>
          <w:tcPr>
            <w:tcW w:w="7863" w:type="dxa"/>
            <w:gridSpan w:val="2"/>
            <w:hideMark/>
          </w:tcPr>
          <w:p w14:paraId="61801305" w14:textId="77777777" w:rsidR="00C56E92" w:rsidRPr="005C635A" w:rsidRDefault="00C56E92" w:rsidP="004178FF">
            <w:pPr>
              <w:spacing w:after="0" w:line="288" w:lineRule="auto"/>
              <w:jc w:val="both"/>
              <w:rPr>
                <w:rFonts w:ascii="Aptos" w:hAnsi="Aptos" w:cstheme="minorHAnsi"/>
              </w:rPr>
            </w:pPr>
            <w:r w:rsidRPr="005C635A">
              <w:rPr>
                <w:rFonts w:ascii="Aptos" w:hAnsi="Aptos" w:cstheme="minorHAnsi"/>
              </w:rPr>
              <w:t>We agree that, if awarded any Contract, we shall, in the performance of such Contract, comply with all applicable obligations in the field of environmental, social and labour law.</w:t>
            </w:r>
          </w:p>
        </w:tc>
      </w:tr>
      <w:tr w:rsidR="00C56E92" w:rsidRPr="005C635A" w14:paraId="57B20B1A" w14:textId="77777777" w:rsidTr="00B72D87">
        <w:tc>
          <w:tcPr>
            <w:tcW w:w="806" w:type="dxa"/>
            <w:gridSpan w:val="2"/>
            <w:hideMark/>
          </w:tcPr>
          <w:p w14:paraId="3FB8384B"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6.</w:t>
            </w:r>
          </w:p>
        </w:tc>
        <w:tc>
          <w:tcPr>
            <w:tcW w:w="7863" w:type="dxa"/>
            <w:gridSpan w:val="2"/>
            <w:hideMark/>
          </w:tcPr>
          <w:p w14:paraId="1954724F" w14:textId="77777777" w:rsidR="00C56E92" w:rsidRPr="005C635A" w:rsidRDefault="00C56E92" w:rsidP="004178FF">
            <w:pPr>
              <w:spacing w:after="0" w:line="288" w:lineRule="auto"/>
              <w:jc w:val="both"/>
              <w:rPr>
                <w:rFonts w:ascii="Aptos" w:hAnsi="Aptos" w:cstheme="minorHAnsi"/>
              </w:rPr>
            </w:pPr>
            <w:r w:rsidRPr="005C635A">
              <w:rPr>
                <w:rFonts w:ascii="Aptos" w:hAnsi="Aptos" w:cstheme="minorHAnsi"/>
              </w:rPr>
              <w:t>We confirm that we have complied with all requirements as set out in the RFT.</w:t>
            </w:r>
          </w:p>
        </w:tc>
      </w:tr>
      <w:tr w:rsidR="00C56E92" w:rsidRPr="005C635A" w14:paraId="61B90686" w14:textId="77777777" w:rsidTr="00B72D87">
        <w:tc>
          <w:tcPr>
            <w:tcW w:w="806" w:type="dxa"/>
            <w:gridSpan w:val="2"/>
            <w:hideMark/>
          </w:tcPr>
          <w:p w14:paraId="6460CC72" w14:textId="77777777" w:rsidR="00C56E92" w:rsidRPr="005C635A" w:rsidRDefault="00C56E92" w:rsidP="004178FF">
            <w:pPr>
              <w:spacing w:after="0" w:line="288" w:lineRule="auto"/>
              <w:jc w:val="both"/>
              <w:rPr>
                <w:rFonts w:ascii="Aptos" w:hAnsi="Aptos" w:cstheme="minorHAnsi"/>
                <w:color w:val="000080"/>
              </w:rPr>
            </w:pPr>
            <w:r w:rsidRPr="005C635A">
              <w:rPr>
                <w:rFonts w:ascii="Aptos" w:hAnsi="Aptos" w:cstheme="minorHAnsi"/>
                <w:color w:val="0000FF"/>
              </w:rPr>
              <w:t>7.</w:t>
            </w:r>
          </w:p>
        </w:tc>
        <w:tc>
          <w:tcPr>
            <w:tcW w:w="7863" w:type="dxa"/>
            <w:gridSpan w:val="2"/>
            <w:hideMark/>
          </w:tcPr>
          <w:p w14:paraId="12DD2239" w14:textId="04A222CB" w:rsidR="00BC4C1C" w:rsidRPr="005C635A" w:rsidRDefault="00BC4C1C" w:rsidP="004178FF">
            <w:pPr>
              <w:spacing w:after="0" w:line="288" w:lineRule="auto"/>
              <w:contextualSpacing/>
              <w:jc w:val="both"/>
              <w:rPr>
                <w:rFonts w:ascii="Aptos" w:hAnsi="Aptos"/>
              </w:rPr>
            </w:pPr>
            <w:r w:rsidRPr="004178FF">
              <w:rPr>
                <w:rFonts w:ascii="Aptos" w:hAnsi="Aptos"/>
              </w:rPr>
              <w:t xml:space="preserve">The costs submitted by the tenderer shall be the maximum price chargeable by the Framework Member during the initial </w:t>
            </w:r>
            <w:r w:rsidR="00580E08">
              <w:rPr>
                <w:rFonts w:ascii="Aptos" w:hAnsi="Aptos"/>
                <w:b/>
                <w:bCs/>
              </w:rPr>
              <w:t>three</w:t>
            </w:r>
            <w:r w:rsidR="005C635A" w:rsidRPr="004178FF">
              <w:rPr>
                <w:rFonts w:ascii="Aptos" w:hAnsi="Aptos"/>
                <w:b/>
                <w:bCs/>
              </w:rPr>
              <w:t xml:space="preserve"> (</w:t>
            </w:r>
            <w:r w:rsidR="00580E08">
              <w:rPr>
                <w:rFonts w:ascii="Aptos" w:hAnsi="Aptos"/>
                <w:b/>
                <w:bCs/>
              </w:rPr>
              <w:t>3</w:t>
            </w:r>
            <w:r w:rsidR="005C635A" w:rsidRPr="004178FF">
              <w:rPr>
                <w:rFonts w:ascii="Aptos" w:hAnsi="Aptos"/>
                <w:b/>
                <w:bCs/>
              </w:rPr>
              <w:t>) years</w:t>
            </w:r>
            <w:r w:rsidRPr="004178FF">
              <w:rPr>
                <w:rFonts w:ascii="Aptos" w:hAnsi="Aptos"/>
                <w:b/>
                <w:bCs/>
              </w:rPr>
              <w:t xml:space="preserve"> </w:t>
            </w:r>
            <w:r w:rsidRPr="004178FF">
              <w:rPr>
                <w:rFonts w:ascii="Aptos" w:hAnsi="Aptos"/>
              </w:rPr>
              <w:t>of the Framework Agreement. Price changes thereafter, if applicable, will be in line with the Consumer Price Index or by any method agreed between the various parties.</w:t>
            </w:r>
          </w:p>
          <w:p w14:paraId="70900FBF" w14:textId="76897868" w:rsidR="00C56E92" w:rsidRPr="005C635A" w:rsidRDefault="00C56E92" w:rsidP="004178FF">
            <w:pPr>
              <w:spacing w:after="0" w:line="288" w:lineRule="auto"/>
              <w:jc w:val="both"/>
              <w:rPr>
                <w:rFonts w:ascii="Aptos" w:hAnsi="Aptos" w:cstheme="minorHAnsi"/>
              </w:rPr>
            </w:pPr>
          </w:p>
        </w:tc>
      </w:tr>
      <w:tr w:rsidR="00C56E92" w:rsidRPr="005C635A" w14:paraId="0553F3B0" w14:textId="77777777" w:rsidTr="00B72D87">
        <w:tc>
          <w:tcPr>
            <w:tcW w:w="806" w:type="dxa"/>
            <w:gridSpan w:val="2"/>
            <w:hideMark/>
          </w:tcPr>
          <w:p w14:paraId="123C3180"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8.</w:t>
            </w:r>
          </w:p>
        </w:tc>
        <w:tc>
          <w:tcPr>
            <w:tcW w:w="7863" w:type="dxa"/>
            <w:gridSpan w:val="2"/>
            <w:hideMark/>
          </w:tcPr>
          <w:p w14:paraId="2A43C7C7" w14:textId="53E2CFCA"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shall, if awarded any Contract under the RFT, have in place on the Effective Date of the Contract all insurances (if any) as required by section </w:t>
            </w:r>
            <w:r w:rsidR="0003063E">
              <w:rPr>
                <w:rFonts w:ascii="Aptos" w:hAnsi="Aptos" w:cstheme="minorHAnsi"/>
              </w:rPr>
              <w:t>4</w:t>
            </w:r>
            <w:r w:rsidR="00BC4C1C" w:rsidRPr="005C635A">
              <w:rPr>
                <w:rFonts w:ascii="Aptos" w:hAnsi="Aptos" w:cstheme="minorHAnsi"/>
              </w:rPr>
              <w:t>.3</w:t>
            </w:r>
            <w:r w:rsidRPr="005C635A">
              <w:rPr>
                <w:rFonts w:ascii="Aptos" w:hAnsi="Aptos" w:cstheme="minorHAnsi"/>
              </w:rPr>
              <w:t xml:space="preserve"> of the RFT.</w:t>
            </w:r>
          </w:p>
        </w:tc>
      </w:tr>
      <w:tr w:rsidR="00C56E92" w:rsidRPr="005C635A" w14:paraId="3B3335F0" w14:textId="77777777" w:rsidTr="00B72D87">
        <w:tc>
          <w:tcPr>
            <w:tcW w:w="806" w:type="dxa"/>
            <w:gridSpan w:val="2"/>
            <w:hideMark/>
          </w:tcPr>
          <w:p w14:paraId="00B86AFA" w14:textId="77777777" w:rsidR="00C56E92" w:rsidRPr="005C635A" w:rsidRDefault="00C56E92" w:rsidP="004178FF">
            <w:pPr>
              <w:spacing w:after="0" w:line="288" w:lineRule="auto"/>
              <w:jc w:val="both"/>
              <w:rPr>
                <w:rFonts w:ascii="Aptos" w:hAnsi="Aptos" w:cstheme="minorHAnsi"/>
                <w:color w:val="0000FF"/>
              </w:rPr>
            </w:pPr>
            <w:r w:rsidRPr="005C635A">
              <w:rPr>
                <w:rFonts w:ascii="Aptos" w:hAnsi="Aptos" w:cstheme="minorHAnsi"/>
                <w:color w:val="0000FF"/>
              </w:rPr>
              <w:t>9.</w:t>
            </w:r>
          </w:p>
        </w:tc>
        <w:tc>
          <w:tcPr>
            <w:tcW w:w="7863" w:type="dxa"/>
            <w:gridSpan w:val="2"/>
            <w:hideMark/>
          </w:tcPr>
          <w:p w14:paraId="3DECA999" w14:textId="77777777" w:rsidR="00C56E92" w:rsidRPr="005C635A" w:rsidRDefault="00C56E92" w:rsidP="004178FF">
            <w:pPr>
              <w:spacing w:after="0" w:line="288" w:lineRule="auto"/>
              <w:jc w:val="both"/>
              <w:rPr>
                <w:rFonts w:ascii="Aptos" w:hAnsi="Aptos" w:cstheme="minorHAnsi"/>
              </w:rPr>
            </w:pPr>
            <w:r w:rsidRPr="005C635A">
              <w:rPr>
                <w:rFonts w:ascii="Aptos" w:hAnsi="Aptos" w:cstheme="minorHAnsi"/>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w:t>
            </w:r>
            <w:r w:rsidRPr="005C635A">
              <w:rPr>
                <w:rFonts w:ascii="Aptos" w:hAnsi="Aptos" w:cstheme="minorHAnsi"/>
              </w:rPr>
              <w:lastRenderedPageBreak/>
              <w:t>purposes of our participation in this Competition and that we will provide evidence of such consent and / or legal basis to the Contracting Authority upon request.</w:t>
            </w:r>
          </w:p>
        </w:tc>
      </w:tr>
      <w:tr w:rsidR="00C56E92" w:rsidRPr="005C635A" w14:paraId="4EB52DE8" w14:textId="77777777" w:rsidTr="00B72D87">
        <w:tblPrEx>
          <w:shd w:val="clear" w:color="auto" w:fill="D9D9D9" w:themeFill="background1" w:themeFillShade="D9"/>
        </w:tblPrEx>
        <w:trPr>
          <w:gridBefore w:val="1"/>
          <w:wBefore w:w="15" w:type="dxa"/>
          <w:trHeight w:val="940"/>
        </w:trPr>
        <w:tc>
          <w:tcPr>
            <w:tcW w:w="4205" w:type="dxa"/>
            <w:gridSpan w:val="2"/>
            <w:shd w:val="clear" w:color="auto" w:fill="008080"/>
          </w:tcPr>
          <w:p w14:paraId="36A917F2"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color w:val="FFFFFF" w:themeColor="background1"/>
              </w:rPr>
              <w:lastRenderedPageBreak/>
              <w:br w:type="page"/>
            </w:r>
            <w:r w:rsidRPr="005C635A">
              <w:rPr>
                <w:rFonts w:ascii="Aptos" w:hAnsi="Aptos" w:cstheme="minorHAnsi"/>
                <w:b/>
                <w:color w:val="FFFFFF" w:themeColor="background1"/>
              </w:rPr>
              <w:t>SIGNED</w:t>
            </w:r>
          </w:p>
          <w:p w14:paraId="10087E00" w14:textId="77777777" w:rsidR="00C56E92" w:rsidRPr="005C635A" w:rsidRDefault="00C56E92" w:rsidP="004178FF">
            <w:pPr>
              <w:spacing w:after="0" w:line="288" w:lineRule="auto"/>
              <w:jc w:val="both"/>
              <w:rPr>
                <w:rFonts w:ascii="Aptos" w:hAnsi="Aptos" w:cstheme="minorHAnsi"/>
                <w:b/>
                <w:color w:val="FFFFFF" w:themeColor="background1"/>
              </w:rPr>
            </w:pPr>
          </w:p>
          <w:p w14:paraId="30D68CBC" w14:textId="77777777" w:rsidR="00C56E92" w:rsidRPr="005C635A" w:rsidRDefault="00C56E92" w:rsidP="004178FF">
            <w:pPr>
              <w:spacing w:after="0" w:line="288" w:lineRule="auto"/>
              <w:jc w:val="both"/>
              <w:rPr>
                <w:rFonts w:ascii="Aptos" w:hAnsi="Aptos" w:cstheme="minorHAnsi"/>
                <w:b/>
                <w:color w:val="FFFFFF" w:themeColor="background1"/>
              </w:rPr>
            </w:pPr>
          </w:p>
          <w:p w14:paraId="31E1CDC2" w14:textId="77777777" w:rsidR="00C56E92" w:rsidRPr="005C635A" w:rsidRDefault="00C56E92" w:rsidP="004178FF">
            <w:pPr>
              <w:spacing w:after="0" w:line="288" w:lineRule="auto"/>
              <w:jc w:val="both"/>
              <w:rPr>
                <w:rFonts w:ascii="Aptos" w:hAnsi="Aptos" w:cstheme="minorHAnsi"/>
                <w:b/>
                <w:color w:val="FFFFFF" w:themeColor="background1"/>
              </w:rPr>
            </w:pPr>
          </w:p>
          <w:p w14:paraId="3E9F4D90"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(Authorised Signatory)</w:t>
            </w:r>
          </w:p>
        </w:tc>
        <w:tc>
          <w:tcPr>
            <w:tcW w:w="4449" w:type="dxa"/>
            <w:shd w:val="clear" w:color="auto" w:fill="008080"/>
          </w:tcPr>
          <w:p w14:paraId="006F6F19"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Company</w:t>
            </w:r>
          </w:p>
          <w:p w14:paraId="4E05C721" w14:textId="77777777" w:rsidR="00C56E92" w:rsidRPr="005C635A" w:rsidRDefault="00C56E92" w:rsidP="004178FF">
            <w:pPr>
              <w:spacing w:after="0" w:line="288" w:lineRule="auto"/>
              <w:jc w:val="both"/>
              <w:rPr>
                <w:rFonts w:ascii="Aptos" w:hAnsi="Aptos" w:cstheme="minorHAnsi"/>
                <w:b/>
                <w:color w:val="FFFFFF" w:themeColor="background1"/>
              </w:rPr>
            </w:pPr>
          </w:p>
        </w:tc>
      </w:tr>
      <w:tr w:rsidR="00C56E92" w:rsidRPr="005C635A" w14:paraId="54FA4A73" w14:textId="77777777" w:rsidTr="00B72D8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17AEF852"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Print name</w:t>
            </w:r>
          </w:p>
          <w:p w14:paraId="2E792FDE" w14:textId="77777777" w:rsidR="00C56E92" w:rsidRPr="005C635A" w:rsidRDefault="00C56E92" w:rsidP="004178FF">
            <w:pPr>
              <w:spacing w:after="0" w:line="288" w:lineRule="auto"/>
              <w:jc w:val="both"/>
              <w:rPr>
                <w:rFonts w:ascii="Aptos" w:hAnsi="Aptos" w:cstheme="minorHAnsi"/>
                <w:b/>
                <w:color w:val="FFFFFF" w:themeColor="background1"/>
              </w:rPr>
            </w:pPr>
          </w:p>
        </w:tc>
        <w:tc>
          <w:tcPr>
            <w:tcW w:w="4449" w:type="dxa"/>
            <w:vMerge w:val="restart"/>
            <w:shd w:val="clear" w:color="auto" w:fill="008080"/>
          </w:tcPr>
          <w:p w14:paraId="7A2E1576"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Address</w:t>
            </w:r>
          </w:p>
        </w:tc>
      </w:tr>
      <w:tr w:rsidR="00C56E92" w:rsidRPr="005C635A" w14:paraId="6D195CBE" w14:textId="77777777" w:rsidTr="00B72D8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2106FDEA" w14:textId="77777777" w:rsidR="00C56E92" w:rsidRPr="005C635A" w:rsidRDefault="00C56E92" w:rsidP="004178FF">
            <w:pPr>
              <w:spacing w:after="0" w:line="288" w:lineRule="auto"/>
              <w:jc w:val="both"/>
              <w:rPr>
                <w:rFonts w:ascii="Aptos" w:hAnsi="Aptos" w:cstheme="minorHAnsi"/>
                <w:b/>
                <w:color w:val="FFFFFF" w:themeColor="background1"/>
              </w:rPr>
            </w:pPr>
            <w:r w:rsidRPr="005C635A">
              <w:rPr>
                <w:rFonts w:ascii="Aptos" w:hAnsi="Aptos" w:cstheme="minorHAnsi"/>
                <w:b/>
                <w:color w:val="FFFFFF" w:themeColor="background1"/>
              </w:rPr>
              <w:t>Date</w:t>
            </w:r>
          </w:p>
        </w:tc>
        <w:tc>
          <w:tcPr>
            <w:tcW w:w="4449" w:type="dxa"/>
            <w:vMerge/>
            <w:shd w:val="clear" w:color="auto" w:fill="008080"/>
          </w:tcPr>
          <w:p w14:paraId="2447AF35" w14:textId="77777777" w:rsidR="00C56E92" w:rsidRPr="005C635A" w:rsidRDefault="00C56E92" w:rsidP="004178FF">
            <w:pPr>
              <w:spacing w:after="0" w:line="288" w:lineRule="auto"/>
              <w:jc w:val="both"/>
              <w:rPr>
                <w:rFonts w:ascii="Aptos" w:hAnsi="Aptos" w:cstheme="minorHAnsi"/>
                <w:b/>
                <w:color w:val="FFFFFF" w:themeColor="background1"/>
              </w:rPr>
            </w:pPr>
          </w:p>
        </w:tc>
      </w:tr>
    </w:tbl>
    <w:p w14:paraId="57D91EE4" w14:textId="77777777" w:rsidR="00C56E92" w:rsidRPr="005C635A" w:rsidRDefault="00C56E92" w:rsidP="00BE0361">
      <w:pPr>
        <w:rPr>
          <w:rFonts w:ascii="Aptos" w:hAnsi="Aptos"/>
        </w:rPr>
      </w:pPr>
    </w:p>
    <w:p w14:paraId="444F0DEE" w14:textId="4104E132" w:rsidR="00BE0361" w:rsidRPr="005C635A" w:rsidRDefault="00BE0361" w:rsidP="00BE0361">
      <w:pPr>
        <w:pStyle w:val="Heading2"/>
        <w:rPr>
          <w:rFonts w:ascii="Aptos" w:hAnsi="Aptos"/>
        </w:rPr>
      </w:pPr>
      <w:bookmarkStart w:id="9" w:name="_Toc207404838"/>
      <w:r w:rsidRPr="005C635A">
        <w:rPr>
          <w:rFonts w:ascii="Aptos" w:hAnsi="Aptos"/>
        </w:rPr>
        <w:t xml:space="preserve">Declaration </w:t>
      </w:r>
      <w:r w:rsidR="00EE5CFF" w:rsidRPr="005C635A">
        <w:rPr>
          <w:rFonts w:ascii="Aptos" w:hAnsi="Aptos"/>
        </w:rPr>
        <w:t xml:space="preserve">of </w:t>
      </w:r>
      <w:r w:rsidR="00A42FCC" w:rsidRPr="005C635A">
        <w:rPr>
          <w:rFonts w:ascii="Aptos" w:hAnsi="Aptos"/>
        </w:rPr>
        <w:t>Bona Fides</w:t>
      </w:r>
      <w:r w:rsidR="00EE5CFF" w:rsidRPr="005C635A">
        <w:rPr>
          <w:rFonts w:ascii="Aptos" w:hAnsi="Aptos"/>
        </w:rPr>
        <w:t xml:space="preserve"> </w:t>
      </w:r>
      <w:r w:rsidRPr="005C635A">
        <w:rPr>
          <w:rFonts w:ascii="Aptos" w:hAnsi="Aptos"/>
        </w:rPr>
        <w:t>– Pass/Fail Criteri</w:t>
      </w:r>
      <w:r w:rsidR="004E1686">
        <w:rPr>
          <w:rFonts w:ascii="Aptos" w:hAnsi="Aptos"/>
        </w:rPr>
        <w:t>on</w:t>
      </w:r>
      <w:bookmarkEnd w:id="9"/>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5C635A" w14:paraId="769114E7" w14:textId="77777777" w:rsidTr="00F27AF4">
        <w:tc>
          <w:tcPr>
            <w:tcW w:w="9016" w:type="dxa"/>
            <w:gridSpan w:val="6"/>
            <w:shd w:val="clear" w:color="auto" w:fill="008080"/>
            <w:tcMar>
              <w:top w:w="28" w:type="dxa"/>
              <w:bottom w:w="28" w:type="dxa"/>
            </w:tcMar>
          </w:tcPr>
          <w:p w14:paraId="0BBD41C7" w14:textId="3612884D" w:rsidR="00182FEB" w:rsidRPr="005C635A" w:rsidRDefault="00182FEB" w:rsidP="00182FEB">
            <w:pPr>
              <w:rPr>
                <w:rFonts w:ascii="Aptos" w:hAnsi="Aptos"/>
                <w:sz w:val="24"/>
                <w:szCs w:val="24"/>
              </w:rPr>
            </w:pPr>
            <w:r w:rsidRPr="005C635A">
              <w:rPr>
                <w:rFonts w:ascii="Aptos" w:hAnsi="Aptos"/>
                <w:b/>
                <w:bCs/>
                <w:color w:val="FFFFFF" w:themeColor="background1"/>
                <w:sz w:val="24"/>
                <w:szCs w:val="24"/>
              </w:rPr>
              <w:t xml:space="preserve">Declaration of Bona Fides </w:t>
            </w:r>
            <w:r w:rsidR="00BA48CE" w:rsidRPr="005C635A">
              <w:rPr>
                <w:rFonts w:ascii="Aptos" w:hAnsi="Aptos"/>
                <w:b/>
                <w:bCs/>
                <w:color w:val="FFFFFF" w:themeColor="background1"/>
                <w:sz w:val="24"/>
                <w:szCs w:val="24"/>
              </w:rPr>
              <w:t>&amp; Statutory Obligations</w:t>
            </w:r>
            <w:r w:rsidR="00BA48CE" w:rsidRPr="005C635A">
              <w:rPr>
                <w:rFonts w:ascii="Aptos" w:hAnsi="Aptos"/>
                <w:color w:val="FFFFFF" w:themeColor="background1"/>
                <w:sz w:val="24"/>
                <w:szCs w:val="24"/>
              </w:rPr>
              <w:t xml:space="preserve"> </w:t>
            </w:r>
            <w:r w:rsidRPr="005C635A">
              <w:rPr>
                <w:rFonts w:ascii="Aptos" w:hAnsi="Aptos"/>
                <w:color w:val="FFFFFF" w:themeColor="background1"/>
              </w:rPr>
              <w:t>(Under Public Sector Directive 2014/24/EU - Article 57)</w:t>
            </w:r>
          </w:p>
        </w:tc>
      </w:tr>
      <w:tr w:rsidR="00182FEB" w:rsidRPr="005C635A" w14:paraId="0C68BBCF" w14:textId="77777777" w:rsidTr="00A74797">
        <w:tc>
          <w:tcPr>
            <w:tcW w:w="9016" w:type="dxa"/>
            <w:gridSpan w:val="6"/>
            <w:tcMar>
              <w:top w:w="28" w:type="dxa"/>
              <w:bottom w:w="28" w:type="dxa"/>
            </w:tcMar>
          </w:tcPr>
          <w:p w14:paraId="36DBE92A" w14:textId="77777777" w:rsidR="00182FEB" w:rsidRPr="005C635A" w:rsidRDefault="00182FEB" w:rsidP="00182FEB">
            <w:pPr>
              <w:rPr>
                <w:rFonts w:ascii="Aptos" w:hAnsi="Aptos"/>
              </w:rPr>
            </w:pPr>
            <w:r w:rsidRPr="005C635A">
              <w:rPr>
                <w:rFonts w:ascii="Aptos" w:hAnsi="Aptos"/>
                <w:b/>
                <w:bCs/>
              </w:rPr>
              <w:t>Weighting:</w:t>
            </w:r>
            <w:r w:rsidRPr="005C635A">
              <w:rPr>
                <w:rFonts w:ascii="Aptos" w:hAnsi="Aptos"/>
              </w:rPr>
              <w:t xml:space="preserve"> Pass/Fail</w:t>
            </w:r>
          </w:p>
          <w:p w14:paraId="2D8CC4DA" w14:textId="5F7D494C" w:rsidR="00182FEB" w:rsidRPr="005C635A" w:rsidRDefault="00182FEB" w:rsidP="00182FEB">
            <w:pPr>
              <w:rPr>
                <w:rFonts w:ascii="Aptos" w:hAnsi="Aptos"/>
              </w:rPr>
            </w:pPr>
            <w:r w:rsidRPr="005C635A">
              <w:rPr>
                <w:rFonts w:ascii="Aptos" w:hAnsi="Aptos"/>
                <w:b/>
                <w:bCs/>
              </w:rPr>
              <w:t>Pass requirement:</w:t>
            </w:r>
            <w:r w:rsidRPr="005C635A">
              <w:rPr>
                <w:rFonts w:ascii="Aptos" w:hAnsi="Aptos"/>
              </w:rPr>
              <w:t xml:space="preserve"> </w:t>
            </w:r>
            <w:r w:rsidR="000561B5" w:rsidRPr="005C635A">
              <w:rPr>
                <w:rFonts w:ascii="Aptos" w:hAnsi="Aptos"/>
              </w:rPr>
              <w:t>Tenderer</w:t>
            </w:r>
            <w:r w:rsidRPr="005C635A">
              <w:rPr>
                <w:rFonts w:ascii="Aptos" w:hAnsi="Aptos"/>
              </w:rPr>
              <w:t xml:space="preserve">s must complete, sign and date this Declaration. </w:t>
            </w:r>
            <w:r w:rsidR="003356CF" w:rsidRPr="005C635A">
              <w:rPr>
                <w:rFonts w:ascii="Aptos" w:hAnsi="Aptos"/>
              </w:rPr>
              <w:t xml:space="preserve"> </w:t>
            </w:r>
            <w:r w:rsidR="00A44623" w:rsidRPr="005C635A">
              <w:rPr>
                <w:rFonts w:ascii="Aptos" w:hAnsi="Aptos"/>
              </w:rPr>
              <w:t>T</w:t>
            </w:r>
            <w:r w:rsidRPr="005C635A">
              <w:rPr>
                <w:rFonts w:ascii="Aptos" w:hAnsi="Aptos"/>
              </w:rPr>
              <w:t xml:space="preserve">he </w:t>
            </w:r>
            <w:r w:rsidR="00A31938" w:rsidRPr="005C635A">
              <w:rPr>
                <w:rFonts w:ascii="Aptos" w:hAnsi="Aptos"/>
              </w:rPr>
              <w:t xml:space="preserve">Contracting </w:t>
            </w:r>
            <w:r w:rsidR="003356CF" w:rsidRPr="005C635A">
              <w:rPr>
                <w:rFonts w:ascii="Aptos" w:hAnsi="Aptos"/>
              </w:rPr>
              <w:t>Authority reserves</w:t>
            </w:r>
            <w:r w:rsidRPr="005C635A">
              <w:rPr>
                <w:rFonts w:ascii="Aptos" w:hAnsi="Aptos"/>
              </w:rPr>
              <w:t xml:space="preserve"> the right at its discretion to exclude a non-compliant </w:t>
            </w:r>
            <w:r w:rsidR="002225D9" w:rsidRPr="005C635A">
              <w:rPr>
                <w:rFonts w:ascii="Aptos" w:hAnsi="Aptos"/>
              </w:rPr>
              <w:t>t</w:t>
            </w:r>
            <w:r w:rsidR="000561B5" w:rsidRPr="005C635A">
              <w:rPr>
                <w:rFonts w:ascii="Aptos" w:hAnsi="Aptos"/>
              </w:rPr>
              <w:t>enderer</w:t>
            </w:r>
            <w:r w:rsidRPr="005C635A">
              <w:rPr>
                <w:rFonts w:ascii="Aptos" w:hAnsi="Aptos"/>
              </w:rPr>
              <w:t xml:space="preserve"> under each heading.  This must be completed by each group member.</w:t>
            </w:r>
          </w:p>
        </w:tc>
      </w:tr>
      <w:tr w:rsidR="00182FEB" w:rsidRPr="005C635A" w14:paraId="0F8DC7E6" w14:textId="77777777" w:rsidTr="00F27AF4">
        <w:tc>
          <w:tcPr>
            <w:tcW w:w="9016" w:type="dxa"/>
            <w:gridSpan w:val="6"/>
            <w:shd w:val="clear" w:color="auto" w:fill="008080"/>
            <w:tcMar>
              <w:top w:w="28" w:type="dxa"/>
              <w:bottom w:w="28" w:type="dxa"/>
            </w:tcMar>
          </w:tcPr>
          <w:p w14:paraId="28F9BB28" w14:textId="28E6A149" w:rsidR="00182FEB" w:rsidRPr="005C635A" w:rsidRDefault="00A31938" w:rsidP="00182FEB">
            <w:pPr>
              <w:rPr>
                <w:rFonts w:ascii="Aptos" w:hAnsi="Aptos"/>
              </w:rPr>
            </w:pPr>
            <w:r w:rsidRPr="005C635A">
              <w:rPr>
                <w:rFonts w:ascii="Aptos" w:hAnsi="Aptos"/>
                <w:color w:val="FFFFFF" w:themeColor="background1"/>
              </w:rPr>
              <w:t>Economic Operator</w:t>
            </w:r>
            <w:r w:rsidR="00182FEB" w:rsidRPr="005C635A">
              <w:rPr>
                <w:rFonts w:ascii="Aptos" w:hAnsi="Aptos"/>
                <w:color w:val="FFFFFF" w:themeColor="background1"/>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5C635A" w14:paraId="7E65204C" w14:textId="77777777" w:rsidTr="00F27AF4">
        <w:trPr>
          <w:trHeight w:val="491"/>
        </w:trPr>
        <w:tc>
          <w:tcPr>
            <w:tcW w:w="704" w:type="dxa"/>
            <w:vMerge w:val="restart"/>
            <w:shd w:val="clear" w:color="auto" w:fill="008080"/>
            <w:tcMar>
              <w:top w:w="28" w:type="dxa"/>
              <w:bottom w:w="28" w:type="dxa"/>
            </w:tcMar>
            <w:vAlign w:val="center"/>
          </w:tcPr>
          <w:p w14:paraId="4D3A7847"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w:t>
            </w:r>
          </w:p>
        </w:tc>
        <w:tc>
          <w:tcPr>
            <w:tcW w:w="6095" w:type="dxa"/>
            <w:gridSpan w:val="2"/>
            <w:vMerge w:val="restart"/>
            <w:shd w:val="clear" w:color="auto" w:fill="008080"/>
            <w:tcMar>
              <w:top w:w="28" w:type="dxa"/>
              <w:bottom w:w="28" w:type="dxa"/>
            </w:tcMar>
            <w:vAlign w:val="center"/>
          </w:tcPr>
          <w:p w14:paraId="57251EB2" w14:textId="32C634C7" w:rsidR="00182FEB" w:rsidRPr="005C635A" w:rsidRDefault="00182FEB" w:rsidP="00182FEB">
            <w:pPr>
              <w:rPr>
                <w:rFonts w:ascii="Aptos" w:hAnsi="Aptos"/>
                <w:color w:val="FFFFFF" w:themeColor="background1"/>
              </w:rPr>
            </w:pPr>
            <w:r w:rsidRPr="005C635A">
              <w:rPr>
                <w:rFonts w:ascii="Aptos" w:hAnsi="Aptos"/>
                <w:color w:val="FFFFFF" w:themeColor="background1"/>
              </w:rPr>
              <w:t xml:space="preserve">Has the </w:t>
            </w:r>
            <w:r w:rsidR="00A31938" w:rsidRPr="005C635A">
              <w:rPr>
                <w:rFonts w:ascii="Aptos" w:hAnsi="Aptos"/>
                <w:color w:val="FFFFFF" w:themeColor="background1"/>
              </w:rPr>
              <w:t>Economic Operator</w:t>
            </w:r>
            <w:r w:rsidRPr="005C635A">
              <w:rPr>
                <w:rFonts w:ascii="Aptos" w:hAnsi="Aptos"/>
                <w:color w:val="FFFFFF" w:themeColor="background1"/>
              </w:rPr>
              <w:t xml:space="preserve"> or a member of their proposed consortium, (if applicable), Director, or Partner or any other person who has powers of representation, decision or control, been convicted of any of the following offences?</w:t>
            </w:r>
          </w:p>
        </w:tc>
        <w:tc>
          <w:tcPr>
            <w:tcW w:w="1090" w:type="dxa"/>
            <w:shd w:val="clear" w:color="auto" w:fill="008080"/>
            <w:tcMar>
              <w:top w:w="28" w:type="dxa"/>
              <w:bottom w:w="28" w:type="dxa"/>
            </w:tcMar>
            <w:vAlign w:val="center"/>
          </w:tcPr>
          <w:p w14:paraId="461789E0" w14:textId="77777777" w:rsidR="00182FEB" w:rsidRPr="005C635A" w:rsidRDefault="00182FEB" w:rsidP="00182FEB">
            <w:pPr>
              <w:jc w:val="center"/>
              <w:rPr>
                <w:rFonts w:ascii="Aptos" w:hAnsi="Aptos"/>
                <w:b/>
                <w:bCs/>
                <w:color w:val="FFFFFF" w:themeColor="background1"/>
              </w:rPr>
            </w:pPr>
            <w:r w:rsidRPr="005C635A">
              <w:rPr>
                <w:rFonts w:ascii="Aptos" w:hAnsi="Aptos"/>
                <w:b/>
                <w:bCs/>
                <w:color w:val="FFFFFF" w:themeColor="background1"/>
              </w:rPr>
              <w:t>Yes</w:t>
            </w:r>
          </w:p>
        </w:tc>
        <w:tc>
          <w:tcPr>
            <w:tcW w:w="1127" w:type="dxa"/>
            <w:gridSpan w:val="2"/>
            <w:shd w:val="clear" w:color="auto" w:fill="008080"/>
            <w:tcMar>
              <w:top w:w="28" w:type="dxa"/>
              <w:bottom w:w="28" w:type="dxa"/>
            </w:tcMar>
            <w:vAlign w:val="center"/>
          </w:tcPr>
          <w:p w14:paraId="10112FD8" w14:textId="77777777" w:rsidR="00182FEB" w:rsidRPr="005C635A" w:rsidRDefault="00182FEB" w:rsidP="00182FEB">
            <w:pPr>
              <w:jc w:val="center"/>
              <w:rPr>
                <w:rFonts w:ascii="Aptos" w:hAnsi="Aptos"/>
                <w:b/>
                <w:bCs/>
                <w:color w:val="FFFFFF" w:themeColor="background1"/>
              </w:rPr>
            </w:pPr>
            <w:r w:rsidRPr="005C635A">
              <w:rPr>
                <w:rFonts w:ascii="Aptos" w:hAnsi="Aptos"/>
                <w:b/>
                <w:bCs/>
                <w:color w:val="FFFFFF" w:themeColor="background1"/>
              </w:rPr>
              <w:t>No</w:t>
            </w:r>
          </w:p>
        </w:tc>
      </w:tr>
      <w:tr w:rsidR="00182FEB" w:rsidRPr="005C635A" w14:paraId="2F10AD64" w14:textId="77777777" w:rsidTr="00F27AF4">
        <w:trPr>
          <w:trHeight w:val="491"/>
        </w:trPr>
        <w:tc>
          <w:tcPr>
            <w:tcW w:w="704" w:type="dxa"/>
            <w:vMerge/>
            <w:shd w:val="clear" w:color="auto" w:fill="008080"/>
            <w:tcMar>
              <w:top w:w="28" w:type="dxa"/>
              <w:bottom w:w="28" w:type="dxa"/>
            </w:tcMar>
            <w:vAlign w:val="center"/>
          </w:tcPr>
          <w:p w14:paraId="0894F19C" w14:textId="77777777" w:rsidR="00182FEB" w:rsidRPr="005C635A" w:rsidRDefault="00182FEB" w:rsidP="00182FEB">
            <w:pPr>
              <w:jc w:val="center"/>
              <w:rPr>
                <w:rFonts w:ascii="Aptos" w:hAnsi="Aptos"/>
                <w:color w:val="FFFFFF" w:themeColor="background1"/>
              </w:rPr>
            </w:pPr>
          </w:p>
        </w:tc>
        <w:tc>
          <w:tcPr>
            <w:tcW w:w="6095" w:type="dxa"/>
            <w:gridSpan w:val="2"/>
            <w:vMerge/>
            <w:shd w:val="clear" w:color="auto" w:fill="008080"/>
            <w:tcMar>
              <w:top w:w="28" w:type="dxa"/>
              <w:bottom w:w="28" w:type="dxa"/>
            </w:tcMar>
            <w:vAlign w:val="center"/>
          </w:tcPr>
          <w:p w14:paraId="550593A9" w14:textId="77777777" w:rsidR="00182FEB" w:rsidRPr="005C635A" w:rsidRDefault="00182FEB" w:rsidP="00182FEB">
            <w:pPr>
              <w:rPr>
                <w:rFonts w:ascii="Aptos" w:hAnsi="Aptos"/>
                <w:color w:val="FFFFFF" w:themeColor="background1"/>
              </w:rPr>
            </w:pPr>
          </w:p>
        </w:tc>
        <w:tc>
          <w:tcPr>
            <w:tcW w:w="2217" w:type="dxa"/>
            <w:gridSpan w:val="3"/>
            <w:shd w:val="clear" w:color="auto" w:fill="008080"/>
            <w:tcMar>
              <w:top w:w="28" w:type="dxa"/>
              <w:bottom w:w="28" w:type="dxa"/>
            </w:tcMar>
          </w:tcPr>
          <w:p w14:paraId="51FE97C1"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Please indicate your answer by marking ‘X’ in the relevant box</w:t>
            </w:r>
          </w:p>
        </w:tc>
      </w:tr>
      <w:tr w:rsidR="00182FEB" w:rsidRPr="005C635A" w14:paraId="7221492E" w14:textId="77777777" w:rsidTr="00F27AF4">
        <w:tc>
          <w:tcPr>
            <w:tcW w:w="704" w:type="dxa"/>
            <w:shd w:val="clear" w:color="auto" w:fill="008080"/>
            <w:tcMar>
              <w:top w:w="28" w:type="dxa"/>
              <w:bottom w:w="28" w:type="dxa"/>
            </w:tcMar>
            <w:vAlign w:val="center"/>
          </w:tcPr>
          <w:p w14:paraId="2DD8ACD9"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1.1a</w:t>
            </w:r>
          </w:p>
        </w:tc>
        <w:tc>
          <w:tcPr>
            <w:tcW w:w="6095" w:type="dxa"/>
            <w:gridSpan w:val="2"/>
            <w:shd w:val="clear" w:color="auto" w:fill="008080"/>
            <w:tcMar>
              <w:top w:w="28" w:type="dxa"/>
              <w:bottom w:w="28" w:type="dxa"/>
            </w:tcMar>
            <w:vAlign w:val="center"/>
          </w:tcPr>
          <w:p w14:paraId="6C6BBA4D"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0275894F" w14:textId="77777777" w:rsidR="00182FEB" w:rsidRPr="005C635A" w:rsidRDefault="00182FEB" w:rsidP="00182FEB">
            <w:pPr>
              <w:jc w:val="center"/>
              <w:rPr>
                <w:rFonts w:ascii="Aptos" w:hAnsi="Aptos"/>
                <w:b/>
                <w:bCs/>
              </w:rPr>
            </w:pPr>
          </w:p>
        </w:tc>
      </w:tr>
      <w:tr w:rsidR="00182FEB" w:rsidRPr="005C635A" w14:paraId="153B000A" w14:textId="77777777" w:rsidTr="00F27AF4">
        <w:tc>
          <w:tcPr>
            <w:tcW w:w="704" w:type="dxa"/>
            <w:shd w:val="clear" w:color="auto" w:fill="008080"/>
            <w:tcMar>
              <w:top w:w="28" w:type="dxa"/>
              <w:bottom w:w="28" w:type="dxa"/>
            </w:tcMar>
            <w:vAlign w:val="center"/>
          </w:tcPr>
          <w:p w14:paraId="02014D5F"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1.1b</w:t>
            </w:r>
          </w:p>
        </w:tc>
        <w:tc>
          <w:tcPr>
            <w:tcW w:w="6095" w:type="dxa"/>
            <w:gridSpan w:val="2"/>
            <w:shd w:val="clear" w:color="auto" w:fill="008080"/>
            <w:tcMar>
              <w:top w:w="28" w:type="dxa"/>
              <w:bottom w:w="28" w:type="dxa"/>
            </w:tcMar>
            <w:vAlign w:val="center"/>
          </w:tcPr>
          <w:p w14:paraId="0701F009" w14:textId="78E3862A" w:rsidR="00182FEB" w:rsidRPr="005C635A" w:rsidRDefault="00182FEB" w:rsidP="00182FEB">
            <w:pPr>
              <w:rPr>
                <w:rFonts w:ascii="Aptos" w:hAnsi="Aptos"/>
                <w:color w:val="FFFFFF" w:themeColor="background1"/>
              </w:rPr>
            </w:pPr>
            <w:r w:rsidRPr="005C635A">
              <w:rPr>
                <w:rFonts w:ascii="Aptos" w:hAnsi="Aptos"/>
                <w:color w:val="FFFFFF" w:themeColor="background1"/>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sidRPr="005C635A">
              <w:rPr>
                <w:rFonts w:ascii="Aptos" w:hAnsi="Aptos"/>
                <w:color w:val="FFFFFF" w:themeColor="background1"/>
              </w:rPr>
              <w:t>Economic Operator</w:t>
            </w:r>
            <w:r w:rsidRPr="005C635A">
              <w:rPr>
                <w:rFonts w:ascii="Aptos" w:hAnsi="Aptos"/>
                <w:color w:val="FFFFFF" w:themeColor="background1"/>
              </w:rPr>
              <w:t xml:space="preserve"> is established;</w:t>
            </w:r>
          </w:p>
        </w:tc>
        <w:tc>
          <w:tcPr>
            <w:tcW w:w="1090" w:type="dxa"/>
            <w:tcMar>
              <w:top w:w="28" w:type="dxa"/>
              <w:bottom w:w="28" w:type="dxa"/>
            </w:tcMar>
            <w:vAlign w:val="center"/>
          </w:tcPr>
          <w:p w14:paraId="7062376D"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02F53D3D" w14:textId="77777777" w:rsidR="00182FEB" w:rsidRPr="005C635A" w:rsidRDefault="00182FEB" w:rsidP="00182FEB">
            <w:pPr>
              <w:jc w:val="center"/>
              <w:rPr>
                <w:rFonts w:ascii="Aptos" w:hAnsi="Aptos"/>
                <w:b/>
                <w:bCs/>
              </w:rPr>
            </w:pPr>
          </w:p>
        </w:tc>
      </w:tr>
      <w:tr w:rsidR="00182FEB" w:rsidRPr="005C635A" w14:paraId="5C8F570E" w14:textId="77777777" w:rsidTr="00F27AF4">
        <w:tc>
          <w:tcPr>
            <w:tcW w:w="704" w:type="dxa"/>
            <w:shd w:val="clear" w:color="auto" w:fill="008080"/>
            <w:tcMar>
              <w:top w:w="28" w:type="dxa"/>
              <w:bottom w:w="28" w:type="dxa"/>
            </w:tcMar>
            <w:vAlign w:val="center"/>
          </w:tcPr>
          <w:p w14:paraId="137D3FED"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1.1c</w:t>
            </w:r>
          </w:p>
        </w:tc>
        <w:tc>
          <w:tcPr>
            <w:tcW w:w="6095" w:type="dxa"/>
            <w:gridSpan w:val="2"/>
            <w:shd w:val="clear" w:color="auto" w:fill="008080"/>
            <w:tcMar>
              <w:top w:w="28" w:type="dxa"/>
              <w:bottom w:w="28" w:type="dxa"/>
            </w:tcMar>
            <w:vAlign w:val="center"/>
          </w:tcPr>
          <w:p w14:paraId="470A2BBB"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6A0BAA40" w14:textId="77777777" w:rsidR="00182FEB" w:rsidRPr="005C635A" w:rsidRDefault="00182FEB" w:rsidP="00182FEB">
            <w:pPr>
              <w:jc w:val="center"/>
              <w:rPr>
                <w:rFonts w:ascii="Aptos" w:hAnsi="Aptos"/>
                <w:b/>
                <w:bCs/>
              </w:rPr>
            </w:pPr>
          </w:p>
        </w:tc>
      </w:tr>
      <w:tr w:rsidR="00182FEB" w:rsidRPr="005C635A" w14:paraId="0B4510B1" w14:textId="77777777" w:rsidTr="00F27AF4">
        <w:tc>
          <w:tcPr>
            <w:tcW w:w="704" w:type="dxa"/>
            <w:shd w:val="clear" w:color="auto" w:fill="008080"/>
            <w:tcMar>
              <w:top w:w="28" w:type="dxa"/>
              <w:bottom w:w="28" w:type="dxa"/>
            </w:tcMar>
            <w:vAlign w:val="center"/>
          </w:tcPr>
          <w:p w14:paraId="020B8CF4"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1.1d</w:t>
            </w:r>
          </w:p>
        </w:tc>
        <w:tc>
          <w:tcPr>
            <w:tcW w:w="6095" w:type="dxa"/>
            <w:gridSpan w:val="2"/>
            <w:shd w:val="clear" w:color="auto" w:fill="008080"/>
            <w:tcMar>
              <w:top w:w="28" w:type="dxa"/>
              <w:bottom w:w="28" w:type="dxa"/>
            </w:tcMar>
            <w:vAlign w:val="center"/>
          </w:tcPr>
          <w:p w14:paraId="102B3074"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52BF2D98" w14:textId="77777777" w:rsidR="00182FEB" w:rsidRPr="005C635A" w:rsidRDefault="00182FEB" w:rsidP="00182FEB">
            <w:pPr>
              <w:jc w:val="center"/>
              <w:rPr>
                <w:rFonts w:ascii="Aptos" w:hAnsi="Aptos"/>
                <w:b/>
                <w:bCs/>
              </w:rPr>
            </w:pPr>
          </w:p>
        </w:tc>
      </w:tr>
      <w:tr w:rsidR="00182FEB" w:rsidRPr="005C635A" w14:paraId="0FF5D088" w14:textId="77777777" w:rsidTr="00F27AF4">
        <w:tc>
          <w:tcPr>
            <w:tcW w:w="704" w:type="dxa"/>
            <w:shd w:val="clear" w:color="auto" w:fill="008080"/>
            <w:tcMar>
              <w:top w:w="28" w:type="dxa"/>
              <w:bottom w:w="28" w:type="dxa"/>
            </w:tcMar>
            <w:vAlign w:val="center"/>
          </w:tcPr>
          <w:p w14:paraId="739DFC10"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lastRenderedPageBreak/>
              <w:t>1.1e</w:t>
            </w:r>
          </w:p>
        </w:tc>
        <w:tc>
          <w:tcPr>
            <w:tcW w:w="6095" w:type="dxa"/>
            <w:gridSpan w:val="2"/>
            <w:shd w:val="clear" w:color="auto" w:fill="008080"/>
            <w:tcMar>
              <w:top w:w="28" w:type="dxa"/>
              <w:bottom w:w="28" w:type="dxa"/>
            </w:tcMar>
            <w:vAlign w:val="center"/>
          </w:tcPr>
          <w:p w14:paraId="0EDBE0A3"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the subject of a conviction for money laundering or terrorist financing;</w:t>
            </w:r>
          </w:p>
        </w:tc>
        <w:tc>
          <w:tcPr>
            <w:tcW w:w="1090" w:type="dxa"/>
            <w:tcMar>
              <w:top w:w="28" w:type="dxa"/>
              <w:bottom w:w="28" w:type="dxa"/>
            </w:tcMar>
            <w:vAlign w:val="center"/>
          </w:tcPr>
          <w:p w14:paraId="24457335"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17616F41" w14:textId="77777777" w:rsidR="00182FEB" w:rsidRPr="005C635A" w:rsidRDefault="00182FEB" w:rsidP="00182FEB">
            <w:pPr>
              <w:jc w:val="center"/>
              <w:rPr>
                <w:rFonts w:ascii="Aptos" w:hAnsi="Aptos"/>
                <w:b/>
                <w:bCs/>
              </w:rPr>
            </w:pPr>
          </w:p>
        </w:tc>
      </w:tr>
      <w:tr w:rsidR="00182FEB" w:rsidRPr="005C635A" w14:paraId="30D4C4D8" w14:textId="77777777" w:rsidTr="00F27AF4">
        <w:tc>
          <w:tcPr>
            <w:tcW w:w="704" w:type="dxa"/>
            <w:shd w:val="clear" w:color="auto" w:fill="008080"/>
            <w:tcMar>
              <w:top w:w="28" w:type="dxa"/>
              <w:bottom w:w="28" w:type="dxa"/>
            </w:tcMar>
            <w:vAlign w:val="center"/>
          </w:tcPr>
          <w:p w14:paraId="644DA28F"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1.1f</w:t>
            </w:r>
          </w:p>
        </w:tc>
        <w:tc>
          <w:tcPr>
            <w:tcW w:w="6095" w:type="dxa"/>
            <w:gridSpan w:val="2"/>
            <w:shd w:val="clear" w:color="auto" w:fill="008080"/>
            <w:tcMar>
              <w:top w:w="28" w:type="dxa"/>
              <w:bottom w:w="28" w:type="dxa"/>
            </w:tcMar>
            <w:vAlign w:val="center"/>
          </w:tcPr>
          <w:p w14:paraId="116227C9"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0C8A4DBB" w14:textId="77777777" w:rsidR="00182FEB" w:rsidRPr="005C635A" w:rsidRDefault="00182FEB" w:rsidP="00182FEB">
            <w:pPr>
              <w:jc w:val="center"/>
              <w:rPr>
                <w:rFonts w:ascii="Aptos" w:hAnsi="Aptos"/>
                <w:b/>
                <w:bCs/>
              </w:rPr>
            </w:pPr>
          </w:p>
        </w:tc>
      </w:tr>
      <w:tr w:rsidR="00182FEB" w:rsidRPr="005C635A" w14:paraId="2BA23979" w14:textId="77777777" w:rsidTr="00F27AF4">
        <w:tc>
          <w:tcPr>
            <w:tcW w:w="704" w:type="dxa"/>
            <w:shd w:val="clear" w:color="auto" w:fill="008080"/>
            <w:tcMar>
              <w:top w:w="28" w:type="dxa"/>
              <w:bottom w:w="28" w:type="dxa"/>
            </w:tcMar>
            <w:vAlign w:val="center"/>
          </w:tcPr>
          <w:p w14:paraId="6D905800" w14:textId="77777777" w:rsidR="00182FEB" w:rsidRPr="005C635A" w:rsidRDefault="00182FEB" w:rsidP="00182FEB">
            <w:pPr>
              <w:jc w:val="center"/>
              <w:rPr>
                <w:rFonts w:ascii="Aptos" w:hAnsi="Aptos"/>
                <w:color w:val="FFFFFF" w:themeColor="background1"/>
              </w:rPr>
            </w:pPr>
            <w:r w:rsidRPr="005C635A">
              <w:rPr>
                <w:rFonts w:ascii="Aptos" w:hAnsi="Aptos"/>
                <w:color w:val="FFFFFF" w:themeColor="background1"/>
              </w:rPr>
              <w:t>1.2</w:t>
            </w:r>
          </w:p>
        </w:tc>
        <w:tc>
          <w:tcPr>
            <w:tcW w:w="6095" w:type="dxa"/>
            <w:gridSpan w:val="2"/>
            <w:shd w:val="clear" w:color="auto" w:fill="008080"/>
            <w:tcMar>
              <w:top w:w="28" w:type="dxa"/>
              <w:bottom w:w="28" w:type="dxa"/>
            </w:tcMar>
            <w:vAlign w:val="center"/>
          </w:tcPr>
          <w:p w14:paraId="558CE76B" w14:textId="77777777" w:rsidR="00182FEB" w:rsidRPr="005C635A" w:rsidRDefault="00182FEB" w:rsidP="00182FEB">
            <w:pPr>
              <w:rPr>
                <w:rFonts w:ascii="Aptos" w:hAnsi="Aptos"/>
                <w:b/>
                <w:bCs/>
                <w:color w:val="FFFFFF" w:themeColor="background1"/>
              </w:rPr>
            </w:pPr>
            <w:r w:rsidRPr="005C635A">
              <w:rPr>
                <w:rFonts w:ascii="Aptos" w:hAnsi="Aptos"/>
                <w:b/>
                <w:bCs/>
                <w:color w:val="FFFFFF" w:themeColor="background1"/>
              </w:rPr>
              <w:t>Non-payment of taxes or social security obligations</w:t>
            </w:r>
          </w:p>
          <w:p w14:paraId="1996D19C" w14:textId="2AB2CE30" w:rsidR="00182FEB" w:rsidRPr="005C635A" w:rsidRDefault="00182FEB" w:rsidP="00182FEB">
            <w:pPr>
              <w:rPr>
                <w:rFonts w:ascii="Aptos" w:hAnsi="Aptos"/>
                <w:color w:val="FFFFFF" w:themeColor="background1"/>
              </w:rPr>
            </w:pPr>
            <w:r w:rsidRPr="005C635A">
              <w:rPr>
                <w:rFonts w:ascii="Aptos" w:hAnsi="Aptos"/>
                <w:color w:val="FFFFFF" w:themeColor="background1"/>
              </w:rPr>
              <w:t xml:space="preserve">Has it been established by a judicial or administrative decision having final and binding effect in accordance with Irish law or the legal provisions of the country in which the </w:t>
            </w:r>
            <w:r w:rsidR="00A31938" w:rsidRPr="005C635A">
              <w:rPr>
                <w:rFonts w:ascii="Aptos" w:hAnsi="Aptos"/>
                <w:color w:val="FFFFFF" w:themeColor="background1"/>
              </w:rPr>
              <w:t>Economic Operator</w:t>
            </w:r>
            <w:r w:rsidRPr="005C635A">
              <w:rPr>
                <w:rFonts w:ascii="Aptos" w:hAnsi="Aptos"/>
                <w:color w:val="FFFFFF" w:themeColor="background1"/>
              </w:rPr>
              <w:t xml:space="preserve"> is established (if outside Ireland), that the </w:t>
            </w:r>
            <w:r w:rsidR="00A31938" w:rsidRPr="005C635A">
              <w:rPr>
                <w:rFonts w:ascii="Aptos" w:hAnsi="Aptos"/>
                <w:color w:val="FFFFFF" w:themeColor="background1"/>
              </w:rPr>
              <w:t>Economic Operator</w:t>
            </w:r>
            <w:r w:rsidRPr="005C635A">
              <w:rPr>
                <w:rFonts w:ascii="Aptos" w:hAnsi="Aptos"/>
                <w:color w:val="FFFFFF" w:themeColor="background1"/>
              </w:rPr>
              <w:t xml:space="preserve"> is in breach of obligations related to the payment of tax and social security contributions?</w:t>
            </w:r>
          </w:p>
          <w:p w14:paraId="49F40A10" w14:textId="77777777" w:rsidR="00182FEB" w:rsidRPr="005C635A" w:rsidRDefault="00182FEB" w:rsidP="00182FEB">
            <w:pPr>
              <w:rPr>
                <w:rFonts w:ascii="Aptos" w:hAnsi="Aptos"/>
                <w:color w:val="FFFFFF" w:themeColor="background1"/>
              </w:rPr>
            </w:pPr>
            <w:r w:rsidRPr="005C635A">
              <w:rPr>
                <w:rFonts w:ascii="Aptos" w:hAnsi="Aptos"/>
                <w:color w:val="FFFFFF" w:themeColor="background1"/>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5C635A" w:rsidRDefault="00182FEB" w:rsidP="00182FEB">
            <w:pPr>
              <w:jc w:val="center"/>
              <w:rPr>
                <w:rFonts w:ascii="Aptos" w:hAnsi="Aptos"/>
                <w:b/>
                <w:bCs/>
              </w:rPr>
            </w:pPr>
          </w:p>
        </w:tc>
        <w:tc>
          <w:tcPr>
            <w:tcW w:w="1127" w:type="dxa"/>
            <w:gridSpan w:val="2"/>
            <w:tcMar>
              <w:top w:w="28" w:type="dxa"/>
              <w:bottom w:w="28" w:type="dxa"/>
            </w:tcMar>
            <w:vAlign w:val="center"/>
          </w:tcPr>
          <w:p w14:paraId="6757BAB2" w14:textId="77777777" w:rsidR="00182FEB" w:rsidRPr="005C635A" w:rsidRDefault="00182FEB" w:rsidP="00182FEB">
            <w:pPr>
              <w:jc w:val="center"/>
              <w:rPr>
                <w:rFonts w:ascii="Aptos" w:hAnsi="Aptos"/>
                <w:b/>
                <w:bCs/>
              </w:rPr>
            </w:pPr>
          </w:p>
        </w:tc>
      </w:tr>
      <w:tr w:rsidR="00A42FCC" w:rsidRPr="005C635A" w14:paraId="14CA8BE2" w14:textId="77777777" w:rsidTr="00F27AF4">
        <w:tc>
          <w:tcPr>
            <w:tcW w:w="9016" w:type="dxa"/>
            <w:gridSpan w:val="6"/>
            <w:shd w:val="clear" w:color="auto" w:fill="008080"/>
            <w:tcMar>
              <w:top w:w="28" w:type="dxa"/>
              <w:bottom w:w="28" w:type="dxa"/>
            </w:tcMar>
          </w:tcPr>
          <w:p w14:paraId="1472D7B9" w14:textId="289CD12B" w:rsidR="00A42FCC" w:rsidRPr="005C635A" w:rsidRDefault="00A42FCC" w:rsidP="00A42FCC">
            <w:pPr>
              <w:rPr>
                <w:rFonts w:ascii="Aptos" w:hAnsi="Aptos"/>
                <w:b/>
                <w:bCs/>
              </w:rPr>
            </w:pPr>
            <w:r w:rsidRPr="005C635A">
              <w:rPr>
                <w:rFonts w:ascii="Aptos" w:hAnsi="Aptos"/>
                <w:color w:val="FFFFFF" w:themeColor="background1"/>
              </w:rPr>
              <w:t xml:space="preserve">An </w:t>
            </w:r>
            <w:r w:rsidR="00A31938" w:rsidRPr="005C635A">
              <w:rPr>
                <w:rFonts w:ascii="Aptos" w:hAnsi="Aptos"/>
                <w:color w:val="FFFFFF" w:themeColor="background1"/>
              </w:rPr>
              <w:t>Economic Operator</w:t>
            </w:r>
            <w:r w:rsidRPr="005C635A">
              <w:rPr>
                <w:rFonts w:ascii="Aptos" w:hAnsi="Aptos"/>
                <w:color w:val="FFFFFF" w:themeColor="background1"/>
              </w:rPr>
              <w:t xml:space="preserve"> who answers ‘Yes’ in any of the situations set out in paragraphs 2.1.a to 2.1.i will be excluded.</w:t>
            </w:r>
          </w:p>
        </w:tc>
      </w:tr>
      <w:tr w:rsidR="00A42FCC" w:rsidRPr="005C635A" w14:paraId="7C6C37BF" w14:textId="77777777" w:rsidTr="00F27AF4">
        <w:trPr>
          <w:trHeight w:val="672"/>
        </w:trPr>
        <w:tc>
          <w:tcPr>
            <w:tcW w:w="704" w:type="dxa"/>
            <w:vMerge w:val="restart"/>
            <w:shd w:val="clear" w:color="auto" w:fill="008080"/>
            <w:tcMar>
              <w:top w:w="28" w:type="dxa"/>
              <w:bottom w:w="28" w:type="dxa"/>
            </w:tcMar>
            <w:vAlign w:val="center"/>
          </w:tcPr>
          <w:p w14:paraId="56D0B8C7" w14:textId="57BCDA46"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w:t>
            </w:r>
          </w:p>
        </w:tc>
        <w:tc>
          <w:tcPr>
            <w:tcW w:w="6095" w:type="dxa"/>
            <w:gridSpan w:val="2"/>
            <w:vMerge w:val="restart"/>
            <w:shd w:val="clear" w:color="auto" w:fill="008080"/>
            <w:tcMar>
              <w:top w:w="28" w:type="dxa"/>
              <w:bottom w:w="28" w:type="dxa"/>
            </w:tcMar>
          </w:tcPr>
          <w:p w14:paraId="030EA3F2" w14:textId="77777777" w:rsidR="00A42FCC" w:rsidRPr="005C635A" w:rsidRDefault="00A42FCC" w:rsidP="00A42FCC">
            <w:pPr>
              <w:rPr>
                <w:rFonts w:ascii="Aptos" w:hAnsi="Aptos"/>
                <w:color w:val="FFFFFF" w:themeColor="background1"/>
              </w:rPr>
            </w:pPr>
            <w:r w:rsidRPr="005C635A">
              <w:rPr>
                <w:rFonts w:ascii="Aptos" w:hAnsi="Aptos"/>
                <w:color w:val="FFFFFF" w:themeColor="background1"/>
              </w:rPr>
              <w:t>Please indicate if any of the following situations have applied, within the past three (3) years, or currently apply, to your organisation.</w:t>
            </w:r>
          </w:p>
          <w:p w14:paraId="63B43FB2" w14:textId="77777777" w:rsidR="00A42FCC" w:rsidRPr="005C635A" w:rsidRDefault="00A42FCC" w:rsidP="00A42FCC">
            <w:pPr>
              <w:rPr>
                <w:rFonts w:ascii="Aptos" w:hAnsi="Aptos"/>
                <w:color w:val="FFFFFF" w:themeColor="background1"/>
              </w:rPr>
            </w:pPr>
          </w:p>
          <w:p w14:paraId="204D80FD" w14:textId="23112E46" w:rsidR="00A42FCC" w:rsidRPr="005C635A" w:rsidRDefault="00A42FCC" w:rsidP="00A42FCC">
            <w:pPr>
              <w:rPr>
                <w:rFonts w:ascii="Aptos" w:hAnsi="Aptos"/>
                <w:b/>
                <w:bCs/>
                <w:color w:val="FFFFFF" w:themeColor="background1"/>
              </w:rPr>
            </w:pPr>
            <w:r w:rsidRPr="005C635A">
              <w:rPr>
                <w:rFonts w:ascii="Aptos" w:hAnsi="Aptos"/>
                <w:color w:val="FFFFFF" w:themeColor="background1"/>
              </w:rPr>
              <w:t xml:space="preserve">The </w:t>
            </w:r>
            <w:r w:rsidR="00A31938" w:rsidRPr="005C635A">
              <w:rPr>
                <w:rFonts w:ascii="Aptos" w:hAnsi="Aptos"/>
                <w:color w:val="FFFFFF" w:themeColor="background1"/>
              </w:rPr>
              <w:t>Economic Operator</w:t>
            </w:r>
            <w:r w:rsidRPr="005C635A">
              <w:rPr>
                <w:rFonts w:ascii="Aptos" w:hAnsi="Aptos"/>
                <w:color w:val="FFFFFF" w:themeColor="background1"/>
              </w:rPr>
              <w:t>:</w:t>
            </w:r>
          </w:p>
        </w:tc>
        <w:tc>
          <w:tcPr>
            <w:tcW w:w="1090" w:type="dxa"/>
            <w:shd w:val="clear" w:color="auto" w:fill="008080"/>
            <w:tcMar>
              <w:top w:w="28" w:type="dxa"/>
              <w:bottom w:w="28" w:type="dxa"/>
            </w:tcMar>
            <w:vAlign w:val="center"/>
          </w:tcPr>
          <w:p w14:paraId="585A2374" w14:textId="36B27123" w:rsidR="00A42FCC" w:rsidRPr="005C635A" w:rsidRDefault="00A42FCC" w:rsidP="00A42FCC">
            <w:pPr>
              <w:jc w:val="center"/>
              <w:rPr>
                <w:rFonts w:ascii="Aptos" w:hAnsi="Aptos"/>
                <w:b/>
                <w:bCs/>
                <w:color w:val="FFFFFF" w:themeColor="background1"/>
              </w:rPr>
            </w:pPr>
            <w:r w:rsidRPr="005C635A">
              <w:rPr>
                <w:rFonts w:ascii="Aptos" w:hAnsi="Aptos"/>
                <w:b/>
                <w:bCs/>
                <w:color w:val="FFFFFF" w:themeColor="background1"/>
              </w:rPr>
              <w:t>Yes</w:t>
            </w:r>
          </w:p>
        </w:tc>
        <w:tc>
          <w:tcPr>
            <w:tcW w:w="1127" w:type="dxa"/>
            <w:gridSpan w:val="2"/>
            <w:shd w:val="clear" w:color="auto" w:fill="008080"/>
            <w:tcMar>
              <w:top w:w="28" w:type="dxa"/>
              <w:bottom w:w="28" w:type="dxa"/>
            </w:tcMar>
            <w:vAlign w:val="center"/>
          </w:tcPr>
          <w:p w14:paraId="150F062A" w14:textId="76AB1AB0" w:rsidR="00A42FCC" w:rsidRPr="005C635A" w:rsidRDefault="00A42FCC" w:rsidP="00A42FCC">
            <w:pPr>
              <w:jc w:val="center"/>
              <w:rPr>
                <w:rFonts w:ascii="Aptos" w:hAnsi="Aptos"/>
                <w:b/>
                <w:bCs/>
                <w:color w:val="FFFFFF" w:themeColor="background1"/>
              </w:rPr>
            </w:pPr>
            <w:r w:rsidRPr="005C635A">
              <w:rPr>
                <w:rFonts w:ascii="Aptos" w:hAnsi="Aptos"/>
                <w:b/>
                <w:bCs/>
                <w:color w:val="FFFFFF" w:themeColor="background1"/>
              </w:rPr>
              <w:t>No</w:t>
            </w:r>
          </w:p>
        </w:tc>
      </w:tr>
      <w:tr w:rsidR="00A42FCC" w:rsidRPr="005C635A" w14:paraId="40B5CF55" w14:textId="77777777" w:rsidTr="00F27AF4">
        <w:trPr>
          <w:trHeight w:val="672"/>
        </w:trPr>
        <w:tc>
          <w:tcPr>
            <w:tcW w:w="704" w:type="dxa"/>
            <w:vMerge/>
            <w:shd w:val="clear" w:color="auto" w:fill="008080"/>
            <w:tcMar>
              <w:top w:w="28" w:type="dxa"/>
              <w:bottom w:w="28" w:type="dxa"/>
            </w:tcMar>
            <w:vAlign w:val="center"/>
          </w:tcPr>
          <w:p w14:paraId="0C4C227C" w14:textId="77777777" w:rsidR="00A42FCC" w:rsidRPr="005C635A" w:rsidRDefault="00A42FCC" w:rsidP="00A42FCC">
            <w:pPr>
              <w:jc w:val="center"/>
              <w:rPr>
                <w:rFonts w:ascii="Aptos" w:hAnsi="Aptos"/>
                <w:color w:val="FFFFFF" w:themeColor="background1"/>
              </w:rPr>
            </w:pPr>
          </w:p>
        </w:tc>
        <w:tc>
          <w:tcPr>
            <w:tcW w:w="6095" w:type="dxa"/>
            <w:gridSpan w:val="2"/>
            <w:vMerge/>
            <w:shd w:val="clear" w:color="auto" w:fill="008080"/>
            <w:tcMar>
              <w:top w:w="28" w:type="dxa"/>
              <w:bottom w:w="28" w:type="dxa"/>
            </w:tcMar>
          </w:tcPr>
          <w:p w14:paraId="5FD3AB10" w14:textId="77777777" w:rsidR="00A42FCC" w:rsidRPr="005C635A" w:rsidRDefault="00A42FCC" w:rsidP="00A42FCC">
            <w:pPr>
              <w:rPr>
                <w:rFonts w:ascii="Aptos" w:hAnsi="Aptos"/>
                <w:color w:val="FFFFFF" w:themeColor="background1"/>
              </w:rPr>
            </w:pPr>
          </w:p>
        </w:tc>
        <w:tc>
          <w:tcPr>
            <w:tcW w:w="2217" w:type="dxa"/>
            <w:gridSpan w:val="3"/>
            <w:shd w:val="clear" w:color="auto" w:fill="008080"/>
            <w:tcMar>
              <w:top w:w="28" w:type="dxa"/>
              <w:bottom w:w="28" w:type="dxa"/>
            </w:tcMar>
            <w:vAlign w:val="center"/>
          </w:tcPr>
          <w:p w14:paraId="4D513D9F" w14:textId="43B2447E"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Please indicate your answer by marking ‘X’ in the relevant box</w:t>
            </w:r>
          </w:p>
        </w:tc>
      </w:tr>
      <w:tr w:rsidR="00A42FCC" w:rsidRPr="005C635A" w14:paraId="53DF2799" w14:textId="77777777" w:rsidTr="00F27AF4">
        <w:tc>
          <w:tcPr>
            <w:tcW w:w="704" w:type="dxa"/>
            <w:shd w:val="clear" w:color="auto" w:fill="008080"/>
            <w:tcMar>
              <w:top w:w="28" w:type="dxa"/>
              <w:bottom w:w="28" w:type="dxa"/>
            </w:tcMar>
            <w:vAlign w:val="center"/>
          </w:tcPr>
          <w:p w14:paraId="7CA2E477" w14:textId="32FF0CDF"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2.1a</w:t>
            </w:r>
          </w:p>
        </w:tc>
        <w:tc>
          <w:tcPr>
            <w:tcW w:w="6095" w:type="dxa"/>
            <w:gridSpan w:val="2"/>
            <w:shd w:val="clear" w:color="auto" w:fill="008080"/>
            <w:tcMar>
              <w:top w:w="28" w:type="dxa"/>
              <w:bottom w:w="28" w:type="dxa"/>
            </w:tcMar>
          </w:tcPr>
          <w:p w14:paraId="1023B5A6" w14:textId="7D9D9D40" w:rsidR="00A42FCC" w:rsidRPr="005C635A" w:rsidRDefault="00A42FCC" w:rsidP="00A42FCC">
            <w:pPr>
              <w:rPr>
                <w:rFonts w:ascii="Aptos" w:hAnsi="Aptos"/>
                <w:color w:val="FFFFFF" w:themeColor="background1"/>
              </w:rPr>
            </w:pPr>
            <w:r w:rsidRPr="005C635A">
              <w:rPr>
                <w:rFonts w:ascii="Aptos" w:hAnsi="Aptos"/>
                <w:color w:val="FFFFFF" w:themeColor="background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2197B3F3" w14:textId="77777777" w:rsidR="00A42FCC" w:rsidRPr="005C635A" w:rsidRDefault="00A42FCC" w:rsidP="00A42FCC">
            <w:pPr>
              <w:jc w:val="center"/>
              <w:rPr>
                <w:rFonts w:ascii="Aptos" w:hAnsi="Aptos"/>
                <w:b/>
                <w:bCs/>
              </w:rPr>
            </w:pPr>
          </w:p>
        </w:tc>
      </w:tr>
      <w:tr w:rsidR="00A42FCC" w:rsidRPr="005C635A" w14:paraId="202AD7F6" w14:textId="77777777" w:rsidTr="00F27AF4">
        <w:tc>
          <w:tcPr>
            <w:tcW w:w="704" w:type="dxa"/>
            <w:shd w:val="clear" w:color="auto" w:fill="008080"/>
            <w:tcMar>
              <w:top w:w="28" w:type="dxa"/>
              <w:bottom w:w="28" w:type="dxa"/>
            </w:tcMar>
            <w:vAlign w:val="center"/>
          </w:tcPr>
          <w:p w14:paraId="0C07CB77" w14:textId="26ABCDDD"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2.1b</w:t>
            </w:r>
          </w:p>
        </w:tc>
        <w:tc>
          <w:tcPr>
            <w:tcW w:w="6095" w:type="dxa"/>
            <w:gridSpan w:val="2"/>
            <w:shd w:val="clear" w:color="auto" w:fill="008080"/>
            <w:tcMar>
              <w:top w:w="28" w:type="dxa"/>
              <w:bottom w:w="28" w:type="dxa"/>
            </w:tcMar>
          </w:tcPr>
          <w:p w14:paraId="221558A4" w14:textId="2805546E" w:rsidR="00A42FCC" w:rsidRPr="005C635A" w:rsidRDefault="00A42FCC" w:rsidP="00A42FCC">
            <w:pPr>
              <w:rPr>
                <w:rFonts w:ascii="Aptos" w:hAnsi="Aptos"/>
                <w:color w:val="FFFFFF" w:themeColor="background1"/>
              </w:rPr>
            </w:pPr>
            <w:r w:rsidRPr="005C635A">
              <w:rPr>
                <w:rFonts w:ascii="Aptos" w:hAnsi="Aptos"/>
                <w:color w:val="FFFFFF" w:themeColor="background1"/>
              </w:rPr>
              <w:t xml:space="preserve">is bankrupt or the subject of insolvency or winding-up proceedings, its assets are being administered by a liquidator or by the court, or has </w:t>
            </w:r>
            <w:proofErr w:type="gramStart"/>
            <w:r w:rsidRPr="005C635A">
              <w:rPr>
                <w:rFonts w:ascii="Aptos" w:hAnsi="Aptos"/>
                <w:color w:val="FFFFFF" w:themeColor="background1"/>
              </w:rPr>
              <w:t>entered into</w:t>
            </w:r>
            <w:proofErr w:type="gramEnd"/>
            <w:r w:rsidRPr="005C635A">
              <w:rPr>
                <w:rFonts w:ascii="Aptos" w:hAnsi="Aptos"/>
                <w:color w:val="FFFFFF" w:themeColor="background1"/>
              </w:rPr>
              <w:t xml:space="preserve">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31AEF647" w14:textId="77777777" w:rsidR="00A42FCC" w:rsidRPr="005C635A" w:rsidRDefault="00A42FCC" w:rsidP="00A42FCC">
            <w:pPr>
              <w:jc w:val="center"/>
              <w:rPr>
                <w:rFonts w:ascii="Aptos" w:hAnsi="Aptos"/>
                <w:b/>
                <w:bCs/>
              </w:rPr>
            </w:pPr>
          </w:p>
        </w:tc>
      </w:tr>
      <w:tr w:rsidR="00A42FCC" w:rsidRPr="005C635A" w14:paraId="18A42788" w14:textId="77777777" w:rsidTr="00F27AF4">
        <w:tc>
          <w:tcPr>
            <w:tcW w:w="704" w:type="dxa"/>
            <w:shd w:val="clear" w:color="auto" w:fill="008080"/>
            <w:tcMar>
              <w:top w:w="28" w:type="dxa"/>
              <w:bottom w:w="28" w:type="dxa"/>
            </w:tcMar>
            <w:vAlign w:val="center"/>
          </w:tcPr>
          <w:p w14:paraId="78C7EA3E" w14:textId="6C8D4175"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2.1c</w:t>
            </w:r>
          </w:p>
        </w:tc>
        <w:tc>
          <w:tcPr>
            <w:tcW w:w="6095" w:type="dxa"/>
            <w:gridSpan w:val="2"/>
            <w:shd w:val="clear" w:color="auto" w:fill="008080"/>
            <w:tcMar>
              <w:top w:w="28" w:type="dxa"/>
              <w:bottom w:w="28" w:type="dxa"/>
            </w:tcMar>
          </w:tcPr>
          <w:p w14:paraId="2872399F" w14:textId="02150711" w:rsidR="00A42FCC" w:rsidRPr="005C635A" w:rsidRDefault="00A42FCC" w:rsidP="00A42FCC">
            <w:pPr>
              <w:rPr>
                <w:rFonts w:ascii="Aptos" w:hAnsi="Aptos"/>
                <w:color w:val="FFFFFF" w:themeColor="background1"/>
              </w:rPr>
            </w:pPr>
            <w:r w:rsidRPr="005C635A">
              <w:rPr>
                <w:rFonts w:ascii="Aptos" w:hAnsi="Aptos"/>
                <w:color w:val="FFFFFF" w:themeColor="background1"/>
              </w:rPr>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02DAA2CC" w14:textId="77777777" w:rsidR="00A42FCC" w:rsidRPr="005C635A" w:rsidRDefault="00A42FCC" w:rsidP="00A42FCC">
            <w:pPr>
              <w:jc w:val="center"/>
              <w:rPr>
                <w:rFonts w:ascii="Aptos" w:hAnsi="Aptos"/>
                <w:b/>
                <w:bCs/>
              </w:rPr>
            </w:pPr>
          </w:p>
        </w:tc>
      </w:tr>
      <w:tr w:rsidR="00A42FCC" w:rsidRPr="005C635A" w14:paraId="4C705690" w14:textId="77777777" w:rsidTr="00F27AF4">
        <w:tc>
          <w:tcPr>
            <w:tcW w:w="704" w:type="dxa"/>
            <w:shd w:val="clear" w:color="auto" w:fill="008080"/>
            <w:tcMar>
              <w:top w:w="28" w:type="dxa"/>
              <w:bottom w:w="28" w:type="dxa"/>
            </w:tcMar>
            <w:vAlign w:val="center"/>
          </w:tcPr>
          <w:p w14:paraId="773EF9E5" w14:textId="0CB5A33D"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2.1d</w:t>
            </w:r>
          </w:p>
        </w:tc>
        <w:tc>
          <w:tcPr>
            <w:tcW w:w="6095" w:type="dxa"/>
            <w:gridSpan w:val="2"/>
            <w:shd w:val="clear" w:color="auto" w:fill="008080"/>
            <w:tcMar>
              <w:top w:w="28" w:type="dxa"/>
              <w:bottom w:w="28" w:type="dxa"/>
            </w:tcMar>
          </w:tcPr>
          <w:p w14:paraId="4605CC03" w14:textId="6528EA20" w:rsidR="00A42FCC" w:rsidRPr="005C635A" w:rsidRDefault="00A42FCC" w:rsidP="00A42FCC">
            <w:pPr>
              <w:rPr>
                <w:rFonts w:ascii="Aptos" w:hAnsi="Aptos"/>
                <w:color w:val="FFFFFF" w:themeColor="background1"/>
              </w:rPr>
            </w:pPr>
            <w:r w:rsidRPr="005C635A">
              <w:rPr>
                <w:rFonts w:ascii="Aptos" w:hAnsi="Aptos"/>
                <w:color w:val="FFFFFF" w:themeColor="background1"/>
              </w:rPr>
              <w:t xml:space="preserve">has entered into agreements with other </w:t>
            </w:r>
            <w:r w:rsidR="00A31938" w:rsidRPr="005C635A">
              <w:rPr>
                <w:rFonts w:ascii="Aptos" w:hAnsi="Aptos"/>
                <w:color w:val="FFFFFF" w:themeColor="background1"/>
              </w:rPr>
              <w:t>Economic Operator</w:t>
            </w:r>
            <w:r w:rsidRPr="005C635A">
              <w:rPr>
                <w:rFonts w:ascii="Aptos" w:hAnsi="Aptos"/>
                <w:color w:val="FFFFFF" w:themeColor="background1"/>
              </w:rPr>
              <w:t>s aimed at distorting competition;</w:t>
            </w:r>
          </w:p>
        </w:tc>
        <w:tc>
          <w:tcPr>
            <w:tcW w:w="1134" w:type="dxa"/>
            <w:gridSpan w:val="2"/>
            <w:tcMar>
              <w:top w:w="28" w:type="dxa"/>
              <w:bottom w:w="28" w:type="dxa"/>
            </w:tcMar>
            <w:vAlign w:val="center"/>
          </w:tcPr>
          <w:p w14:paraId="677078D0"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60D7A8B7" w14:textId="77777777" w:rsidR="00A42FCC" w:rsidRPr="005C635A" w:rsidRDefault="00A42FCC" w:rsidP="00A42FCC">
            <w:pPr>
              <w:jc w:val="center"/>
              <w:rPr>
                <w:rFonts w:ascii="Aptos" w:hAnsi="Aptos"/>
                <w:b/>
                <w:bCs/>
              </w:rPr>
            </w:pPr>
          </w:p>
        </w:tc>
      </w:tr>
      <w:tr w:rsidR="00A42FCC" w:rsidRPr="005C635A" w14:paraId="64D98C2D" w14:textId="77777777" w:rsidTr="00F27AF4">
        <w:tc>
          <w:tcPr>
            <w:tcW w:w="704" w:type="dxa"/>
            <w:shd w:val="clear" w:color="auto" w:fill="008080"/>
            <w:tcMar>
              <w:top w:w="28" w:type="dxa"/>
              <w:bottom w:w="28" w:type="dxa"/>
            </w:tcMar>
            <w:vAlign w:val="center"/>
          </w:tcPr>
          <w:p w14:paraId="530E35AC" w14:textId="08E37D1B"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2.1e</w:t>
            </w:r>
          </w:p>
        </w:tc>
        <w:tc>
          <w:tcPr>
            <w:tcW w:w="6095" w:type="dxa"/>
            <w:gridSpan w:val="2"/>
            <w:shd w:val="clear" w:color="auto" w:fill="008080"/>
            <w:tcMar>
              <w:top w:w="28" w:type="dxa"/>
              <w:bottom w:w="28" w:type="dxa"/>
            </w:tcMar>
          </w:tcPr>
          <w:p w14:paraId="632DF3C1" w14:textId="1A4337B9" w:rsidR="00A42FCC" w:rsidRPr="005C635A" w:rsidRDefault="00A42FCC" w:rsidP="00A42FCC">
            <w:pPr>
              <w:rPr>
                <w:rFonts w:ascii="Aptos" w:hAnsi="Aptos"/>
                <w:color w:val="FFFFFF" w:themeColor="background1"/>
              </w:rPr>
            </w:pPr>
            <w:r w:rsidRPr="005C635A">
              <w:rPr>
                <w:rFonts w:ascii="Aptos" w:hAnsi="Aptos"/>
                <w:color w:val="FFFFFF" w:themeColor="background1"/>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47CB7F25" w14:textId="77777777" w:rsidR="00A42FCC" w:rsidRPr="005C635A" w:rsidRDefault="00A42FCC" w:rsidP="00A42FCC">
            <w:pPr>
              <w:jc w:val="center"/>
              <w:rPr>
                <w:rFonts w:ascii="Aptos" w:hAnsi="Aptos"/>
                <w:b/>
                <w:bCs/>
              </w:rPr>
            </w:pPr>
          </w:p>
        </w:tc>
      </w:tr>
      <w:tr w:rsidR="00A42FCC" w:rsidRPr="005C635A" w14:paraId="6E9BA212" w14:textId="77777777" w:rsidTr="00F27AF4">
        <w:tc>
          <w:tcPr>
            <w:tcW w:w="704" w:type="dxa"/>
            <w:shd w:val="clear" w:color="auto" w:fill="008080"/>
            <w:tcMar>
              <w:top w:w="28" w:type="dxa"/>
              <w:bottom w:w="28" w:type="dxa"/>
            </w:tcMar>
            <w:vAlign w:val="center"/>
          </w:tcPr>
          <w:p w14:paraId="2C05B351" w14:textId="63A56EB1"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2.1f</w:t>
            </w:r>
          </w:p>
        </w:tc>
        <w:tc>
          <w:tcPr>
            <w:tcW w:w="6095" w:type="dxa"/>
            <w:gridSpan w:val="2"/>
            <w:shd w:val="clear" w:color="auto" w:fill="008080"/>
            <w:tcMar>
              <w:top w:w="28" w:type="dxa"/>
              <w:bottom w:w="28" w:type="dxa"/>
            </w:tcMar>
          </w:tcPr>
          <w:p w14:paraId="71BCE731" w14:textId="5C947AB4" w:rsidR="00A42FCC" w:rsidRPr="005C635A" w:rsidRDefault="00A42FCC" w:rsidP="00A42FCC">
            <w:pPr>
              <w:rPr>
                <w:rFonts w:ascii="Aptos" w:hAnsi="Aptos"/>
                <w:color w:val="FFFFFF" w:themeColor="background1"/>
              </w:rPr>
            </w:pPr>
            <w:r w:rsidRPr="005C635A">
              <w:rPr>
                <w:rFonts w:ascii="Aptos" w:hAnsi="Aptos"/>
                <w:color w:val="FFFFFF" w:themeColor="background1"/>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76FE288D" w14:textId="77777777" w:rsidR="00A42FCC" w:rsidRPr="005C635A" w:rsidRDefault="00A42FCC" w:rsidP="00A42FCC">
            <w:pPr>
              <w:jc w:val="center"/>
              <w:rPr>
                <w:rFonts w:ascii="Aptos" w:hAnsi="Aptos"/>
                <w:b/>
                <w:bCs/>
              </w:rPr>
            </w:pPr>
          </w:p>
        </w:tc>
        <w:tc>
          <w:tcPr>
            <w:tcW w:w="1083" w:type="dxa"/>
            <w:tcMar>
              <w:top w:w="28" w:type="dxa"/>
              <w:bottom w:w="28" w:type="dxa"/>
            </w:tcMar>
            <w:vAlign w:val="center"/>
          </w:tcPr>
          <w:p w14:paraId="0F669CD7" w14:textId="77777777" w:rsidR="00A42FCC" w:rsidRPr="005C635A" w:rsidRDefault="00A42FCC" w:rsidP="00A42FCC">
            <w:pPr>
              <w:jc w:val="center"/>
              <w:rPr>
                <w:rFonts w:ascii="Aptos" w:hAnsi="Aptos"/>
                <w:b/>
                <w:bCs/>
              </w:rPr>
            </w:pPr>
          </w:p>
        </w:tc>
      </w:tr>
      <w:tr w:rsidR="00A42FCC" w:rsidRPr="005C635A" w14:paraId="1BD77B48" w14:textId="77777777" w:rsidTr="00DF5FEC">
        <w:tc>
          <w:tcPr>
            <w:tcW w:w="704" w:type="dxa"/>
            <w:tcBorders>
              <w:bottom w:val="single" w:sz="4" w:space="0" w:color="auto"/>
            </w:tcBorders>
            <w:shd w:val="clear" w:color="auto" w:fill="008080"/>
            <w:tcMar>
              <w:top w:w="28" w:type="dxa"/>
              <w:bottom w:w="28" w:type="dxa"/>
            </w:tcMar>
            <w:vAlign w:val="center"/>
          </w:tcPr>
          <w:p w14:paraId="3559AEAE" w14:textId="34A12E22"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2.1g</w:t>
            </w:r>
          </w:p>
        </w:tc>
        <w:tc>
          <w:tcPr>
            <w:tcW w:w="6095" w:type="dxa"/>
            <w:gridSpan w:val="2"/>
            <w:tcBorders>
              <w:bottom w:val="single" w:sz="4" w:space="0" w:color="auto"/>
            </w:tcBorders>
            <w:shd w:val="clear" w:color="auto" w:fill="008080"/>
            <w:tcMar>
              <w:top w:w="28" w:type="dxa"/>
              <w:bottom w:w="28" w:type="dxa"/>
            </w:tcMar>
          </w:tcPr>
          <w:p w14:paraId="4C8F089A" w14:textId="267391F0" w:rsidR="00A42FCC" w:rsidRPr="005C635A" w:rsidRDefault="00A42FCC" w:rsidP="00A42FCC">
            <w:pPr>
              <w:rPr>
                <w:rFonts w:ascii="Aptos" w:hAnsi="Aptos"/>
                <w:color w:val="FFFFFF" w:themeColor="background1"/>
              </w:rPr>
            </w:pPr>
            <w:r w:rsidRPr="005C635A">
              <w:rPr>
                <w:rFonts w:ascii="Aptos" w:hAnsi="Aptos"/>
                <w:color w:val="FFFFFF" w:themeColor="background1"/>
              </w:rPr>
              <w:t xml:space="preserve">has shown significant or persistent deficiencies in the performance of a substantive requirement under a prior </w:t>
            </w:r>
            <w:r w:rsidRPr="005C635A">
              <w:rPr>
                <w:rFonts w:ascii="Aptos" w:hAnsi="Aptos"/>
                <w:color w:val="FFFFFF" w:themeColor="background1"/>
              </w:rPr>
              <w:lastRenderedPageBreak/>
              <w:t>public 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2649C90C" w14:textId="77777777" w:rsidR="00A42FCC" w:rsidRPr="005C635A"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77B2A7AC" w14:textId="77777777" w:rsidR="00A42FCC" w:rsidRPr="005C635A" w:rsidRDefault="00A42FCC" w:rsidP="00A42FCC">
            <w:pPr>
              <w:jc w:val="center"/>
              <w:rPr>
                <w:rFonts w:ascii="Aptos" w:hAnsi="Aptos"/>
                <w:b/>
                <w:bCs/>
              </w:rPr>
            </w:pPr>
          </w:p>
        </w:tc>
      </w:tr>
      <w:tr w:rsidR="00A42FCC" w:rsidRPr="005C635A" w14:paraId="16B59650" w14:textId="77777777" w:rsidTr="00DF5FEC">
        <w:trPr>
          <w:trHeight w:val="868"/>
        </w:trPr>
        <w:tc>
          <w:tcPr>
            <w:tcW w:w="704" w:type="dxa"/>
            <w:tcBorders>
              <w:bottom w:val="single" w:sz="4" w:space="0" w:color="auto"/>
            </w:tcBorders>
            <w:shd w:val="clear" w:color="auto" w:fill="008080"/>
            <w:tcMar>
              <w:top w:w="28" w:type="dxa"/>
              <w:bottom w:w="28" w:type="dxa"/>
            </w:tcMar>
            <w:vAlign w:val="center"/>
          </w:tcPr>
          <w:p w14:paraId="299FE707" w14:textId="4F544744"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2.1h</w:t>
            </w:r>
          </w:p>
        </w:tc>
        <w:tc>
          <w:tcPr>
            <w:tcW w:w="6095" w:type="dxa"/>
            <w:gridSpan w:val="2"/>
            <w:tcBorders>
              <w:bottom w:val="single" w:sz="4" w:space="0" w:color="auto"/>
            </w:tcBorders>
            <w:shd w:val="clear" w:color="auto" w:fill="008080"/>
            <w:tcMar>
              <w:top w:w="28" w:type="dxa"/>
              <w:bottom w:w="28" w:type="dxa"/>
            </w:tcMar>
          </w:tcPr>
          <w:p w14:paraId="6F3ECB20" w14:textId="77777777" w:rsidR="00A42FCC" w:rsidRPr="005C635A" w:rsidRDefault="00A42FCC" w:rsidP="00B4218D">
            <w:pPr>
              <w:pStyle w:val="ListParagraph"/>
              <w:numPr>
                <w:ilvl w:val="0"/>
                <w:numId w:val="4"/>
              </w:numPr>
              <w:rPr>
                <w:rFonts w:ascii="Aptos" w:hAnsi="Aptos"/>
                <w:color w:val="FFFFFF" w:themeColor="background1"/>
              </w:rPr>
            </w:pPr>
            <w:r w:rsidRPr="005C635A">
              <w:rPr>
                <w:rFonts w:ascii="Aptos" w:hAnsi="Aptos"/>
                <w:color w:val="FFFFFF" w:themeColor="background1"/>
              </w:rPr>
              <w:t>is guilty of serious misrepresentation in supplying the information required for the verification of the absence of grounds for exclusion or the fulfilment of the selection criteria; or</w:t>
            </w:r>
          </w:p>
          <w:p w14:paraId="766EC10B" w14:textId="57037925" w:rsidR="00A42FCC" w:rsidRPr="005C635A" w:rsidRDefault="00A42FCC" w:rsidP="00B4218D">
            <w:pPr>
              <w:pStyle w:val="ListParagraph"/>
              <w:numPr>
                <w:ilvl w:val="0"/>
                <w:numId w:val="6"/>
              </w:numPr>
              <w:rPr>
                <w:rFonts w:ascii="Aptos" w:hAnsi="Aptos"/>
                <w:color w:val="FFFFFF" w:themeColor="background1"/>
              </w:rPr>
            </w:pPr>
            <w:r w:rsidRPr="005C635A">
              <w:rPr>
                <w:rFonts w:ascii="Aptos" w:hAnsi="Aptos"/>
                <w:color w:val="FFFFFF" w:themeColor="background1"/>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11F0CA78" w14:textId="77777777" w:rsidR="00A42FCC" w:rsidRPr="005C635A"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5D9420A7" w14:textId="77777777" w:rsidR="00A42FCC" w:rsidRPr="005C635A" w:rsidRDefault="00A42FCC" w:rsidP="00A42FCC">
            <w:pPr>
              <w:jc w:val="center"/>
              <w:rPr>
                <w:rFonts w:ascii="Aptos" w:hAnsi="Aptos"/>
                <w:b/>
                <w:bCs/>
              </w:rPr>
            </w:pPr>
          </w:p>
        </w:tc>
      </w:tr>
      <w:tr w:rsidR="00A42FCC" w:rsidRPr="005C635A" w14:paraId="05742432" w14:textId="77777777" w:rsidTr="00DF5FEC">
        <w:tc>
          <w:tcPr>
            <w:tcW w:w="704" w:type="dxa"/>
            <w:tcBorders>
              <w:bottom w:val="single" w:sz="4" w:space="0" w:color="auto"/>
            </w:tcBorders>
            <w:shd w:val="clear" w:color="auto" w:fill="008080"/>
            <w:tcMar>
              <w:top w:w="28" w:type="dxa"/>
              <w:bottom w:w="28" w:type="dxa"/>
            </w:tcMar>
            <w:vAlign w:val="center"/>
          </w:tcPr>
          <w:p w14:paraId="7449C206" w14:textId="539D4544" w:rsidR="00A42FCC" w:rsidRPr="005C635A" w:rsidRDefault="00A42FCC" w:rsidP="00A42FCC">
            <w:pPr>
              <w:jc w:val="center"/>
              <w:rPr>
                <w:rFonts w:ascii="Aptos" w:hAnsi="Aptos"/>
                <w:color w:val="FFFFFF" w:themeColor="background1"/>
              </w:rPr>
            </w:pPr>
            <w:r w:rsidRPr="005C635A">
              <w:rPr>
                <w:rFonts w:ascii="Aptos" w:hAnsi="Aptos"/>
                <w:color w:val="FFFFFF" w:themeColor="background1"/>
              </w:rPr>
              <w:t>2.1i</w:t>
            </w:r>
          </w:p>
        </w:tc>
        <w:tc>
          <w:tcPr>
            <w:tcW w:w="6095" w:type="dxa"/>
            <w:gridSpan w:val="2"/>
            <w:tcBorders>
              <w:bottom w:val="single" w:sz="4" w:space="0" w:color="auto"/>
            </w:tcBorders>
            <w:shd w:val="clear" w:color="auto" w:fill="008080"/>
            <w:tcMar>
              <w:top w:w="28" w:type="dxa"/>
              <w:bottom w:w="28" w:type="dxa"/>
            </w:tcMar>
          </w:tcPr>
          <w:p w14:paraId="537716E5" w14:textId="77777777" w:rsidR="00A42FCC" w:rsidRPr="005C635A" w:rsidRDefault="00A42FCC" w:rsidP="00A42FCC">
            <w:pPr>
              <w:rPr>
                <w:rFonts w:ascii="Aptos" w:hAnsi="Aptos"/>
                <w:color w:val="FFFFFF" w:themeColor="background1"/>
              </w:rPr>
            </w:pPr>
            <w:r w:rsidRPr="005C635A">
              <w:rPr>
                <w:rFonts w:ascii="Aptos" w:hAnsi="Aptos"/>
                <w:color w:val="FFFFFF" w:themeColor="background1"/>
              </w:rPr>
              <w:t>has undertaken to:</w:t>
            </w:r>
          </w:p>
          <w:p w14:paraId="1AB63D30" w14:textId="77777777" w:rsidR="00A42FCC" w:rsidRPr="005C635A" w:rsidRDefault="00A42FCC" w:rsidP="00B4218D">
            <w:pPr>
              <w:pStyle w:val="ListParagraph"/>
              <w:numPr>
                <w:ilvl w:val="0"/>
                <w:numId w:val="5"/>
              </w:numPr>
              <w:rPr>
                <w:rFonts w:ascii="Aptos" w:hAnsi="Aptos"/>
                <w:color w:val="FFFFFF" w:themeColor="background1"/>
              </w:rPr>
            </w:pPr>
            <w:r w:rsidRPr="005C635A">
              <w:rPr>
                <w:rFonts w:ascii="Aptos" w:hAnsi="Aptos"/>
                <w:color w:val="FFFFFF" w:themeColor="background1"/>
              </w:rPr>
              <w:t>unduly influence the decision-making process of the contracting entity, or</w:t>
            </w:r>
          </w:p>
          <w:p w14:paraId="3FA5E6F7" w14:textId="65A1BABE" w:rsidR="00A42FCC" w:rsidRPr="005C635A" w:rsidRDefault="00A42FCC" w:rsidP="00B4218D">
            <w:pPr>
              <w:pStyle w:val="ListParagraph"/>
              <w:numPr>
                <w:ilvl w:val="0"/>
                <w:numId w:val="5"/>
              </w:numPr>
              <w:rPr>
                <w:rFonts w:ascii="Aptos" w:hAnsi="Aptos"/>
                <w:color w:val="FFFFFF" w:themeColor="background1"/>
              </w:rPr>
            </w:pPr>
            <w:r w:rsidRPr="005C635A">
              <w:rPr>
                <w:rFonts w:ascii="Aptos" w:hAnsi="Aptos"/>
                <w:color w:val="FFFFFF" w:themeColor="background1"/>
              </w:rPr>
              <w:t xml:space="preserve">obtain confidential information that may confer upon the </w:t>
            </w:r>
            <w:r w:rsidR="002225D9" w:rsidRPr="005C635A">
              <w:rPr>
                <w:rFonts w:ascii="Aptos" w:hAnsi="Aptos"/>
                <w:color w:val="FFFFFF" w:themeColor="background1"/>
              </w:rPr>
              <w:t>t</w:t>
            </w:r>
            <w:r w:rsidRPr="005C635A">
              <w:rPr>
                <w:rFonts w:ascii="Aptos" w:hAnsi="Aptos"/>
                <w:color w:val="FFFFFF" w:themeColor="background1"/>
              </w:rPr>
              <w:t>enderer undue advantages in the procurement procedure; or</w:t>
            </w:r>
          </w:p>
          <w:p w14:paraId="4CA543D5" w14:textId="799AB886" w:rsidR="00A42FCC" w:rsidRPr="005C635A" w:rsidRDefault="00A42FCC" w:rsidP="00B4218D">
            <w:pPr>
              <w:pStyle w:val="ListParagraph"/>
              <w:numPr>
                <w:ilvl w:val="0"/>
                <w:numId w:val="5"/>
              </w:numPr>
              <w:rPr>
                <w:rFonts w:ascii="Aptos" w:hAnsi="Aptos"/>
                <w:color w:val="FFFFFF" w:themeColor="background1"/>
              </w:rPr>
            </w:pPr>
            <w:r w:rsidRPr="005C635A">
              <w:rPr>
                <w:rFonts w:ascii="Aptos" w:hAnsi="Aptos"/>
                <w:color w:val="FFFFFF" w:themeColor="background1"/>
              </w:rPr>
              <w:t>negligently provide misleading information that may have a material influence on decisions concerning exclusion, selection or award.</w:t>
            </w:r>
          </w:p>
        </w:tc>
        <w:tc>
          <w:tcPr>
            <w:tcW w:w="1134" w:type="dxa"/>
            <w:gridSpan w:val="2"/>
            <w:tcBorders>
              <w:bottom w:val="single" w:sz="4" w:space="0" w:color="auto"/>
            </w:tcBorders>
            <w:tcMar>
              <w:top w:w="28" w:type="dxa"/>
              <w:bottom w:w="28" w:type="dxa"/>
            </w:tcMar>
            <w:vAlign w:val="center"/>
          </w:tcPr>
          <w:p w14:paraId="7B2832B1" w14:textId="77777777" w:rsidR="00A42FCC" w:rsidRPr="005C635A" w:rsidRDefault="00A42FCC" w:rsidP="00A42FCC">
            <w:pPr>
              <w:jc w:val="center"/>
              <w:rPr>
                <w:rFonts w:ascii="Aptos" w:hAnsi="Aptos"/>
                <w:b/>
                <w:bCs/>
              </w:rPr>
            </w:pPr>
          </w:p>
        </w:tc>
        <w:tc>
          <w:tcPr>
            <w:tcW w:w="1083" w:type="dxa"/>
            <w:tcBorders>
              <w:bottom w:val="single" w:sz="4" w:space="0" w:color="auto"/>
            </w:tcBorders>
            <w:tcMar>
              <w:top w:w="28" w:type="dxa"/>
              <w:bottom w:w="28" w:type="dxa"/>
            </w:tcMar>
            <w:vAlign w:val="center"/>
          </w:tcPr>
          <w:p w14:paraId="502DBB38" w14:textId="77777777" w:rsidR="00A42FCC" w:rsidRPr="005C635A" w:rsidRDefault="00A42FCC" w:rsidP="00A42FCC">
            <w:pPr>
              <w:jc w:val="center"/>
              <w:rPr>
                <w:rFonts w:ascii="Aptos" w:hAnsi="Aptos"/>
                <w:b/>
                <w:bCs/>
              </w:rPr>
            </w:pPr>
          </w:p>
        </w:tc>
      </w:tr>
      <w:tr w:rsidR="00CE52DC" w:rsidRPr="005C635A" w14:paraId="3058AD00" w14:textId="77777777" w:rsidTr="001C2392">
        <w:tc>
          <w:tcPr>
            <w:tcW w:w="3005" w:type="dxa"/>
            <w:gridSpan w:val="2"/>
            <w:tcBorders>
              <w:bottom w:val="single" w:sz="4" w:space="0" w:color="FFFFFF" w:themeColor="background1"/>
            </w:tcBorders>
            <w:shd w:val="clear" w:color="auto" w:fill="008080"/>
            <w:tcMar>
              <w:top w:w="28" w:type="dxa"/>
              <w:bottom w:w="28" w:type="dxa"/>
            </w:tcMar>
            <w:vAlign w:val="center"/>
          </w:tcPr>
          <w:p w14:paraId="2D3435BF" w14:textId="77777777" w:rsidR="00CE52DC" w:rsidRPr="005C635A" w:rsidRDefault="00CE52DC" w:rsidP="001C2392">
            <w:pPr>
              <w:rPr>
                <w:rFonts w:ascii="Aptos" w:hAnsi="Aptos"/>
                <w:color w:val="FFFFFF" w:themeColor="background1"/>
              </w:rPr>
            </w:pPr>
            <w:r w:rsidRPr="005C635A">
              <w:rPr>
                <w:rFonts w:ascii="Aptos" w:hAnsi="Aptos"/>
                <w:color w:val="FFFFFF" w:themeColor="background1"/>
              </w:rPr>
              <w:t>Name of Economic Operator:</w:t>
            </w:r>
          </w:p>
        </w:tc>
        <w:tc>
          <w:tcPr>
            <w:tcW w:w="6011" w:type="dxa"/>
            <w:gridSpan w:val="4"/>
            <w:tcMar>
              <w:top w:w="28" w:type="dxa"/>
              <w:bottom w:w="28" w:type="dxa"/>
            </w:tcMar>
            <w:vAlign w:val="center"/>
          </w:tcPr>
          <w:p w14:paraId="46FE99A2" w14:textId="77777777" w:rsidR="00CE52DC" w:rsidRPr="005C635A" w:rsidRDefault="00CE52DC" w:rsidP="001C2392">
            <w:pPr>
              <w:rPr>
                <w:rFonts w:ascii="Aptos" w:hAnsi="Aptos"/>
              </w:rPr>
            </w:pPr>
          </w:p>
        </w:tc>
      </w:tr>
      <w:tr w:rsidR="00CE52DC" w:rsidRPr="005C635A" w14:paraId="2429B88A" w14:textId="77777777" w:rsidTr="001C2392">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54F1A7F9" w14:textId="77777777" w:rsidR="00CE52DC" w:rsidRPr="005C635A" w:rsidRDefault="00CE52DC" w:rsidP="001C2392">
            <w:pPr>
              <w:rPr>
                <w:rFonts w:ascii="Aptos" w:hAnsi="Aptos"/>
                <w:color w:val="FFFFFF" w:themeColor="background1"/>
              </w:rPr>
            </w:pPr>
            <w:r w:rsidRPr="005C635A">
              <w:rPr>
                <w:rFonts w:ascii="Aptos" w:hAnsi="Aptos"/>
                <w:color w:val="FFFFFF" w:themeColor="background1"/>
              </w:rPr>
              <w:t>Authorised Signatory:</w:t>
            </w:r>
          </w:p>
        </w:tc>
        <w:tc>
          <w:tcPr>
            <w:tcW w:w="6011" w:type="dxa"/>
            <w:gridSpan w:val="4"/>
            <w:tcMar>
              <w:top w:w="28" w:type="dxa"/>
              <w:bottom w:w="28" w:type="dxa"/>
            </w:tcMar>
            <w:vAlign w:val="center"/>
          </w:tcPr>
          <w:p w14:paraId="55C5E687" w14:textId="77777777" w:rsidR="00CE52DC" w:rsidRPr="005C635A" w:rsidRDefault="00CE52DC" w:rsidP="001C2392">
            <w:pPr>
              <w:rPr>
                <w:rFonts w:ascii="Aptos" w:hAnsi="Aptos"/>
              </w:rPr>
            </w:pPr>
          </w:p>
        </w:tc>
      </w:tr>
      <w:tr w:rsidR="00CE52DC" w:rsidRPr="005C635A" w14:paraId="23AA84C4" w14:textId="77777777" w:rsidTr="001C2392">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F994465" w14:textId="77777777" w:rsidR="00CE52DC" w:rsidRPr="005C635A" w:rsidRDefault="00CE52DC" w:rsidP="001C2392">
            <w:pPr>
              <w:rPr>
                <w:rFonts w:ascii="Aptos" w:hAnsi="Aptos"/>
                <w:color w:val="FFFFFF" w:themeColor="background1"/>
              </w:rPr>
            </w:pPr>
            <w:r w:rsidRPr="005C635A">
              <w:rPr>
                <w:rFonts w:ascii="Aptos" w:hAnsi="Aptos"/>
                <w:color w:val="FFFFFF" w:themeColor="background1"/>
              </w:rPr>
              <w:t>Name in Block Capitals:</w:t>
            </w:r>
          </w:p>
        </w:tc>
        <w:tc>
          <w:tcPr>
            <w:tcW w:w="6011" w:type="dxa"/>
            <w:gridSpan w:val="4"/>
            <w:tcMar>
              <w:top w:w="28" w:type="dxa"/>
              <w:bottom w:w="28" w:type="dxa"/>
            </w:tcMar>
            <w:vAlign w:val="center"/>
          </w:tcPr>
          <w:p w14:paraId="65E1D4B8" w14:textId="77777777" w:rsidR="00CE52DC" w:rsidRPr="005C635A" w:rsidRDefault="00CE52DC" w:rsidP="001C2392">
            <w:pPr>
              <w:rPr>
                <w:rFonts w:ascii="Aptos" w:hAnsi="Aptos"/>
              </w:rPr>
            </w:pPr>
          </w:p>
        </w:tc>
      </w:tr>
      <w:tr w:rsidR="00CE52DC" w:rsidRPr="005C635A" w14:paraId="38AB1D5C" w14:textId="77777777" w:rsidTr="001C2392">
        <w:tc>
          <w:tcPr>
            <w:tcW w:w="3005" w:type="dxa"/>
            <w:gridSpan w:val="2"/>
            <w:tcBorders>
              <w:top w:val="single" w:sz="4" w:space="0" w:color="FFFFFF" w:themeColor="background1"/>
            </w:tcBorders>
            <w:shd w:val="clear" w:color="auto" w:fill="008080"/>
            <w:tcMar>
              <w:top w:w="28" w:type="dxa"/>
              <w:bottom w:w="28" w:type="dxa"/>
            </w:tcMar>
            <w:vAlign w:val="center"/>
          </w:tcPr>
          <w:p w14:paraId="5FB41896" w14:textId="77777777" w:rsidR="00CE52DC" w:rsidRPr="005C635A" w:rsidRDefault="00CE52DC" w:rsidP="001C2392">
            <w:pPr>
              <w:rPr>
                <w:rFonts w:ascii="Aptos" w:hAnsi="Aptos"/>
                <w:color w:val="FFFFFF" w:themeColor="background1"/>
              </w:rPr>
            </w:pPr>
            <w:r w:rsidRPr="005C635A">
              <w:rPr>
                <w:rFonts w:ascii="Aptos" w:hAnsi="Aptos"/>
                <w:color w:val="FFFFFF" w:themeColor="background1"/>
              </w:rPr>
              <w:t>Position:</w:t>
            </w:r>
          </w:p>
        </w:tc>
        <w:tc>
          <w:tcPr>
            <w:tcW w:w="6011" w:type="dxa"/>
            <w:gridSpan w:val="4"/>
            <w:tcMar>
              <w:top w:w="28" w:type="dxa"/>
              <w:bottom w:w="28" w:type="dxa"/>
            </w:tcMar>
            <w:vAlign w:val="center"/>
          </w:tcPr>
          <w:p w14:paraId="1B2013FA" w14:textId="77777777" w:rsidR="00CE52DC" w:rsidRPr="005C635A" w:rsidRDefault="00CE52DC" w:rsidP="001C2392">
            <w:pPr>
              <w:rPr>
                <w:rFonts w:ascii="Aptos" w:hAnsi="Aptos"/>
              </w:rPr>
            </w:pPr>
          </w:p>
        </w:tc>
      </w:tr>
    </w:tbl>
    <w:p w14:paraId="37EA2C24" w14:textId="78AFBE10" w:rsidR="00A44623" w:rsidRPr="005C635A" w:rsidRDefault="00A44623" w:rsidP="00BE0361">
      <w:pPr>
        <w:rPr>
          <w:rFonts w:ascii="Aptos" w:hAnsi="Aptos"/>
        </w:rPr>
      </w:pPr>
    </w:p>
    <w:p w14:paraId="11D69D06" w14:textId="06CAC32F" w:rsidR="00EE5CFF" w:rsidRPr="005C635A" w:rsidRDefault="00EE5CFF" w:rsidP="00EE5CFF">
      <w:pPr>
        <w:pStyle w:val="Heading2"/>
        <w:rPr>
          <w:rFonts w:ascii="Aptos" w:hAnsi="Aptos"/>
        </w:rPr>
      </w:pPr>
      <w:bookmarkStart w:id="10" w:name="_Toc207404839"/>
      <w:r w:rsidRPr="005C635A">
        <w:rPr>
          <w:rFonts w:ascii="Aptos" w:hAnsi="Aptos"/>
        </w:rPr>
        <w:t>Declaration re Statutory Obligations – Pass/Fail Criteri</w:t>
      </w:r>
      <w:r w:rsidR="004E1686">
        <w:rPr>
          <w:rFonts w:ascii="Aptos" w:hAnsi="Aptos"/>
        </w:rPr>
        <w:t>on</w:t>
      </w:r>
      <w:bookmarkEnd w:id="10"/>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EE5CFF" w:rsidRPr="005C635A" w14:paraId="03AB3D13" w14:textId="77777777" w:rsidTr="002E3ED6">
        <w:tc>
          <w:tcPr>
            <w:tcW w:w="9016" w:type="dxa"/>
            <w:gridSpan w:val="5"/>
            <w:tcBorders>
              <w:top w:val="single" w:sz="4" w:space="0" w:color="auto"/>
            </w:tcBorders>
            <w:shd w:val="clear" w:color="auto" w:fill="008080"/>
            <w:tcMar>
              <w:top w:w="28" w:type="dxa"/>
              <w:bottom w:w="28" w:type="dxa"/>
            </w:tcMar>
            <w:vAlign w:val="center"/>
          </w:tcPr>
          <w:p w14:paraId="2EAB7B70" w14:textId="2703AF84" w:rsidR="00EE5CFF" w:rsidRPr="005C635A" w:rsidRDefault="00EE5CFF" w:rsidP="002E3ED6">
            <w:pPr>
              <w:rPr>
                <w:rFonts w:ascii="Aptos" w:hAnsi="Aptos"/>
                <w:b/>
                <w:bCs/>
                <w:color w:val="FFFFFF" w:themeColor="background1"/>
              </w:rPr>
            </w:pPr>
            <w:r w:rsidRPr="005C635A">
              <w:rPr>
                <w:rFonts w:ascii="Aptos" w:hAnsi="Aptos"/>
                <w:b/>
                <w:bCs/>
                <w:color w:val="FFFFFF" w:themeColor="background1"/>
              </w:rPr>
              <w:t xml:space="preserve">Declaration </w:t>
            </w:r>
            <w:r w:rsidR="00FC5276" w:rsidRPr="005C635A">
              <w:rPr>
                <w:rFonts w:ascii="Aptos" w:hAnsi="Aptos"/>
                <w:b/>
                <w:bCs/>
                <w:color w:val="FFFFFF" w:themeColor="background1"/>
              </w:rPr>
              <w:t>on</w:t>
            </w:r>
            <w:r w:rsidRPr="005C635A">
              <w:rPr>
                <w:rFonts w:ascii="Aptos" w:hAnsi="Aptos"/>
                <w:b/>
                <w:bCs/>
                <w:color w:val="FFFFFF" w:themeColor="background1"/>
              </w:rPr>
              <w:t xml:space="preserve"> Statutory Obligations</w:t>
            </w:r>
          </w:p>
        </w:tc>
      </w:tr>
      <w:tr w:rsidR="00CE52DC" w:rsidRPr="005C635A" w14:paraId="512ACD42" w14:textId="77777777" w:rsidTr="009A52D4">
        <w:tc>
          <w:tcPr>
            <w:tcW w:w="9016" w:type="dxa"/>
            <w:gridSpan w:val="5"/>
            <w:tcMar>
              <w:top w:w="28" w:type="dxa"/>
              <w:bottom w:w="28" w:type="dxa"/>
            </w:tcMar>
            <w:vAlign w:val="center"/>
          </w:tcPr>
          <w:p w14:paraId="0D114F05" w14:textId="77777777" w:rsidR="00CE52DC" w:rsidRPr="005C635A" w:rsidRDefault="00CE52DC" w:rsidP="00CE52DC">
            <w:pPr>
              <w:rPr>
                <w:rFonts w:ascii="Aptos" w:hAnsi="Aptos"/>
              </w:rPr>
            </w:pPr>
            <w:r w:rsidRPr="005C635A">
              <w:rPr>
                <w:rFonts w:ascii="Aptos" w:hAnsi="Aptos"/>
                <w:b/>
                <w:bCs/>
              </w:rPr>
              <w:t>Weighting:</w:t>
            </w:r>
            <w:r w:rsidRPr="005C635A">
              <w:rPr>
                <w:rFonts w:ascii="Aptos" w:hAnsi="Aptos"/>
              </w:rPr>
              <w:t xml:space="preserve"> Pass/Fail</w:t>
            </w:r>
          </w:p>
          <w:p w14:paraId="271E5189" w14:textId="6C112863" w:rsidR="00CE52DC" w:rsidRPr="005C635A" w:rsidRDefault="00CE52DC" w:rsidP="00CE52DC">
            <w:pPr>
              <w:rPr>
                <w:rFonts w:ascii="Aptos" w:hAnsi="Aptos"/>
                <w:b/>
                <w:bCs/>
                <w:color w:val="FFFFFF" w:themeColor="background1"/>
              </w:rPr>
            </w:pPr>
            <w:r w:rsidRPr="005C635A">
              <w:rPr>
                <w:rFonts w:ascii="Aptos" w:hAnsi="Aptos"/>
                <w:b/>
                <w:bCs/>
              </w:rPr>
              <w:t>Pass requirement:</w:t>
            </w:r>
            <w:r w:rsidRPr="005C635A">
              <w:rPr>
                <w:rFonts w:ascii="Aptos" w:hAnsi="Aptos"/>
              </w:rPr>
              <w:t xml:space="preserve"> Tenderers must complete, sign and date this Declaration.  The Contracting Authority reserves the right at its discretion to exclude a non-compliant tenderer under each heading.  This must be completed by each group member.</w:t>
            </w:r>
          </w:p>
        </w:tc>
      </w:tr>
      <w:tr w:rsidR="00EE5CFF" w:rsidRPr="005C635A" w14:paraId="17D9832E" w14:textId="77777777" w:rsidTr="002E3ED6">
        <w:tc>
          <w:tcPr>
            <w:tcW w:w="6799" w:type="dxa"/>
            <w:gridSpan w:val="3"/>
            <w:tcMar>
              <w:top w:w="28" w:type="dxa"/>
              <w:bottom w:w="28" w:type="dxa"/>
            </w:tcMar>
            <w:vAlign w:val="center"/>
          </w:tcPr>
          <w:p w14:paraId="5B52BD05" w14:textId="77777777" w:rsidR="00EE5CFF" w:rsidRPr="005C635A" w:rsidRDefault="00EE5CFF" w:rsidP="002E3ED6">
            <w:pPr>
              <w:rPr>
                <w:rFonts w:ascii="Aptos" w:hAnsi="Aptos"/>
              </w:rPr>
            </w:pPr>
            <w:r w:rsidRPr="005C635A">
              <w:rPr>
                <w:rFonts w:ascii="Aptos" w:hAnsi="Aptos"/>
              </w:rPr>
              <w:t>We confirm that we are fully compliant with the following legislation, or equivalent legislation in our country of establishment / operation:</w:t>
            </w:r>
          </w:p>
        </w:tc>
        <w:tc>
          <w:tcPr>
            <w:tcW w:w="1134" w:type="dxa"/>
            <w:shd w:val="clear" w:color="auto" w:fill="008080"/>
            <w:tcMar>
              <w:top w:w="28" w:type="dxa"/>
              <w:bottom w:w="28" w:type="dxa"/>
            </w:tcMar>
            <w:vAlign w:val="center"/>
          </w:tcPr>
          <w:p w14:paraId="102A4EB9" w14:textId="77777777" w:rsidR="00EE5CFF" w:rsidRPr="005C635A" w:rsidRDefault="00EE5CFF" w:rsidP="002E3ED6">
            <w:pPr>
              <w:jc w:val="center"/>
              <w:rPr>
                <w:rFonts w:ascii="Aptos" w:hAnsi="Aptos"/>
                <w:b/>
                <w:bCs/>
                <w:color w:val="FFFFFF" w:themeColor="background1"/>
              </w:rPr>
            </w:pPr>
            <w:r w:rsidRPr="005C635A">
              <w:rPr>
                <w:rFonts w:ascii="Aptos" w:hAnsi="Aptos"/>
                <w:b/>
                <w:bCs/>
                <w:color w:val="FFFFFF" w:themeColor="background1"/>
              </w:rPr>
              <w:t>Yes</w:t>
            </w:r>
          </w:p>
        </w:tc>
        <w:tc>
          <w:tcPr>
            <w:tcW w:w="1083" w:type="dxa"/>
            <w:shd w:val="clear" w:color="auto" w:fill="008080"/>
            <w:tcMar>
              <w:top w:w="28" w:type="dxa"/>
              <w:bottom w:w="28" w:type="dxa"/>
            </w:tcMar>
            <w:vAlign w:val="center"/>
          </w:tcPr>
          <w:p w14:paraId="421AC3E2" w14:textId="77777777" w:rsidR="00EE5CFF" w:rsidRPr="005C635A" w:rsidRDefault="00EE5CFF" w:rsidP="002E3ED6">
            <w:pPr>
              <w:jc w:val="center"/>
              <w:rPr>
                <w:rFonts w:ascii="Aptos" w:hAnsi="Aptos"/>
                <w:b/>
                <w:bCs/>
                <w:color w:val="FFFFFF" w:themeColor="background1"/>
              </w:rPr>
            </w:pPr>
            <w:r w:rsidRPr="005C635A">
              <w:rPr>
                <w:rFonts w:ascii="Aptos" w:hAnsi="Aptos"/>
                <w:b/>
                <w:bCs/>
                <w:color w:val="FFFFFF" w:themeColor="background1"/>
              </w:rPr>
              <w:t>No</w:t>
            </w:r>
          </w:p>
        </w:tc>
      </w:tr>
      <w:tr w:rsidR="00EE5CFF" w:rsidRPr="005C635A" w14:paraId="28D53DCF" w14:textId="77777777" w:rsidTr="002E3ED6">
        <w:tc>
          <w:tcPr>
            <w:tcW w:w="704" w:type="dxa"/>
            <w:shd w:val="clear" w:color="auto" w:fill="008080"/>
            <w:tcMar>
              <w:top w:w="28" w:type="dxa"/>
              <w:bottom w:w="28" w:type="dxa"/>
            </w:tcMar>
            <w:vAlign w:val="center"/>
          </w:tcPr>
          <w:p w14:paraId="0E8A3988" w14:textId="77777777" w:rsidR="00EE5CFF" w:rsidRPr="005C635A" w:rsidRDefault="00EE5CFF" w:rsidP="002E3ED6">
            <w:pPr>
              <w:jc w:val="center"/>
              <w:rPr>
                <w:rFonts w:ascii="Aptos" w:hAnsi="Aptos"/>
                <w:color w:val="FFFFFF" w:themeColor="background1"/>
              </w:rPr>
            </w:pPr>
            <w:r w:rsidRPr="005C635A">
              <w:rPr>
                <w:rFonts w:ascii="Aptos" w:hAnsi="Aptos"/>
                <w:color w:val="FFFFFF" w:themeColor="background1"/>
              </w:rPr>
              <w:t>(i)</w:t>
            </w:r>
          </w:p>
        </w:tc>
        <w:tc>
          <w:tcPr>
            <w:tcW w:w="6095" w:type="dxa"/>
            <w:gridSpan w:val="2"/>
            <w:shd w:val="clear" w:color="auto" w:fill="008080"/>
            <w:tcMar>
              <w:top w:w="28" w:type="dxa"/>
              <w:bottom w:w="28" w:type="dxa"/>
            </w:tcMar>
          </w:tcPr>
          <w:p w14:paraId="67CDC443" w14:textId="77777777" w:rsidR="00EE5CFF" w:rsidRPr="005C635A" w:rsidRDefault="00EE5CFF" w:rsidP="002E3ED6">
            <w:pPr>
              <w:rPr>
                <w:rFonts w:ascii="Aptos" w:hAnsi="Aptos"/>
                <w:color w:val="FFFFFF" w:themeColor="background1"/>
              </w:rPr>
            </w:pPr>
            <w:r w:rsidRPr="005C635A">
              <w:rPr>
                <w:rFonts w:ascii="Aptos" w:hAnsi="Aptos"/>
                <w:color w:val="FFFFFF" w:themeColor="background1"/>
              </w:rPr>
              <w:t>Employment Equality Acts 1998-2011</w:t>
            </w:r>
          </w:p>
        </w:tc>
        <w:tc>
          <w:tcPr>
            <w:tcW w:w="1134" w:type="dxa"/>
            <w:tcMar>
              <w:top w:w="28" w:type="dxa"/>
              <w:bottom w:w="28" w:type="dxa"/>
            </w:tcMar>
            <w:vAlign w:val="center"/>
          </w:tcPr>
          <w:p w14:paraId="5BEF1E79" w14:textId="77777777" w:rsidR="00EE5CFF" w:rsidRPr="005C635A" w:rsidRDefault="00EE5CFF" w:rsidP="002E3ED6">
            <w:pPr>
              <w:jc w:val="center"/>
              <w:rPr>
                <w:rFonts w:ascii="Aptos" w:hAnsi="Aptos"/>
                <w:b/>
                <w:bCs/>
              </w:rPr>
            </w:pPr>
          </w:p>
        </w:tc>
        <w:tc>
          <w:tcPr>
            <w:tcW w:w="1083" w:type="dxa"/>
            <w:tcMar>
              <w:top w:w="28" w:type="dxa"/>
              <w:bottom w:w="28" w:type="dxa"/>
            </w:tcMar>
            <w:vAlign w:val="center"/>
          </w:tcPr>
          <w:p w14:paraId="7F70E384" w14:textId="77777777" w:rsidR="00EE5CFF" w:rsidRPr="005C635A" w:rsidRDefault="00EE5CFF" w:rsidP="002E3ED6">
            <w:pPr>
              <w:jc w:val="center"/>
              <w:rPr>
                <w:rFonts w:ascii="Aptos" w:hAnsi="Aptos"/>
                <w:b/>
                <w:bCs/>
              </w:rPr>
            </w:pPr>
          </w:p>
        </w:tc>
      </w:tr>
      <w:tr w:rsidR="00EE5CFF" w:rsidRPr="005C635A" w14:paraId="49CBCFF6" w14:textId="77777777" w:rsidTr="002E3ED6">
        <w:tc>
          <w:tcPr>
            <w:tcW w:w="704" w:type="dxa"/>
            <w:shd w:val="clear" w:color="auto" w:fill="008080"/>
            <w:tcMar>
              <w:top w:w="28" w:type="dxa"/>
              <w:bottom w:w="28" w:type="dxa"/>
            </w:tcMar>
            <w:vAlign w:val="center"/>
          </w:tcPr>
          <w:p w14:paraId="17B0F59C" w14:textId="77777777" w:rsidR="00EE5CFF" w:rsidRPr="005C635A" w:rsidRDefault="00EE5CFF" w:rsidP="002E3ED6">
            <w:pPr>
              <w:jc w:val="center"/>
              <w:rPr>
                <w:rFonts w:ascii="Aptos" w:hAnsi="Aptos"/>
                <w:color w:val="FFFFFF" w:themeColor="background1"/>
              </w:rPr>
            </w:pPr>
            <w:r w:rsidRPr="005C635A">
              <w:rPr>
                <w:rFonts w:ascii="Aptos" w:hAnsi="Aptos"/>
                <w:color w:val="FFFFFF" w:themeColor="background1"/>
              </w:rPr>
              <w:t>(ii)</w:t>
            </w:r>
          </w:p>
        </w:tc>
        <w:tc>
          <w:tcPr>
            <w:tcW w:w="6095" w:type="dxa"/>
            <w:gridSpan w:val="2"/>
            <w:shd w:val="clear" w:color="auto" w:fill="008080"/>
            <w:tcMar>
              <w:top w:w="28" w:type="dxa"/>
              <w:bottom w:w="28" w:type="dxa"/>
            </w:tcMar>
          </w:tcPr>
          <w:p w14:paraId="7ACB191E" w14:textId="77777777" w:rsidR="00EE5CFF" w:rsidRPr="005C635A" w:rsidRDefault="00EE5CFF" w:rsidP="002E3ED6">
            <w:pPr>
              <w:rPr>
                <w:rFonts w:ascii="Aptos" w:hAnsi="Aptos"/>
                <w:color w:val="FFFFFF" w:themeColor="background1"/>
              </w:rPr>
            </w:pPr>
            <w:r w:rsidRPr="005C635A">
              <w:rPr>
                <w:rFonts w:ascii="Aptos" w:hAnsi="Aptos"/>
                <w:color w:val="FFFFFF" w:themeColor="background1"/>
              </w:rPr>
              <w:t>Equal Status Acts 2000-2011</w:t>
            </w:r>
          </w:p>
        </w:tc>
        <w:tc>
          <w:tcPr>
            <w:tcW w:w="1134" w:type="dxa"/>
            <w:tcMar>
              <w:top w:w="28" w:type="dxa"/>
              <w:bottom w:w="28" w:type="dxa"/>
            </w:tcMar>
            <w:vAlign w:val="center"/>
          </w:tcPr>
          <w:p w14:paraId="5C8F7D9F" w14:textId="77777777" w:rsidR="00EE5CFF" w:rsidRPr="005C635A" w:rsidRDefault="00EE5CFF" w:rsidP="002E3ED6">
            <w:pPr>
              <w:jc w:val="center"/>
              <w:rPr>
                <w:rFonts w:ascii="Aptos" w:hAnsi="Aptos"/>
                <w:b/>
                <w:bCs/>
              </w:rPr>
            </w:pPr>
          </w:p>
        </w:tc>
        <w:tc>
          <w:tcPr>
            <w:tcW w:w="1083" w:type="dxa"/>
            <w:tcMar>
              <w:top w:w="28" w:type="dxa"/>
              <w:bottom w:w="28" w:type="dxa"/>
            </w:tcMar>
            <w:vAlign w:val="center"/>
          </w:tcPr>
          <w:p w14:paraId="07D321FE" w14:textId="77777777" w:rsidR="00EE5CFF" w:rsidRPr="005C635A" w:rsidRDefault="00EE5CFF" w:rsidP="002E3ED6">
            <w:pPr>
              <w:jc w:val="center"/>
              <w:rPr>
                <w:rFonts w:ascii="Aptos" w:hAnsi="Aptos"/>
                <w:b/>
                <w:bCs/>
              </w:rPr>
            </w:pPr>
          </w:p>
        </w:tc>
      </w:tr>
      <w:tr w:rsidR="00EE5CFF" w:rsidRPr="005C635A" w14:paraId="7C2174E9" w14:textId="77777777" w:rsidTr="002E3ED6">
        <w:tc>
          <w:tcPr>
            <w:tcW w:w="704" w:type="dxa"/>
            <w:shd w:val="clear" w:color="auto" w:fill="008080"/>
            <w:tcMar>
              <w:top w:w="28" w:type="dxa"/>
              <w:bottom w:w="28" w:type="dxa"/>
            </w:tcMar>
            <w:vAlign w:val="center"/>
          </w:tcPr>
          <w:p w14:paraId="2AF5DD2C" w14:textId="77777777" w:rsidR="00EE5CFF" w:rsidRPr="005C635A" w:rsidRDefault="00EE5CFF" w:rsidP="002E3ED6">
            <w:pPr>
              <w:jc w:val="center"/>
              <w:rPr>
                <w:rFonts w:ascii="Aptos" w:hAnsi="Aptos"/>
                <w:color w:val="FFFFFF" w:themeColor="background1"/>
              </w:rPr>
            </w:pPr>
            <w:r w:rsidRPr="005C635A">
              <w:rPr>
                <w:rFonts w:ascii="Aptos" w:hAnsi="Aptos"/>
                <w:color w:val="FFFFFF" w:themeColor="background1"/>
              </w:rPr>
              <w:t>(iii)</w:t>
            </w:r>
          </w:p>
        </w:tc>
        <w:tc>
          <w:tcPr>
            <w:tcW w:w="6095" w:type="dxa"/>
            <w:gridSpan w:val="2"/>
            <w:shd w:val="clear" w:color="auto" w:fill="008080"/>
            <w:tcMar>
              <w:top w:w="28" w:type="dxa"/>
              <w:bottom w:w="28" w:type="dxa"/>
            </w:tcMar>
          </w:tcPr>
          <w:p w14:paraId="35329B6E" w14:textId="77777777" w:rsidR="00EE5CFF" w:rsidRPr="005C635A" w:rsidRDefault="00EE5CFF" w:rsidP="002E3ED6">
            <w:pPr>
              <w:rPr>
                <w:rFonts w:ascii="Aptos" w:hAnsi="Aptos"/>
                <w:color w:val="FFFFFF" w:themeColor="background1"/>
              </w:rPr>
            </w:pPr>
            <w:r w:rsidRPr="005C635A">
              <w:rPr>
                <w:rFonts w:ascii="Aptos" w:hAnsi="Aptos"/>
                <w:color w:val="FFFFFF" w:themeColor="background1"/>
              </w:rPr>
              <w:t>National Minimum Wage Act 2000 as amended</w:t>
            </w:r>
          </w:p>
        </w:tc>
        <w:tc>
          <w:tcPr>
            <w:tcW w:w="1134" w:type="dxa"/>
            <w:tcMar>
              <w:top w:w="28" w:type="dxa"/>
              <w:bottom w:w="28" w:type="dxa"/>
            </w:tcMar>
            <w:vAlign w:val="center"/>
          </w:tcPr>
          <w:p w14:paraId="71819882" w14:textId="77777777" w:rsidR="00EE5CFF" w:rsidRPr="005C635A" w:rsidRDefault="00EE5CFF" w:rsidP="002E3ED6">
            <w:pPr>
              <w:jc w:val="center"/>
              <w:rPr>
                <w:rFonts w:ascii="Aptos" w:hAnsi="Aptos"/>
                <w:b/>
                <w:bCs/>
              </w:rPr>
            </w:pPr>
          </w:p>
        </w:tc>
        <w:tc>
          <w:tcPr>
            <w:tcW w:w="1083" w:type="dxa"/>
            <w:tcMar>
              <w:top w:w="28" w:type="dxa"/>
              <w:bottom w:w="28" w:type="dxa"/>
            </w:tcMar>
            <w:vAlign w:val="center"/>
          </w:tcPr>
          <w:p w14:paraId="13C4B35B" w14:textId="77777777" w:rsidR="00EE5CFF" w:rsidRPr="005C635A" w:rsidRDefault="00EE5CFF" w:rsidP="002E3ED6">
            <w:pPr>
              <w:jc w:val="center"/>
              <w:rPr>
                <w:rFonts w:ascii="Aptos" w:hAnsi="Aptos"/>
                <w:b/>
                <w:bCs/>
              </w:rPr>
            </w:pPr>
          </w:p>
        </w:tc>
      </w:tr>
      <w:tr w:rsidR="00EE5CFF" w:rsidRPr="005C635A" w14:paraId="6848540D" w14:textId="77777777" w:rsidTr="002E3ED6">
        <w:tc>
          <w:tcPr>
            <w:tcW w:w="704" w:type="dxa"/>
            <w:shd w:val="clear" w:color="auto" w:fill="008080"/>
            <w:tcMar>
              <w:top w:w="28" w:type="dxa"/>
              <w:bottom w:w="28" w:type="dxa"/>
            </w:tcMar>
            <w:vAlign w:val="center"/>
          </w:tcPr>
          <w:p w14:paraId="2A8EFA18" w14:textId="77777777" w:rsidR="00EE5CFF" w:rsidRPr="005C635A" w:rsidRDefault="00EE5CFF" w:rsidP="002E3ED6">
            <w:pPr>
              <w:jc w:val="center"/>
              <w:rPr>
                <w:rFonts w:ascii="Aptos" w:hAnsi="Aptos"/>
                <w:color w:val="FFFFFF" w:themeColor="background1"/>
              </w:rPr>
            </w:pPr>
            <w:r w:rsidRPr="005C635A">
              <w:rPr>
                <w:rFonts w:ascii="Aptos" w:hAnsi="Aptos"/>
                <w:color w:val="FFFFFF" w:themeColor="background1"/>
              </w:rPr>
              <w:t>(iv)</w:t>
            </w:r>
          </w:p>
        </w:tc>
        <w:tc>
          <w:tcPr>
            <w:tcW w:w="6095" w:type="dxa"/>
            <w:gridSpan w:val="2"/>
            <w:shd w:val="clear" w:color="auto" w:fill="008080"/>
            <w:tcMar>
              <w:top w:w="28" w:type="dxa"/>
              <w:bottom w:w="28" w:type="dxa"/>
            </w:tcMar>
          </w:tcPr>
          <w:p w14:paraId="4A1D307A" w14:textId="77777777" w:rsidR="00EE5CFF" w:rsidRPr="005C635A" w:rsidRDefault="00EE5CFF" w:rsidP="002E3ED6">
            <w:pPr>
              <w:rPr>
                <w:rFonts w:ascii="Aptos" w:hAnsi="Aptos"/>
                <w:color w:val="FFFFFF" w:themeColor="background1"/>
              </w:rPr>
            </w:pPr>
            <w:r w:rsidRPr="005C635A">
              <w:rPr>
                <w:rFonts w:ascii="Aptos" w:hAnsi="Aptos"/>
                <w:color w:val="FFFFFF" w:themeColor="background1"/>
              </w:rPr>
              <w:t>Organisation of Working Time Act 1997 as amended</w:t>
            </w:r>
          </w:p>
        </w:tc>
        <w:tc>
          <w:tcPr>
            <w:tcW w:w="1134" w:type="dxa"/>
            <w:tcMar>
              <w:top w:w="28" w:type="dxa"/>
              <w:bottom w:w="28" w:type="dxa"/>
            </w:tcMar>
            <w:vAlign w:val="center"/>
          </w:tcPr>
          <w:p w14:paraId="5CD99647" w14:textId="77777777" w:rsidR="00EE5CFF" w:rsidRPr="005C635A" w:rsidRDefault="00EE5CFF" w:rsidP="002E3ED6">
            <w:pPr>
              <w:jc w:val="center"/>
              <w:rPr>
                <w:rFonts w:ascii="Aptos" w:hAnsi="Aptos"/>
                <w:b/>
                <w:bCs/>
              </w:rPr>
            </w:pPr>
          </w:p>
        </w:tc>
        <w:tc>
          <w:tcPr>
            <w:tcW w:w="1083" w:type="dxa"/>
            <w:tcMar>
              <w:top w:w="28" w:type="dxa"/>
              <w:bottom w:w="28" w:type="dxa"/>
            </w:tcMar>
            <w:vAlign w:val="center"/>
          </w:tcPr>
          <w:p w14:paraId="22671975" w14:textId="77777777" w:rsidR="00EE5CFF" w:rsidRPr="005C635A" w:rsidRDefault="00EE5CFF" w:rsidP="002E3ED6">
            <w:pPr>
              <w:jc w:val="center"/>
              <w:rPr>
                <w:rFonts w:ascii="Aptos" w:hAnsi="Aptos"/>
                <w:b/>
                <w:bCs/>
              </w:rPr>
            </w:pPr>
          </w:p>
        </w:tc>
      </w:tr>
      <w:tr w:rsidR="00EE5CFF" w:rsidRPr="005C635A" w14:paraId="61C1F88A" w14:textId="77777777" w:rsidTr="002E3ED6">
        <w:tc>
          <w:tcPr>
            <w:tcW w:w="704" w:type="dxa"/>
            <w:shd w:val="clear" w:color="auto" w:fill="008080"/>
            <w:tcMar>
              <w:top w:w="28" w:type="dxa"/>
              <w:bottom w:w="28" w:type="dxa"/>
            </w:tcMar>
            <w:vAlign w:val="center"/>
          </w:tcPr>
          <w:p w14:paraId="39CD598E" w14:textId="77777777" w:rsidR="00EE5CFF" w:rsidRPr="005C635A" w:rsidRDefault="00EE5CFF" w:rsidP="002E3ED6">
            <w:pPr>
              <w:jc w:val="center"/>
              <w:rPr>
                <w:rFonts w:ascii="Aptos" w:hAnsi="Aptos"/>
                <w:color w:val="FFFFFF" w:themeColor="background1"/>
              </w:rPr>
            </w:pPr>
            <w:r w:rsidRPr="005C635A">
              <w:rPr>
                <w:rFonts w:ascii="Aptos" w:hAnsi="Aptos"/>
                <w:color w:val="FFFFFF" w:themeColor="background1"/>
              </w:rPr>
              <w:t>(v)</w:t>
            </w:r>
          </w:p>
        </w:tc>
        <w:tc>
          <w:tcPr>
            <w:tcW w:w="6095" w:type="dxa"/>
            <w:gridSpan w:val="2"/>
            <w:shd w:val="clear" w:color="auto" w:fill="008080"/>
            <w:tcMar>
              <w:top w:w="28" w:type="dxa"/>
              <w:bottom w:w="28" w:type="dxa"/>
            </w:tcMar>
          </w:tcPr>
          <w:p w14:paraId="15F16678" w14:textId="77777777" w:rsidR="00EE5CFF" w:rsidRPr="005C635A" w:rsidRDefault="00EE5CFF" w:rsidP="002E3ED6">
            <w:pPr>
              <w:rPr>
                <w:rFonts w:ascii="Aptos" w:hAnsi="Aptos"/>
                <w:color w:val="FFFFFF" w:themeColor="background1"/>
              </w:rPr>
            </w:pPr>
            <w:r w:rsidRPr="005C635A">
              <w:rPr>
                <w:rFonts w:ascii="Aptos" w:hAnsi="Aptos"/>
                <w:color w:val="FFFFFF" w:themeColor="background1"/>
              </w:rPr>
              <w:t>Safety, Health and Welfare at Work Act 2005 and Safety, Health and Welfare at Work (General Application) Regulations 2007</w:t>
            </w:r>
          </w:p>
        </w:tc>
        <w:tc>
          <w:tcPr>
            <w:tcW w:w="1134" w:type="dxa"/>
            <w:tcMar>
              <w:top w:w="28" w:type="dxa"/>
              <w:bottom w:w="28" w:type="dxa"/>
            </w:tcMar>
            <w:vAlign w:val="center"/>
          </w:tcPr>
          <w:p w14:paraId="68F4C0D0" w14:textId="77777777" w:rsidR="00EE5CFF" w:rsidRPr="005C635A" w:rsidRDefault="00EE5CFF" w:rsidP="002E3ED6">
            <w:pPr>
              <w:jc w:val="center"/>
              <w:rPr>
                <w:rFonts w:ascii="Aptos" w:hAnsi="Aptos"/>
                <w:b/>
                <w:bCs/>
              </w:rPr>
            </w:pPr>
          </w:p>
        </w:tc>
        <w:tc>
          <w:tcPr>
            <w:tcW w:w="1083" w:type="dxa"/>
            <w:tcMar>
              <w:top w:w="28" w:type="dxa"/>
              <w:bottom w:w="28" w:type="dxa"/>
            </w:tcMar>
            <w:vAlign w:val="center"/>
          </w:tcPr>
          <w:p w14:paraId="1095E6BF" w14:textId="77777777" w:rsidR="00EE5CFF" w:rsidRPr="005C635A" w:rsidRDefault="00EE5CFF" w:rsidP="002E3ED6">
            <w:pPr>
              <w:jc w:val="center"/>
              <w:rPr>
                <w:rFonts w:ascii="Aptos" w:hAnsi="Aptos"/>
                <w:b/>
                <w:bCs/>
              </w:rPr>
            </w:pPr>
          </w:p>
        </w:tc>
      </w:tr>
      <w:tr w:rsidR="00EE5CFF" w:rsidRPr="005C635A" w14:paraId="106C041E" w14:textId="77777777" w:rsidTr="002E3ED6">
        <w:tc>
          <w:tcPr>
            <w:tcW w:w="704" w:type="dxa"/>
            <w:shd w:val="clear" w:color="auto" w:fill="008080"/>
            <w:tcMar>
              <w:top w:w="28" w:type="dxa"/>
              <w:bottom w:w="28" w:type="dxa"/>
            </w:tcMar>
            <w:vAlign w:val="center"/>
          </w:tcPr>
          <w:p w14:paraId="6968A716" w14:textId="77777777" w:rsidR="00EE5CFF" w:rsidRPr="005C635A" w:rsidRDefault="00EE5CFF" w:rsidP="002E3ED6">
            <w:pPr>
              <w:jc w:val="center"/>
              <w:rPr>
                <w:rFonts w:ascii="Aptos" w:hAnsi="Aptos"/>
                <w:color w:val="FFFFFF" w:themeColor="background1"/>
              </w:rPr>
            </w:pPr>
            <w:r w:rsidRPr="005C635A">
              <w:rPr>
                <w:rFonts w:ascii="Aptos" w:hAnsi="Aptos"/>
                <w:color w:val="FFFFFF" w:themeColor="background1"/>
              </w:rPr>
              <w:t>(vi)</w:t>
            </w:r>
          </w:p>
        </w:tc>
        <w:tc>
          <w:tcPr>
            <w:tcW w:w="6095" w:type="dxa"/>
            <w:gridSpan w:val="2"/>
            <w:shd w:val="clear" w:color="auto" w:fill="008080"/>
            <w:tcMar>
              <w:top w:w="28" w:type="dxa"/>
              <w:bottom w:w="28" w:type="dxa"/>
            </w:tcMar>
          </w:tcPr>
          <w:p w14:paraId="6EDEF8D7" w14:textId="77777777" w:rsidR="00EE5CFF" w:rsidRPr="005C635A" w:rsidRDefault="00EE5CFF" w:rsidP="002E3ED6">
            <w:pPr>
              <w:rPr>
                <w:rFonts w:ascii="Aptos" w:hAnsi="Aptos"/>
                <w:color w:val="FFFFFF" w:themeColor="background1"/>
              </w:rPr>
            </w:pPr>
            <w:r w:rsidRPr="005C635A">
              <w:rPr>
                <w:rFonts w:ascii="Aptos" w:hAnsi="Aptos"/>
                <w:color w:val="FFFFFF" w:themeColor="background1"/>
              </w:rPr>
              <w:t>Disability Act 2005</w:t>
            </w:r>
          </w:p>
        </w:tc>
        <w:tc>
          <w:tcPr>
            <w:tcW w:w="1134" w:type="dxa"/>
            <w:tcMar>
              <w:top w:w="28" w:type="dxa"/>
              <w:bottom w:w="28" w:type="dxa"/>
            </w:tcMar>
            <w:vAlign w:val="center"/>
          </w:tcPr>
          <w:p w14:paraId="7AFD47FD" w14:textId="77777777" w:rsidR="00EE5CFF" w:rsidRPr="005C635A" w:rsidRDefault="00EE5CFF" w:rsidP="002E3ED6">
            <w:pPr>
              <w:jc w:val="center"/>
              <w:rPr>
                <w:rFonts w:ascii="Aptos" w:hAnsi="Aptos"/>
                <w:b/>
                <w:bCs/>
              </w:rPr>
            </w:pPr>
          </w:p>
        </w:tc>
        <w:tc>
          <w:tcPr>
            <w:tcW w:w="1083" w:type="dxa"/>
            <w:tcMar>
              <w:top w:w="28" w:type="dxa"/>
              <w:bottom w:w="28" w:type="dxa"/>
            </w:tcMar>
            <w:vAlign w:val="center"/>
          </w:tcPr>
          <w:p w14:paraId="61BFA6B9" w14:textId="77777777" w:rsidR="00EE5CFF" w:rsidRPr="005C635A" w:rsidRDefault="00EE5CFF" w:rsidP="002E3ED6">
            <w:pPr>
              <w:jc w:val="center"/>
              <w:rPr>
                <w:rFonts w:ascii="Aptos" w:hAnsi="Aptos"/>
                <w:b/>
                <w:bCs/>
              </w:rPr>
            </w:pPr>
          </w:p>
        </w:tc>
      </w:tr>
      <w:tr w:rsidR="00EE5CFF" w:rsidRPr="005C635A" w14:paraId="279A6D55" w14:textId="77777777" w:rsidTr="002E3ED6">
        <w:tc>
          <w:tcPr>
            <w:tcW w:w="704" w:type="dxa"/>
            <w:shd w:val="clear" w:color="auto" w:fill="008080"/>
            <w:tcMar>
              <w:top w:w="28" w:type="dxa"/>
              <w:bottom w:w="28" w:type="dxa"/>
            </w:tcMar>
            <w:vAlign w:val="center"/>
          </w:tcPr>
          <w:p w14:paraId="1AE69E82" w14:textId="77777777" w:rsidR="00EE5CFF" w:rsidRPr="005C635A" w:rsidRDefault="00EE5CFF" w:rsidP="002E3ED6">
            <w:pPr>
              <w:jc w:val="center"/>
              <w:rPr>
                <w:rFonts w:ascii="Aptos" w:hAnsi="Aptos"/>
                <w:color w:val="FFFFFF" w:themeColor="background1"/>
              </w:rPr>
            </w:pPr>
            <w:r w:rsidRPr="005C635A">
              <w:rPr>
                <w:rFonts w:ascii="Aptos" w:hAnsi="Aptos"/>
                <w:color w:val="FFFFFF" w:themeColor="background1"/>
              </w:rPr>
              <w:t>(vii)</w:t>
            </w:r>
          </w:p>
        </w:tc>
        <w:tc>
          <w:tcPr>
            <w:tcW w:w="6095" w:type="dxa"/>
            <w:gridSpan w:val="2"/>
            <w:shd w:val="clear" w:color="auto" w:fill="008080"/>
            <w:tcMar>
              <w:top w:w="28" w:type="dxa"/>
              <w:bottom w:w="28" w:type="dxa"/>
            </w:tcMar>
          </w:tcPr>
          <w:p w14:paraId="1C5BB021" w14:textId="77777777" w:rsidR="00EE5CFF" w:rsidRPr="005C635A" w:rsidRDefault="00EE5CFF" w:rsidP="002E3ED6">
            <w:pPr>
              <w:rPr>
                <w:rFonts w:ascii="Aptos" w:hAnsi="Aptos"/>
                <w:color w:val="FFFFFF" w:themeColor="background1"/>
              </w:rPr>
            </w:pPr>
            <w:r w:rsidRPr="005C635A">
              <w:rPr>
                <w:rFonts w:ascii="Aptos" w:hAnsi="Aptos"/>
                <w:color w:val="FFFFFF" w:themeColor="background1"/>
              </w:rPr>
              <w:t>General Data Protection Regulation 2016/679</w:t>
            </w:r>
          </w:p>
        </w:tc>
        <w:tc>
          <w:tcPr>
            <w:tcW w:w="1134" w:type="dxa"/>
            <w:tcMar>
              <w:top w:w="28" w:type="dxa"/>
              <w:bottom w:w="28" w:type="dxa"/>
            </w:tcMar>
            <w:vAlign w:val="center"/>
          </w:tcPr>
          <w:p w14:paraId="04809FBC" w14:textId="77777777" w:rsidR="00EE5CFF" w:rsidRPr="005C635A" w:rsidRDefault="00EE5CFF" w:rsidP="002E3ED6">
            <w:pPr>
              <w:jc w:val="center"/>
              <w:rPr>
                <w:rFonts w:ascii="Aptos" w:hAnsi="Aptos"/>
                <w:b/>
                <w:bCs/>
              </w:rPr>
            </w:pPr>
          </w:p>
        </w:tc>
        <w:tc>
          <w:tcPr>
            <w:tcW w:w="1083" w:type="dxa"/>
            <w:tcMar>
              <w:top w:w="28" w:type="dxa"/>
              <w:bottom w:w="28" w:type="dxa"/>
            </w:tcMar>
            <w:vAlign w:val="center"/>
          </w:tcPr>
          <w:p w14:paraId="557C962F" w14:textId="77777777" w:rsidR="00EE5CFF" w:rsidRPr="005C635A" w:rsidRDefault="00EE5CFF" w:rsidP="002E3ED6">
            <w:pPr>
              <w:jc w:val="center"/>
              <w:rPr>
                <w:rFonts w:ascii="Aptos" w:hAnsi="Aptos"/>
                <w:b/>
                <w:bCs/>
              </w:rPr>
            </w:pPr>
          </w:p>
        </w:tc>
      </w:tr>
      <w:tr w:rsidR="00EE5CFF" w:rsidRPr="005C635A" w14:paraId="5C7FB3A2" w14:textId="77777777" w:rsidTr="002E3ED6">
        <w:tc>
          <w:tcPr>
            <w:tcW w:w="704" w:type="dxa"/>
            <w:shd w:val="clear" w:color="auto" w:fill="008080"/>
            <w:tcMar>
              <w:top w:w="28" w:type="dxa"/>
              <w:bottom w:w="28" w:type="dxa"/>
            </w:tcMar>
            <w:vAlign w:val="center"/>
          </w:tcPr>
          <w:p w14:paraId="6A610AB3" w14:textId="77777777" w:rsidR="00EE5CFF" w:rsidRPr="005C635A" w:rsidRDefault="00EE5CFF" w:rsidP="002E3ED6">
            <w:pPr>
              <w:jc w:val="center"/>
              <w:rPr>
                <w:rFonts w:ascii="Aptos" w:hAnsi="Aptos"/>
                <w:color w:val="FFFFFF" w:themeColor="background1"/>
              </w:rPr>
            </w:pPr>
            <w:r w:rsidRPr="005C635A">
              <w:rPr>
                <w:rFonts w:ascii="Aptos" w:hAnsi="Aptos"/>
                <w:color w:val="FFFFFF" w:themeColor="background1"/>
              </w:rPr>
              <w:t>(viii)</w:t>
            </w:r>
          </w:p>
        </w:tc>
        <w:tc>
          <w:tcPr>
            <w:tcW w:w="6095" w:type="dxa"/>
            <w:gridSpan w:val="2"/>
            <w:shd w:val="clear" w:color="auto" w:fill="008080"/>
            <w:tcMar>
              <w:top w:w="28" w:type="dxa"/>
              <w:bottom w:w="28" w:type="dxa"/>
            </w:tcMar>
          </w:tcPr>
          <w:p w14:paraId="27E47768" w14:textId="77777777" w:rsidR="00EE5CFF" w:rsidRPr="005C635A" w:rsidRDefault="00EE5CFF" w:rsidP="002E3ED6">
            <w:pPr>
              <w:rPr>
                <w:rFonts w:ascii="Aptos" w:hAnsi="Aptos"/>
                <w:color w:val="FFFFFF" w:themeColor="background1"/>
              </w:rPr>
            </w:pPr>
            <w:r w:rsidRPr="005C635A">
              <w:rPr>
                <w:rFonts w:ascii="Aptos" w:hAnsi="Aptos"/>
                <w:color w:val="FFFFFF" w:themeColor="background1"/>
              </w:rPr>
              <w:t>We have procedures in place to ensure that our subcontractors, if any are used for this contract, apply the same standards.</w:t>
            </w:r>
          </w:p>
        </w:tc>
        <w:tc>
          <w:tcPr>
            <w:tcW w:w="1134" w:type="dxa"/>
            <w:tcMar>
              <w:top w:w="28" w:type="dxa"/>
              <w:bottom w:w="28" w:type="dxa"/>
            </w:tcMar>
            <w:vAlign w:val="center"/>
          </w:tcPr>
          <w:p w14:paraId="02C5865C" w14:textId="77777777" w:rsidR="00EE5CFF" w:rsidRPr="005C635A" w:rsidRDefault="00EE5CFF" w:rsidP="002E3ED6">
            <w:pPr>
              <w:jc w:val="center"/>
              <w:rPr>
                <w:rFonts w:ascii="Aptos" w:hAnsi="Aptos"/>
                <w:b/>
                <w:bCs/>
              </w:rPr>
            </w:pPr>
          </w:p>
        </w:tc>
        <w:tc>
          <w:tcPr>
            <w:tcW w:w="1083" w:type="dxa"/>
            <w:tcMar>
              <w:top w:w="28" w:type="dxa"/>
              <w:bottom w:w="28" w:type="dxa"/>
            </w:tcMar>
            <w:vAlign w:val="center"/>
          </w:tcPr>
          <w:p w14:paraId="6EC02606" w14:textId="77777777" w:rsidR="00EE5CFF" w:rsidRPr="005C635A" w:rsidRDefault="00EE5CFF" w:rsidP="002E3ED6">
            <w:pPr>
              <w:jc w:val="center"/>
              <w:rPr>
                <w:rFonts w:ascii="Aptos" w:hAnsi="Aptos"/>
                <w:b/>
                <w:bCs/>
              </w:rPr>
            </w:pPr>
          </w:p>
        </w:tc>
      </w:tr>
      <w:tr w:rsidR="00EE5CFF" w:rsidRPr="005C635A" w14:paraId="4BD42BEB" w14:textId="77777777" w:rsidTr="002E3ED6">
        <w:tc>
          <w:tcPr>
            <w:tcW w:w="9016" w:type="dxa"/>
            <w:gridSpan w:val="5"/>
            <w:tcMar>
              <w:top w:w="28" w:type="dxa"/>
              <w:bottom w:w="28" w:type="dxa"/>
            </w:tcMar>
            <w:vAlign w:val="center"/>
          </w:tcPr>
          <w:p w14:paraId="2A1B3D92" w14:textId="77777777" w:rsidR="00EE5CFF" w:rsidRPr="005C635A" w:rsidRDefault="00EE5CFF" w:rsidP="002E3ED6">
            <w:pPr>
              <w:rPr>
                <w:rFonts w:ascii="Aptos" w:hAnsi="Aptos"/>
              </w:rPr>
            </w:pPr>
            <w:r w:rsidRPr="005C635A">
              <w:rPr>
                <w:rFonts w:ascii="Aptos" w:hAnsi="Aptos"/>
              </w:rPr>
              <w:t xml:space="preserve">This Declaration is made for the benefit of the Contracting Authority  </w:t>
            </w:r>
          </w:p>
          <w:p w14:paraId="7215DD35" w14:textId="77777777" w:rsidR="00EE5CFF" w:rsidRPr="005C635A" w:rsidRDefault="00EE5CFF" w:rsidP="002E3ED6">
            <w:pPr>
              <w:rPr>
                <w:rFonts w:ascii="Aptos" w:hAnsi="Aptos"/>
              </w:rPr>
            </w:pPr>
            <w:r w:rsidRPr="005C635A">
              <w:rPr>
                <w:rFonts w:ascii="Aptos" w:hAnsi="Aptos"/>
              </w:rPr>
              <w:lastRenderedPageBreak/>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EE5CFF" w:rsidRPr="005C635A" w14:paraId="37DE6A71" w14:textId="77777777" w:rsidTr="002E3ED6">
        <w:tc>
          <w:tcPr>
            <w:tcW w:w="3005" w:type="dxa"/>
            <w:gridSpan w:val="2"/>
            <w:tcBorders>
              <w:bottom w:val="single" w:sz="4" w:space="0" w:color="FFFFFF" w:themeColor="background1"/>
            </w:tcBorders>
            <w:shd w:val="clear" w:color="auto" w:fill="008080"/>
            <w:tcMar>
              <w:top w:w="28" w:type="dxa"/>
              <w:bottom w:w="28" w:type="dxa"/>
            </w:tcMar>
            <w:vAlign w:val="center"/>
          </w:tcPr>
          <w:p w14:paraId="25A5C558" w14:textId="77777777" w:rsidR="00EE5CFF" w:rsidRPr="005C635A" w:rsidRDefault="00EE5CFF" w:rsidP="002E3ED6">
            <w:pPr>
              <w:rPr>
                <w:rFonts w:ascii="Aptos" w:hAnsi="Aptos"/>
                <w:color w:val="FFFFFF" w:themeColor="background1"/>
              </w:rPr>
            </w:pPr>
            <w:r w:rsidRPr="005C635A">
              <w:rPr>
                <w:rFonts w:ascii="Aptos" w:hAnsi="Aptos"/>
                <w:color w:val="FFFFFF" w:themeColor="background1"/>
              </w:rPr>
              <w:lastRenderedPageBreak/>
              <w:t>Name of Economic Operator:</w:t>
            </w:r>
          </w:p>
        </w:tc>
        <w:tc>
          <w:tcPr>
            <w:tcW w:w="6011" w:type="dxa"/>
            <w:gridSpan w:val="3"/>
            <w:tcMar>
              <w:top w:w="28" w:type="dxa"/>
              <w:bottom w:w="28" w:type="dxa"/>
            </w:tcMar>
            <w:vAlign w:val="center"/>
          </w:tcPr>
          <w:p w14:paraId="639074D1" w14:textId="77777777" w:rsidR="00EE5CFF" w:rsidRPr="005C635A" w:rsidRDefault="00EE5CFF" w:rsidP="002E3ED6">
            <w:pPr>
              <w:rPr>
                <w:rFonts w:ascii="Aptos" w:hAnsi="Aptos"/>
              </w:rPr>
            </w:pPr>
          </w:p>
        </w:tc>
      </w:tr>
      <w:tr w:rsidR="00EE5CFF" w:rsidRPr="005C635A" w14:paraId="2081729E" w14:textId="77777777" w:rsidTr="002E3ED6">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AA635D5" w14:textId="77777777" w:rsidR="00EE5CFF" w:rsidRPr="005C635A" w:rsidRDefault="00EE5CFF" w:rsidP="002E3ED6">
            <w:pPr>
              <w:rPr>
                <w:rFonts w:ascii="Aptos" w:hAnsi="Aptos"/>
                <w:color w:val="FFFFFF" w:themeColor="background1"/>
              </w:rPr>
            </w:pPr>
            <w:r w:rsidRPr="005C635A">
              <w:rPr>
                <w:rFonts w:ascii="Aptos" w:hAnsi="Aptos"/>
                <w:color w:val="FFFFFF" w:themeColor="background1"/>
              </w:rPr>
              <w:t>Authorised Signatory:</w:t>
            </w:r>
          </w:p>
        </w:tc>
        <w:tc>
          <w:tcPr>
            <w:tcW w:w="6011" w:type="dxa"/>
            <w:gridSpan w:val="3"/>
            <w:tcMar>
              <w:top w:w="28" w:type="dxa"/>
              <w:bottom w:w="28" w:type="dxa"/>
            </w:tcMar>
            <w:vAlign w:val="center"/>
          </w:tcPr>
          <w:p w14:paraId="056C22D8" w14:textId="77777777" w:rsidR="00EE5CFF" w:rsidRPr="005C635A" w:rsidRDefault="00EE5CFF" w:rsidP="002E3ED6">
            <w:pPr>
              <w:rPr>
                <w:rFonts w:ascii="Aptos" w:hAnsi="Aptos"/>
              </w:rPr>
            </w:pPr>
          </w:p>
        </w:tc>
      </w:tr>
      <w:tr w:rsidR="00EE5CFF" w:rsidRPr="005C635A" w14:paraId="0B074960" w14:textId="77777777" w:rsidTr="002E3ED6">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2116C914" w14:textId="77777777" w:rsidR="00EE5CFF" w:rsidRPr="005C635A" w:rsidRDefault="00EE5CFF" w:rsidP="002E3ED6">
            <w:pPr>
              <w:rPr>
                <w:rFonts w:ascii="Aptos" w:hAnsi="Aptos"/>
                <w:color w:val="FFFFFF" w:themeColor="background1"/>
              </w:rPr>
            </w:pPr>
            <w:r w:rsidRPr="005C635A">
              <w:rPr>
                <w:rFonts w:ascii="Aptos" w:hAnsi="Aptos"/>
                <w:color w:val="FFFFFF" w:themeColor="background1"/>
              </w:rPr>
              <w:t>Name in Block Capitals:</w:t>
            </w:r>
          </w:p>
        </w:tc>
        <w:tc>
          <w:tcPr>
            <w:tcW w:w="6011" w:type="dxa"/>
            <w:gridSpan w:val="3"/>
            <w:tcMar>
              <w:top w:w="28" w:type="dxa"/>
              <w:bottom w:w="28" w:type="dxa"/>
            </w:tcMar>
            <w:vAlign w:val="center"/>
          </w:tcPr>
          <w:p w14:paraId="022CC828" w14:textId="77777777" w:rsidR="00EE5CFF" w:rsidRPr="005C635A" w:rsidRDefault="00EE5CFF" w:rsidP="002E3ED6">
            <w:pPr>
              <w:rPr>
                <w:rFonts w:ascii="Aptos" w:hAnsi="Aptos"/>
              </w:rPr>
            </w:pPr>
          </w:p>
        </w:tc>
      </w:tr>
      <w:tr w:rsidR="00EE5CFF" w:rsidRPr="005C635A" w14:paraId="3A8E1CF3" w14:textId="77777777" w:rsidTr="002E3ED6">
        <w:tc>
          <w:tcPr>
            <w:tcW w:w="3005" w:type="dxa"/>
            <w:gridSpan w:val="2"/>
            <w:tcBorders>
              <w:top w:val="single" w:sz="4" w:space="0" w:color="FFFFFF" w:themeColor="background1"/>
            </w:tcBorders>
            <w:shd w:val="clear" w:color="auto" w:fill="008080"/>
            <w:tcMar>
              <w:top w:w="28" w:type="dxa"/>
              <w:bottom w:w="28" w:type="dxa"/>
            </w:tcMar>
            <w:vAlign w:val="center"/>
          </w:tcPr>
          <w:p w14:paraId="3196AD1D" w14:textId="77777777" w:rsidR="00EE5CFF" w:rsidRPr="005C635A" w:rsidRDefault="00EE5CFF" w:rsidP="002E3ED6">
            <w:pPr>
              <w:rPr>
                <w:rFonts w:ascii="Aptos" w:hAnsi="Aptos"/>
                <w:color w:val="FFFFFF" w:themeColor="background1"/>
              </w:rPr>
            </w:pPr>
            <w:r w:rsidRPr="005C635A">
              <w:rPr>
                <w:rFonts w:ascii="Aptos" w:hAnsi="Aptos"/>
                <w:color w:val="FFFFFF" w:themeColor="background1"/>
              </w:rPr>
              <w:t>Position:</w:t>
            </w:r>
          </w:p>
        </w:tc>
        <w:tc>
          <w:tcPr>
            <w:tcW w:w="6011" w:type="dxa"/>
            <w:gridSpan w:val="3"/>
            <w:tcMar>
              <w:top w:w="28" w:type="dxa"/>
              <w:bottom w:w="28" w:type="dxa"/>
            </w:tcMar>
            <w:vAlign w:val="center"/>
          </w:tcPr>
          <w:p w14:paraId="7C7BF5B5" w14:textId="77777777" w:rsidR="00EE5CFF" w:rsidRPr="005C635A" w:rsidRDefault="00EE5CFF" w:rsidP="002E3ED6">
            <w:pPr>
              <w:rPr>
                <w:rFonts w:ascii="Aptos" w:hAnsi="Aptos"/>
              </w:rPr>
            </w:pPr>
          </w:p>
        </w:tc>
      </w:tr>
    </w:tbl>
    <w:p w14:paraId="4377A787" w14:textId="77777777" w:rsidR="00DF5FEC" w:rsidRPr="005C635A" w:rsidRDefault="00DF5FEC" w:rsidP="00BE0361">
      <w:pPr>
        <w:rPr>
          <w:rFonts w:ascii="Aptos" w:hAnsi="Aptos"/>
        </w:rPr>
      </w:pPr>
    </w:p>
    <w:p w14:paraId="20D71F6E" w14:textId="321DFEF5" w:rsidR="005C635A" w:rsidRPr="00BF453A" w:rsidRDefault="005C635A" w:rsidP="005C635A">
      <w:pPr>
        <w:pStyle w:val="Heading2"/>
        <w:rPr>
          <w:rFonts w:ascii="Aptos" w:hAnsi="Aptos"/>
        </w:rPr>
      </w:pPr>
      <w:bookmarkStart w:id="11" w:name="_Toc183179741"/>
      <w:bookmarkStart w:id="12" w:name="_Toc207404840"/>
      <w:r>
        <w:rPr>
          <w:rFonts w:ascii="Aptos" w:hAnsi="Aptos"/>
        </w:rPr>
        <w:t>General Data Protection Regulation Requirements</w:t>
      </w:r>
      <w:r w:rsidRPr="00BF453A">
        <w:rPr>
          <w:rFonts w:ascii="Aptos" w:hAnsi="Aptos"/>
        </w:rPr>
        <w:t xml:space="preserve"> – Pass/Fail Criteri</w:t>
      </w:r>
      <w:bookmarkEnd w:id="11"/>
      <w:r w:rsidR="004E1686">
        <w:rPr>
          <w:rFonts w:ascii="Aptos" w:hAnsi="Aptos"/>
        </w:rPr>
        <w:t>on</w:t>
      </w:r>
      <w:bookmarkEnd w:id="12"/>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5C635A" w:rsidRPr="00BF453A" w14:paraId="0A86AA4C" w14:textId="77777777" w:rsidTr="00F87970">
        <w:tc>
          <w:tcPr>
            <w:tcW w:w="9016" w:type="dxa"/>
            <w:gridSpan w:val="5"/>
            <w:tcBorders>
              <w:top w:val="single" w:sz="4" w:space="0" w:color="auto"/>
            </w:tcBorders>
            <w:shd w:val="clear" w:color="auto" w:fill="008080"/>
            <w:tcMar>
              <w:top w:w="28" w:type="dxa"/>
              <w:bottom w:w="28" w:type="dxa"/>
            </w:tcMar>
            <w:vAlign w:val="center"/>
          </w:tcPr>
          <w:p w14:paraId="77DD9414" w14:textId="77777777" w:rsidR="005C635A" w:rsidRPr="00BF453A" w:rsidRDefault="005C635A" w:rsidP="00F87970">
            <w:pPr>
              <w:rPr>
                <w:rFonts w:ascii="Aptos" w:hAnsi="Aptos"/>
                <w:b/>
                <w:bCs/>
                <w:color w:val="FFFFFF" w:themeColor="background1"/>
              </w:rPr>
            </w:pPr>
            <w:r>
              <w:rPr>
                <w:rFonts w:ascii="Aptos" w:hAnsi="Aptos"/>
                <w:b/>
                <w:bCs/>
                <w:color w:val="FFFFFF" w:themeColor="background1"/>
              </w:rPr>
              <w:t>General Data Protection Regulation</w:t>
            </w:r>
          </w:p>
        </w:tc>
      </w:tr>
      <w:tr w:rsidR="005C635A" w:rsidRPr="00BF453A" w14:paraId="2989F2DB" w14:textId="77777777" w:rsidTr="00F87970">
        <w:tc>
          <w:tcPr>
            <w:tcW w:w="9016" w:type="dxa"/>
            <w:gridSpan w:val="5"/>
            <w:tcBorders>
              <w:top w:val="single" w:sz="4" w:space="0" w:color="auto"/>
            </w:tcBorders>
            <w:tcMar>
              <w:top w:w="28" w:type="dxa"/>
              <w:bottom w:w="28" w:type="dxa"/>
            </w:tcMar>
          </w:tcPr>
          <w:p w14:paraId="6B3FCFCB" w14:textId="77777777" w:rsidR="005C635A" w:rsidRPr="00BF453A" w:rsidRDefault="005C635A" w:rsidP="00F87970">
            <w:pPr>
              <w:rPr>
                <w:rFonts w:ascii="Aptos" w:hAnsi="Aptos"/>
                <w:color w:val="000000" w:themeColor="text1"/>
              </w:rPr>
            </w:pPr>
            <w:r w:rsidRPr="00BF453A">
              <w:rPr>
                <w:rFonts w:ascii="Aptos" w:hAnsi="Aptos"/>
                <w:b/>
                <w:bCs/>
                <w:color w:val="000000" w:themeColor="text1"/>
              </w:rPr>
              <w:t>Weighting:</w:t>
            </w:r>
            <w:r w:rsidRPr="00BF453A">
              <w:rPr>
                <w:rFonts w:ascii="Aptos" w:hAnsi="Aptos"/>
                <w:color w:val="000000" w:themeColor="text1"/>
              </w:rPr>
              <w:t xml:space="preserve"> Pass/Fail</w:t>
            </w:r>
          </w:p>
          <w:p w14:paraId="0A1382B4" w14:textId="77777777" w:rsidR="005C635A" w:rsidRPr="00BF453A" w:rsidRDefault="005C635A" w:rsidP="00F87970">
            <w:pPr>
              <w:rPr>
                <w:rFonts w:ascii="Aptos" w:hAnsi="Aptos"/>
                <w:b/>
                <w:bCs/>
                <w:color w:val="000000" w:themeColor="text1"/>
              </w:rPr>
            </w:pPr>
            <w:r w:rsidRPr="00BF453A">
              <w:rPr>
                <w:rFonts w:ascii="Aptos" w:hAnsi="Aptos"/>
                <w:b/>
                <w:bCs/>
                <w:color w:val="000000" w:themeColor="text1"/>
              </w:rPr>
              <w:t>Pass requirement:</w:t>
            </w:r>
            <w:r w:rsidRPr="00BF453A">
              <w:rPr>
                <w:rFonts w:ascii="Aptos" w:hAnsi="Aptos"/>
                <w:color w:val="000000" w:themeColor="text1"/>
              </w:rPr>
              <w:t xml:space="preserve"> Tenderers must </w:t>
            </w:r>
            <w:r>
              <w:rPr>
                <w:rFonts w:ascii="Aptos" w:hAnsi="Aptos"/>
                <w:color w:val="000000" w:themeColor="text1"/>
              </w:rPr>
              <w:t>demonstrate compliance with the General Data Protection Regulation Requirements.</w:t>
            </w:r>
            <w:r w:rsidRPr="00BF453A">
              <w:rPr>
                <w:rFonts w:ascii="Aptos" w:hAnsi="Aptos"/>
                <w:color w:val="000000" w:themeColor="text1"/>
              </w:rPr>
              <w:t xml:space="preserve">  </w:t>
            </w:r>
          </w:p>
        </w:tc>
      </w:tr>
      <w:tr w:rsidR="005C635A" w:rsidRPr="00BF453A" w14:paraId="4513B6FB" w14:textId="77777777" w:rsidTr="00F87970">
        <w:tc>
          <w:tcPr>
            <w:tcW w:w="6799" w:type="dxa"/>
            <w:gridSpan w:val="3"/>
            <w:shd w:val="clear" w:color="auto" w:fill="008080"/>
            <w:tcMar>
              <w:top w:w="28" w:type="dxa"/>
              <w:bottom w:w="28" w:type="dxa"/>
            </w:tcMar>
            <w:vAlign w:val="center"/>
          </w:tcPr>
          <w:p w14:paraId="2C368FA1" w14:textId="77777777" w:rsidR="005C635A" w:rsidRPr="00117D08" w:rsidRDefault="005C635A" w:rsidP="00F87970">
            <w:pPr>
              <w:rPr>
                <w:rFonts w:ascii="Aptos" w:hAnsi="Aptos"/>
                <w:b/>
                <w:bCs/>
              </w:rPr>
            </w:pPr>
            <w:r w:rsidRPr="00117D08">
              <w:rPr>
                <w:rFonts w:ascii="Aptos" w:hAnsi="Aptos"/>
                <w:b/>
                <w:bCs/>
                <w:color w:val="FFFFFF" w:themeColor="background1"/>
              </w:rPr>
              <w:t>Requirement</w:t>
            </w:r>
          </w:p>
        </w:tc>
        <w:tc>
          <w:tcPr>
            <w:tcW w:w="1134" w:type="dxa"/>
            <w:shd w:val="clear" w:color="auto" w:fill="008080"/>
            <w:tcMar>
              <w:top w:w="28" w:type="dxa"/>
              <w:bottom w:w="28" w:type="dxa"/>
            </w:tcMar>
            <w:vAlign w:val="center"/>
          </w:tcPr>
          <w:p w14:paraId="4430E5AF" w14:textId="77777777" w:rsidR="005C635A" w:rsidRPr="00BF453A" w:rsidRDefault="005C635A" w:rsidP="00F87970">
            <w:pPr>
              <w:jc w:val="center"/>
              <w:rPr>
                <w:rFonts w:ascii="Aptos" w:hAnsi="Aptos"/>
                <w:b/>
                <w:bCs/>
                <w:color w:val="FFFFFF" w:themeColor="background1"/>
              </w:rPr>
            </w:pPr>
            <w:r w:rsidRPr="00BF453A">
              <w:rPr>
                <w:rFonts w:ascii="Aptos" w:hAnsi="Aptos"/>
                <w:b/>
                <w:bCs/>
                <w:color w:val="FFFFFF" w:themeColor="background1"/>
              </w:rPr>
              <w:t>Yes</w:t>
            </w:r>
          </w:p>
        </w:tc>
        <w:tc>
          <w:tcPr>
            <w:tcW w:w="1083" w:type="dxa"/>
            <w:shd w:val="clear" w:color="auto" w:fill="008080"/>
            <w:tcMar>
              <w:top w:w="28" w:type="dxa"/>
              <w:bottom w:w="28" w:type="dxa"/>
            </w:tcMar>
            <w:vAlign w:val="center"/>
          </w:tcPr>
          <w:p w14:paraId="22E84E61" w14:textId="77777777" w:rsidR="005C635A" w:rsidRPr="00BF453A" w:rsidRDefault="005C635A" w:rsidP="00F87970">
            <w:pPr>
              <w:jc w:val="center"/>
              <w:rPr>
                <w:rFonts w:ascii="Aptos" w:hAnsi="Aptos"/>
                <w:b/>
                <w:bCs/>
                <w:color w:val="FFFFFF" w:themeColor="background1"/>
              </w:rPr>
            </w:pPr>
            <w:r w:rsidRPr="00BF453A">
              <w:rPr>
                <w:rFonts w:ascii="Aptos" w:hAnsi="Aptos"/>
                <w:b/>
                <w:bCs/>
                <w:color w:val="FFFFFF" w:themeColor="background1"/>
              </w:rPr>
              <w:t>No</w:t>
            </w:r>
          </w:p>
        </w:tc>
      </w:tr>
      <w:tr w:rsidR="005C635A" w:rsidRPr="00BF453A" w14:paraId="123F56E1" w14:textId="77777777" w:rsidTr="00F87970">
        <w:tc>
          <w:tcPr>
            <w:tcW w:w="704" w:type="dxa"/>
            <w:shd w:val="clear" w:color="auto" w:fill="008080"/>
            <w:tcMar>
              <w:top w:w="28" w:type="dxa"/>
              <w:bottom w:w="28" w:type="dxa"/>
            </w:tcMar>
          </w:tcPr>
          <w:p w14:paraId="205F8990" w14:textId="77777777" w:rsidR="005C635A" w:rsidRPr="00BF453A" w:rsidRDefault="005C635A" w:rsidP="00F87970">
            <w:pPr>
              <w:jc w:val="center"/>
              <w:rPr>
                <w:rFonts w:ascii="Aptos" w:hAnsi="Aptos"/>
                <w:color w:val="FFFFFF" w:themeColor="background1"/>
              </w:rPr>
            </w:pPr>
            <w:r w:rsidRPr="00BF453A">
              <w:rPr>
                <w:rFonts w:ascii="Aptos" w:hAnsi="Aptos"/>
                <w:color w:val="FFFFFF" w:themeColor="background1"/>
              </w:rPr>
              <w:t>(i)</w:t>
            </w:r>
          </w:p>
        </w:tc>
        <w:tc>
          <w:tcPr>
            <w:tcW w:w="6095" w:type="dxa"/>
            <w:gridSpan w:val="2"/>
            <w:shd w:val="clear" w:color="auto" w:fill="008080"/>
            <w:tcMar>
              <w:top w:w="28" w:type="dxa"/>
              <w:bottom w:w="28" w:type="dxa"/>
            </w:tcMar>
          </w:tcPr>
          <w:p w14:paraId="0C2D0CA4" w14:textId="77777777" w:rsidR="005C635A" w:rsidRDefault="005C635A" w:rsidP="00F87970">
            <w:pPr>
              <w:rPr>
                <w:rFonts w:ascii="Aptos" w:hAnsi="Aptos"/>
                <w:color w:val="FFFFFF" w:themeColor="background1"/>
              </w:rPr>
            </w:pPr>
            <w:r w:rsidRPr="00117D08">
              <w:rPr>
                <w:rFonts w:ascii="Aptos" w:hAnsi="Aptos"/>
                <w:color w:val="FFFFFF" w:themeColor="background1"/>
              </w:rPr>
              <w:t xml:space="preserve">If </w:t>
            </w:r>
            <w:r>
              <w:rPr>
                <w:rFonts w:ascii="Aptos" w:hAnsi="Aptos"/>
                <w:color w:val="FFFFFF" w:themeColor="background1"/>
              </w:rPr>
              <w:t>we are identified as the successful</w:t>
            </w:r>
            <w:r w:rsidRPr="00117D08">
              <w:rPr>
                <w:rFonts w:ascii="Aptos" w:hAnsi="Aptos"/>
                <w:color w:val="FFFFFF" w:themeColor="background1"/>
              </w:rPr>
              <w:t xml:space="preserve"> tenderer, </w:t>
            </w:r>
            <w:r>
              <w:rPr>
                <w:rFonts w:ascii="Aptos" w:hAnsi="Aptos"/>
                <w:color w:val="FFFFFF" w:themeColor="background1"/>
              </w:rPr>
              <w:t>I</w:t>
            </w:r>
            <w:r w:rsidRPr="00117D08">
              <w:rPr>
                <w:rFonts w:ascii="Aptos" w:hAnsi="Aptos"/>
                <w:color w:val="FFFFFF" w:themeColor="background1"/>
              </w:rPr>
              <w:t xml:space="preserve"> confirm that </w:t>
            </w:r>
            <w:r>
              <w:rPr>
                <w:rFonts w:ascii="Aptos" w:hAnsi="Aptos"/>
                <w:color w:val="FFFFFF" w:themeColor="background1"/>
              </w:rPr>
              <w:t>we</w:t>
            </w:r>
            <w:r w:rsidRPr="00117D08">
              <w:rPr>
                <w:rFonts w:ascii="Aptos" w:hAnsi="Aptos"/>
                <w:color w:val="FFFFFF" w:themeColor="background1"/>
              </w:rPr>
              <w:t xml:space="preserve"> shall sign a Data Processing Agreement which will govern the processing of personal data as part of this contract. </w:t>
            </w:r>
          </w:p>
          <w:p w14:paraId="374AB350" w14:textId="77777777" w:rsidR="005C635A" w:rsidRPr="00BF453A" w:rsidRDefault="005C635A" w:rsidP="00F87970">
            <w:pPr>
              <w:rPr>
                <w:rFonts w:ascii="Aptos" w:hAnsi="Aptos"/>
                <w:color w:val="FFFFFF" w:themeColor="background1"/>
              </w:rPr>
            </w:pPr>
            <w:r w:rsidRPr="00117D08">
              <w:rPr>
                <w:rFonts w:ascii="Aptos" w:hAnsi="Aptos"/>
                <w:color w:val="FFFFFF" w:themeColor="background1"/>
              </w:rPr>
              <w:t>The Data Processing Agreement agreed between the Parties shall be governed by, and construed in accordance with, the laws of Ireland and the Parties irrevocably agree that the courts of Ireland shall have exclusive jurisdiction to hear and determine any suit, action or proceedings, and to settle any disputes, which may arise out of or in connection with the Agreement and, for such purposes, irrevocably submits to the exclusive jurisdiction of such courts.</w:t>
            </w:r>
          </w:p>
        </w:tc>
        <w:tc>
          <w:tcPr>
            <w:tcW w:w="1134" w:type="dxa"/>
            <w:tcMar>
              <w:top w:w="28" w:type="dxa"/>
              <w:bottom w:w="28" w:type="dxa"/>
            </w:tcMar>
            <w:vAlign w:val="center"/>
          </w:tcPr>
          <w:p w14:paraId="47CDE5B2" w14:textId="77777777" w:rsidR="005C635A" w:rsidRPr="00BF453A" w:rsidRDefault="005C635A" w:rsidP="00F87970">
            <w:pPr>
              <w:jc w:val="center"/>
              <w:rPr>
                <w:rFonts w:ascii="Aptos" w:hAnsi="Aptos"/>
                <w:b/>
                <w:bCs/>
              </w:rPr>
            </w:pPr>
          </w:p>
        </w:tc>
        <w:tc>
          <w:tcPr>
            <w:tcW w:w="1083" w:type="dxa"/>
            <w:tcMar>
              <w:top w:w="28" w:type="dxa"/>
              <w:bottom w:w="28" w:type="dxa"/>
            </w:tcMar>
            <w:vAlign w:val="center"/>
          </w:tcPr>
          <w:p w14:paraId="40F1AB24" w14:textId="77777777" w:rsidR="005C635A" w:rsidRPr="00BF453A" w:rsidRDefault="005C635A" w:rsidP="00F87970">
            <w:pPr>
              <w:jc w:val="center"/>
              <w:rPr>
                <w:rFonts w:ascii="Aptos" w:hAnsi="Aptos"/>
                <w:b/>
                <w:bCs/>
              </w:rPr>
            </w:pPr>
          </w:p>
        </w:tc>
      </w:tr>
      <w:tr w:rsidR="005C635A" w:rsidRPr="00BF453A" w14:paraId="362BEA5C" w14:textId="77777777" w:rsidTr="00F87970">
        <w:tc>
          <w:tcPr>
            <w:tcW w:w="704" w:type="dxa"/>
            <w:shd w:val="clear" w:color="auto" w:fill="008080"/>
            <w:tcMar>
              <w:top w:w="28" w:type="dxa"/>
              <w:bottom w:w="28" w:type="dxa"/>
            </w:tcMar>
          </w:tcPr>
          <w:p w14:paraId="22F49E34" w14:textId="77777777" w:rsidR="005C635A" w:rsidRPr="00BF453A" w:rsidRDefault="005C635A" w:rsidP="00F87970">
            <w:pPr>
              <w:jc w:val="center"/>
              <w:rPr>
                <w:rFonts w:ascii="Aptos" w:hAnsi="Aptos"/>
                <w:color w:val="FFFFFF" w:themeColor="background1"/>
              </w:rPr>
            </w:pPr>
            <w:r w:rsidRPr="00BF453A">
              <w:rPr>
                <w:rFonts w:ascii="Aptos" w:hAnsi="Aptos"/>
                <w:color w:val="FFFFFF" w:themeColor="background1"/>
              </w:rPr>
              <w:t>(ii)</w:t>
            </w:r>
          </w:p>
        </w:tc>
        <w:tc>
          <w:tcPr>
            <w:tcW w:w="6095" w:type="dxa"/>
            <w:gridSpan w:val="2"/>
            <w:shd w:val="clear" w:color="auto" w:fill="008080"/>
            <w:tcMar>
              <w:top w:w="28" w:type="dxa"/>
              <w:bottom w:w="28" w:type="dxa"/>
            </w:tcMar>
          </w:tcPr>
          <w:p w14:paraId="1D65E7AA" w14:textId="77777777" w:rsidR="005C635A" w:rsidRPr="00BF453A" w:rsidRDefault="005C635A" w:rsidP="00F87970">
            <w:pPr>
              <w:rPr>
                <w:rFonts w:ascii="Aptos" w:hAnsi="Aptos"/>
                <w:color w:val="FFFFFF" w:themeColor="background1"/>
              </w:rPr>
            </w:pPr>
            <w:r w:rsidRPr="00117D08">
              <w:rPr>
                <w:rFonts w:ascii="Aptos" w:hAnsi="Aptos"/>
                <w:color w:val="FFFFFF" w:themeColor="background1"/>
              </w:rPr>
              <w:t xml:space="preserve">If </w:t>
            </w:r>
            <w:r>
              <w:rPr>
                <w:rFonts w:ascii="Aptos" w:hAnsi="Aptos"/>
                <w:color w:val="FFFFFF" w:themeColor="background1"/>
              </w:rPr>
              <w:t>we are identified as the successful</w:t>
            </w:r>
            <w:r w:rsidRPr="00117D08">
              <w:rPr>
                <w:rFonts w:ascii="Aptos" w:hAnsi="Aptos"/>
                <w:color w:val="FFFFFF" w:themeColor="background1"/>
              </w:rPr>
              <w:t xml:space="preserve"> tenderer, and are engaging sub-processors, </w:t>
            </w:r>
            <w:r>
              <w:rPr>
                <w:rFonts w:ascii="Aptos" w:hAnsi="Aptos"/>
                <w:color w:val="FFFFFF" w:themeColor="background1"/>
              </w:rPr>
              <w:t>I</w:t>
            </w:r>
            <w:r w:rsidRPr="00117D08">
              <w:rPr>
                <w:rFonts w:ascii="Aptos" w:hAnsi="Aptos"/>
                <w:color w:val="FFFFFF" w:themeColor="background1"/>
              </w:rPr>
              <w:t xml:space="preserve"> confirm </w:t>
            </w:r>
            <w:r>
              <w:rPr>
                <w:rFonts w:ascii="Aptos" w:hAnsi="Aptos"/>
                <w:color w:val="FFFFFF" w:themeColor="background1"/>
              </w:rPr>
              <w:t>we</w:t>
            </w:r>
            <w:r w:rsidRPr="00117D08">
              <w:rPr>
                <w:rFonts w:ascii="Aptos" w:hAnsi="Aptos"/>
                <w:color w:val="FFFFFF" w:themeColor="background1"/>
              </w:rPr>
              <w:t xml:space="preserve"> shall contractually impose data protection obligations on sub-processors no less protective than set out in the Data Processing Agreement and remain fully liable to ATU for the sub-processor’s compliance with </w:t>
            </w:r>
            <w:r>
              <w:rPr>
                <w:rFonts w:ascii="Aptos" w:hAnsi="Aptos"/>
                <w:color w:val="FFFFFF" w:themeColor="background1"/>
              </w:rPr>
              <w:t>our own</w:t>
            </w:r>
            <w:r w:rsidRPr="00117D08">
              <w:rPr>
                <w:rFonts w:ascii="Aptos" w:hAnsi="Aptos"/>
                <w:color w:val="FFFFFF" w:themeColor="background1"/>
              </w:rPr>
              <w:t xml:space="preserve"> obligations under the Agreement.</w:t>
            </w:r>
          </w:p>
        </w:tc>
        <w:tc>
          <w:tcPr>
            <w:tcW w:w="1134" w:type="dxa"/>
            <w:tcMar>
              <w:top w:w="28" w:type="dxa"/>
              <w:bottom w:w="28" w:type="dxa"/>
            </w:tcMar>
            <w:vAlign w:val="center"/>
          </w:tcPr>
          <w:p w14:paraId="69753621" w14:textId="77777777" w:rsidR="005C635A" w:rsidRPr="00BF453A" w:rsidRDefault="005C635A" w:rsidP="00F87970">
            <w:pPr>
              <w:jc w:val="center"/>
              <w:rPr>
                <w:rFonts w:ascii="Aptos" w:hAnsi="Aptos"/>
                <w:b/>
                <w:bCs/>
              </w:rPr>
            </w:pPr>
          </w:p>
        </w:tc>
        <w:tc>
          <w:tcPr>
            <w:tcW w:w="1083" w:type="dxa"/>
            <w:tcMar>
              <w:top w:w="28" w:type="dxa"/>
              <w:bottom w:w="28" w:type="dxa"/>
            </w:tcMar>
            <w:vAlign w:val="center"/>
          </w:tcPr>
          <w:p w14:paraId="50AA73DE" w14:textId="77777777" w:rsidR="005C635A" w:rsidRPr="00BF453A" w:rsidRDefault="005C635A" w:rsidP="00F87970">
            <w:pPr>
              <w:jc w:val="center"/>
              <w:rPr>
                <w:rFonts w:ascii="Aptos" w:hAnsi="Aptos"/>
                <w:b/>
                <w:bCs/>
              </w:rPr>
            </w:pPr>
          </w:p>
        </w:tc>
      </w:tr>
      <w:tr w:rsidR="005C635A" w:rsidRPr="00BF453A" w14:paraId="250E3563" w14:textId="77777777" w:rsidTr="00F87970">
        <w:tc>
          <w:tcPr>
            <w:tcW w:w="704" w:type="dxa"/>
            <w:shd w:val="clear" w:color="auto" w:fill="008080"/>
            <w:tcMar>
              <w:top w:w="28" w:type="dxa"/>
              <w:bottom w:w="28" w:type="dxa"/>
            </w:tcMar>
          </w:tcPr>
          <w:p w14:paraId="4DCA95AD" w14:textId="77777777" w:rsidR="005C635A" w:rsidRPr="00BF453A" w:rsidRDefault="005C635A" w:rsidP="00F87970">
            <w:pPr>
              <w:jc w:val="center"/>
              <w:rPr>
                <w:rFonts w:ascii="Aptos" w:hAnsi="Aptos"/>
                <w:color w:val="FFFFFF" w:themeColor="background1"/>
              </w:rPr>
            </w:pPr>
            <w:r w:rsidRPr="00BF453A">
              <w:rPr>
                <w:rFonts w:ascii="Aptos" w:hAnsi="Aptos"/>
                <w:color w:val="FFFFFF" w:themeColor="background1"/>
              </w:rPr>
              <w:t>(iii)</w:t>
            </w:r>
          </w:p>
        </w:tc>
        <w:tc>
          <w:tcPr>
            <w:tcW w:w="6095" w:type="dxa"/>
            <w:gridSpan w:val="2"/>
            <w:shd w:val="clear" w:color="auto" w:fill="008080"/>
            <w:tcMar>
              <w:top w:w="28" w:type="dxa"/>
              <w:bottom w:w="28" w:type="dxa"/>
            </w:tcMar>
          </w:tcPr>
          <w:p w14:paraId="6FDCE7E9" w14:textId="77777777" w:rsidR="005C635A" w:rsidRPr="00C524AB" w:rsidRDefault="005C635A" w:rsidP="00F87970">
            <w:pPr>
              <w:rPr>
                <w:rFonts w:ascii="Aptos" w:hAnsi="Aptos"/>
                <w:color w:val="FFFFFF" w:themeColor="background1"/>
              </w:rPr>
            </w:pPr>
            <w:r w:rsidRPr="00C524AB">
              <w:rPr>
                <w:rFonts w:ascii="Aptos" w:hAnsi="Aptos"/>
                <w:color w:val="FFFFFF" w:themeColor="background1"/>
              </w:rPr>
              <w:t xml:space="preserve">It is the intention of the Contracting Authority that personal data processed shall reside solely in the European Economic Area (EEA) and not be transferred to / accessed from a country outside the EEA. </w:t>
            </w:r>
            <w:r>
              <w:rPr>
                <w:rFonts w:ascii="Aptos" w:hAnsi="Aptos"/>
                <w:color w:val="FFFFFF" w:themeColor="background1"/>
              </w:rPr>
              <w:t xml:space="preserve"> </w:t>
            </w:r>
            <w:r w:rsidRPr="00C524AB">
              <w:rPr>
                <w:rFonts w:ascii="Aptos" w:hAnsi="Aptos"/>
                <w:color w:val="FFFFFF" w:themeColor="background1"/>
              </w:rPr>
              <w:t>However, if data is stored/processed outside the EEA, for example for hosting, back-up, 24-hour support purposes – including remote access – tenderers will be asked to specify whether an adequacy decision exists in relation to the third country where the processing will take place.</w:t>
            </w:r>
          </w:p>
          <w:p w14:paraId="08B9BC3A" w14:textId="77777777" w:rsidR="005C635A" w:rsidRPr="00BF453A" w:rsidRDefault="005C635A" w:rsidP="00F87970">
            <w:pPr>
              <w:rPr>
                <w:rFonts w:ascii="Aptos" w:hAnsi="Aptos"/>
                <w:color w:val="FFFFFF" w:themeColor="background1"/>
              </w:rPr>
            </w:pPr>
            <w:r w:rsidRPr="00C524AB">
              <w:rPr>
                <w:rFonts w:ascii="Aptos" w:hAnsi="Aptos"/>
                <w:color w:val="FFFFFF" w:themeColor="background1"/>
              </w:rPr>
              <w:t>I</w:t>
            </w:r>
            <w:r>
              <w:rPr>
                <w:rFonts w:ascii="Aptos" w:hAnsi="Aptos"/>
                <w:color w:val="FFFFFF" w:themeColor="background1"/>
              </w:rPr>
              <w:t xml:space="preserve"> confirm that if we are identified as the successful tenderer and </w:t>
            </w:r>
            <w:r w:rsidRPr="00C524AB">
              <w:rPr>
                <w:rFonts w:ascii="Aptos" w:hAnsi="Aptos"/>
                <w:color w:val="FFFFFF" w:themeColor="background1"/>
              </w:rPr>
              <w:t>no adequacy decision exists</w:t>
            </w:r>
            <w:r>
              <w:rPr>
                <w:rFonts w:ascii="Aptos" w:hAnsi="Aptos"/>
                <w:color w:val="FFFFFF" w:themeColor="background1"/>
              </w:rPr>
              <w:t>, we will</w:t>
            </w:r>
            <w:r w:rsidRPr="00C524AB">
              <w:rPr>
                <w:rFonts w:ascii="Aptos" w:hAnsi="Aptos"/>
                <w:color w:val="FFFFFF" w:themeColor="background1"/>
              </w:rPr>
              <w:t xml:space="preserve"> sign the 2021 EU Standard Contractual Clauses AND verify, where appropriate, in collaboration with the Contracting Authority, whether the laws and practices of the third country ensures adequate protection, under EU law, of personal data transferred pursuant to standard data protection clauses, by providing, where necessary, additional safeguards to those offered by those clauses.</w:t>
            </w:r>
            <w:r>
              <w:rPr>
                <w:rFonts w:ascii="Aptos" w:hAnsi="Aptos"/>
                <w:color w:val="FFFFFF" w:themeColor="background1"/>
              </w:rPr>
              <w:t xml:space="preserve"> </w:t>
            </w:r>
          </w:p>
        </w:tc>
        <w:tc>
          <w:tcPr>
            <w:tcW w:w="1134" w:type="dxa"/>
            <w:tcMar>
              <w:top w:w="28" w:type="dxa"/>
              <w:bottom w:w="28" w:type="dxa"/>
            </w:tcMar>
            <w:vAlign w:val="center"/>
          </w:tcPr>
          <w:p w14:paraId="5876A3CF" w14:textId="77777777" w:rsidR="005C635A" w:rsidRPr="00BF453A" w:rsidRDefault="005C635A" w:rsidP="00F87970">
            <w:pPr>
              <w:jc w:val="center"/>
              <w:rPr>
                <w:rFonts w:ascii="Aptos" w:hAnsi="Aptos"/>
                <w:b/>
                <w:bCs/>
              </w:rPr>
            </w:pPr>
          </w:p>
        </w:tc>
        <w:tc>
          <w:tcPr>
            <w:tcW w:w="1083" w:type="dxa"/>
            <w:tcMar>
              <w:top w:w="28" w:type="dxa"/>
              <w:bottom w:w="28" w:type="dxa"/>
            </w:tcMar>
            <w:vAlign w:val="center"/>
          </w:tcPr>
          <w:p w14:paraId="5A771284" w14:textId="77777777" w:rsidR="005C635A" w:rsidRPr="00BF453A" w:rsidRDefault="005C635A" w:rsidP="00F87970">
            <w:pPr>
              <w:jc w:val="center"/>
              <w:rPr>
                <w:rFonts w:ascii="Aptos" w:hAnsi="Aptos"/>
                <w:b/>
                <w:bCs/>
              </w:rPr>
            </w:pPr>
          </w:p>
        </w:tc>
      </w:tr>
      <w:tr w:rsidR="005C635A" w:rsidRPr="00BF453A" w14:paraId="15BF07F7" w14:textId="77777777" w:rsidTr="00F87970">
        <w:tc>
          <w:tcPr>
            <w:tcW w:w="704" w:type="dxa"/>
            <w:shd w:val="clear" w:color="auto" w:fill="008080"/>
            <w:tcMar>
              <w:top w:w="28" w:type="dxa"/>
              <w:bottom w:w="28" w:type="dxa"/>
            </w:tcMar>
          </w:tcPr>
          <w:p w14:paraId="2D22CBDE" w14:textId="77777777" w:rsidR="005C635A" w:rsidRPr="00BF453A" w:rsidRDefault="005C635A" w:rsidP="00F87970">
            <w:pPr>
              <w:jc w:val="center"/>
              <w:rPr>
                <w:rFonts w:ascii="Aptos" w:hAnsi="Aptos"/>
                <w:color w:val="FFFFFF" w:themeColor="background1"/>
              </w:rPr>
            </w:pPr>
            <w:r>
              <w:rPr>
                <w:rFonts w:ascii="Aptos" w:hAnsi="Aptos"/>
                <w:color w:val="FFFFFF" w:themeColor="background1"/>
              </w:rPr>
              <w:lastRenderedPageBreak/>
              <w:t>(iv)</w:t>
            </w:r>
          </w:p>
        </w:tc>
        <w:tc>
          <w:tcPr>
            <w:tcW w:w="6095" w:type="dxa"/>
            <w:gridSpan w:val="2"/>
            <w:shd w:val="clear" w:color="auto" w:fill="008080"/>
            <w:tcMar>
              <w:top w:w="28" w:type="dxa"/>
              <w:bottom w:w="28" w:type="dxa"/>
            </w:tcMar>
          </w:tcPr>
          <w:p w14:paraId="2AF3C044" w14:textId="77777777" w:rsidR="005C635A" w:rsidRPr="00C524AB" w:rsidRDefault="005C635A" w:rsidP="00F87970">
            <w:pPr>
              <w:rPr>
                <w:rFonts w:ascii="Aptos" w:hAnsi="Aptos"/>
                <w:color w:val="FFFFFF" w:themeColor="background1"/>
              </w:rPr>
            </w:pPr>
            <w:r w:rsidRPr="00117D08">
              <w:rPr>
                <w:rFonts w:ascii="Aptos" w:hAnsi="Aptos"/>
                <w:color w:val="FFFFFF" w:themeColor="background1"/>
              </w:rPr>
              <w:t xml:space="preserve">If </w:t>
            </w:r>
            <w:r>
              <w:rPr>
                <w:rFonts w:ascii="Aptos" w:hAnsi="Aptos"/>
                <w:color w:val="FFFFFF" w:themeColor="background1"/>
              </w:rPr>
              <w:t>we are identified as the successful</w:t>
            </w:r>
            <w:r w:rsidRPr="00117D08">
              <w:rPr>
                <w:rFonts w:ascii="Aptos" w:hAnsi="Aptos"/>
                <w:color w:val="FFFFFF" w:themeColor="background1"/>
              </w:rPr>
              <w:t xml:space="preserve"> tenderer, </w:t>
            </w:r>
            <w:r>
              <w:rPr>
                <w:rFonts w:ascii="Aptos" w:hAnsi="Aptos"/>
                <w:color w:val="FFFFFF" w:themeColor="background1"/>
              </w:rPr>
              <w:t>we</w:t>
            </w:r>
            <w:r w:rsidRPr="00EC50E4">
              <w:rPr>
                <w:rFonts w:ascii="Aptos" w:hAnsi="Aptos"/>
                <w:color w:val="FFFFFF" w:themeColor="background1"/>
              </w:rPr>
              <w:t xml:space="preserve"> shall provide cooperation and assistance to the Contracting Authority in preparing a Data Protection Impact Assessment (DPIA), where necessary, and make necessary documentation available to the Contracting Authority which outlines the technical and organisational measures employed to protect personal data.  </w:t>
            </w:r>
          </w:p>
        </w:tc>
        <w:tc>
          <w:tcPr>
            <w:tcW w:w="1134" w:type="dxa"/>
            <w:tcMar>
              <w:top w:w="28" w:type="dxa"/>
              <w:bottom w:w="28" w:type="dxa"/>
            </w:tcMar>
            <w:vAlign w:val="center"/>
          </w:tcPr>
          <w:p w14:paraId="6423C884" w14:textId="77777777" w:rsidR="005C635A" w:rsidRPr="00BF453A" w:rsidRDefault="005C635A" w:rsidP="00F87970">
            <w:pPr>
              <w:jc w:val="center"/>
              <w:rPr>
                <w:rFonts w:ascii="Aptos" w:hAnsi="Aptos"/>
                <w:b/>
                <w:bCs/>
              </w:rPr>
            </w:pPr>
          </w:p>
        </w:tc>
        <w:tc>
          <w:tcPr>
            <w:tcW w:w="1083" w:type="dxa"/>
            <w:tcMar>
              <w:top w:w="28" w:type="dxa"/>
              <w:bottom w:w="28" w:type="dxa"/>
            </w:tcMar>
            <w:vAlign w:val="center"/>
          </w:tcPr>
          <w:p w14:paraId="4BD06BA9" w14:textId="77777777" w:rsidR="005C635A" w:rsidRPr="00BF453A" w:rsidRDefault="005C635A" w:rsidP="00F87970">
            <w:pPr>
              <w:jc w:val="center"/>
              <w:rPr>
                <w:rFonts w:ascii="Aptos" w:hAnsi="Aptos"/>
                <w:b/>
                <w:bCs/>
              </w:rPr>
            </w:pPr>
          </w:p>
        </w:tc>
      </w:tr>
      <w:tr w:rsidR="005C635A" w:rsidRPr="00BF453A" w14:paraId="3A3972E3" w14:textId="77777777" w:rsidTr="00F87970">
        <w:tc>
          <w:tcPr>
            <w:tcW w:w="704" w:type="dxa"/>
            <w:shd w:val="clear" w:color="auto" w:fill="008080"/>
            <w:tcMar>
              <w:top w:w="28" w:type="dxa"/>
              <w:bottom w:w="28" w:type="dxa"/>
            </w:tcMar>
          </w:tcPr>
          <w:p w14:paraId="5CA152D7" w14:textId="77777777" w:rsidR="005C635A" w:rsidRDefault="005C635A" w:rsidP="00F87970">
            <w:pPr>
              <w:jc w:val="center"/>
              <w:rPr>
                <w:rFonts w:ascii="Aptos" w:hAnsi="Aptos"/>
                <w:color w:val="FFFFFF" w:themeColor="background1"/>
              </w:rPr>
            </w:pPr>
            <w:r>
              <w:rPr>
                <w:rFonts w:ascii="Aptos" w:hAnsi="Aptos"/>
                <w:color w:val="FFFFFF" w:themeColor="background1"/>
              </w:rPr>
              <w:t>(v)</w:t>
            </w:r>
          </w:p>
        </w:tc>
        <w:tc>
          <w:tcPr>
            <w:tcW w:w="6095" w:type="dxa"/>
            <w:gridSpan w:val="2"/>
            <w:shd w:val="clear" w:color="auto" w:fill="008080"/>
            <w:tcMar>
              <w:top w:w="28" w:type="dxa"/>
              <w:bottom w:w="28" w:type="dxa"/>
            </w:tcMar>
          </w:tcPr>
          <w:p w14:paraId="33F3E037" w14:textId="77777777" w:rsidR="005C635A" w:rsidRPr="00117D08" w:rsidRDefault="005C635A" w:rsidP="00F87970">
            <w:pPr>
              <w:rPr>
                <w:rFonts w:ascii="Aptos" w:hAnsi="Aptos"/>
                <w:color w:val="FFFFFF" w:themeColor="background1"/>
              </w:rPr>
            </w:pPr>
            <w:r>
              <w:rPr>
                <w:rFonts w:ascii="Aptos" w:hAnsi="Aptos"/>
                <w:color w:val="FFFFFF" w:themeColor="background1"/>
              </w:rPr>
              <w:t>I can confirm that the</w:t>
            </w:r>
            <w:r w:rsidRPr="00EC50E4">
              <w:rPr>
                <w:rFonts w:ascii="Aptos" w:hAnsi="Aptos"/>
                <w:color w:val="FFFFFF" w:themeColor="background1"/>
              </w:rPr>
              <w:t xml:space="preserve"> solution </w:t>
            </w:r>
            <w:r>
              <w:rPr>
                <w:rFonts w:ascii="Aptos" w:hAnsi="Aptos"/>
                <w:color w:val="FFFFFF" w:themeColor="background1"/>
              </w:rPr>
              <w:t>proposed will</w:t>
            </w:r>
            <w:r w:rsidRPr="00EC50E4">
              <w:rPr>
                <w:rFonts w:ascii="Aptos" w:hAnsi="Aptos"/>
                <w:color w:val="FFFFFF" w:themeColor="background1"/>
              </w:rPr>
              <w:t xml:space="preserve"> allow for the Contracting Authority’s data to be completely erased from the cloud system (or exported to a system of the Contracting Authority’s choice) after the contract term.</w:t>
            </w:r>
          </w:p>
        </w:tc>
        <w:tc>
          <w:tcPr>
            <w:tcW w:w="1134" w:type="dxa"/>
            <w:tcMar>
              <w:top w:w="28" w:type="dxa"/>
              <w:bottom w:w="28" w:type="dxa"/>
            </w:tcMar>
            <w:vAlign w:val="center"/>
          </w:tcPr>
          <w:p w14:paraId="2DED7D37" w14:textId="77777777" w:rsidR="005C635A" w:rsidRPr="00BF453A" w:rsidRDefault="005C635A" w:rsidP="00F87970">
            <w:pPr>
              <w:jc w:val="center"/>
              <w:rPr>
                <w:rFonts w:ascii="Aptos" w:hAnsi="Aptos"/>
                <w:b/>
                <w:bCs/>
              </w:rPr>
            </w:pPr>
          </w:p>
        </w:tc>
        <w:tc>
          <w:tcPr>
            <w:tcW w:w="1083" w:type="dxa"/>
            <w:tcMar>
              <w:top w:w="28" w:type="dxa"/>
              <w:bottom w:w="28" w:type="dxa"/>
            </w:tcMar>
            <w:vAlign w:val="center"/>
          </w:tcPr>
          <w:p w14:paraId="0AE97BA7" w14:textId="77777777" w:rsidR="005C635A" w:rsidRPr="00BF453A" w:rsidRDefault="005C635A" w:rsidP="00F87970">
            <w:pPr>
              <w:jc w:val="center"/>
              <w:rPr>
                <w:rFonts w:ascii="Aptos" w:hAnsi="Aptos"/>
                <w:b/>
                <w:bCs/>
              </w:rPr>
            </w:pPr>
          </w:p>
        </w:tc>
      </w:tr>
      <w:tr w:rsidR="005C635A" w:rsidRPr="00BF453A" w14:paraId="0DCD7219" w14:textId="77777777" w:rsidTr="00F87970">
        <w:tc>
          <w:tcPr>
            <w:tcW w:w="704" w:type="dxa"/>
            <w:shd w:val="clear" w:color="auto" w:fill="008080"/>
            <w:tcMar>
              <w:top w:w="28" w:type="dxa"/>
              <w:bottom w:w="28" w:type="dxa"/>
            </w:tcMar>
          </w:tcPr>
          <w:p w14:paraId="48F9314D" w14:textId="77777777" w:rsidR="005C635A" w:rsidRDefault="005C635A" w:rsidP="00F87970">
            <w:pPr>
              <w:jc w:val="center"/>
              <w:rPr>
                <w:rFonts w:ascii="Aptos" w:hAnsi="Aptos"/>
                <w:color w:val="FFFFFF" w:themeColor="background1"/>
              </w:rPr>
            </w:pPr>
            <w:r>
              <w:rPr>
                <w:rFonts w:ascii="Aptos" w:hAnsi="Aptos"/>
                <w:color w:val="FFFFFF" w:themeColor="background1"/>
              </w:rPr>
              <w:t>(vi)</w:t>
            </w:r>
          </w:p>
        </w:tc>
        <w:tc>
          <w:tcPr>
            <w:tcW w:w="6095" w:type="dxa"/>
            <w:gridSpan w:val="2"/>
            <w:shd w:val="clear" w:color="auto" w:fill="008080"/>
            <w:tcMar>
              <w:top w:w="28" w:type="dxa"/>
              <w:bottom w:w="28" w:type="dxa"/>
            </w:tcMar>
          </w:tcPr>
          <w:p w14:paraId="1AE531B7" w14:textId="77777777" w:rsidR="005C635A" w:rsidRDefault="005C635A" w:rsidP="00F87970">
            <w:pPr>
              <w:rPr>
                <w:rFonts w:ascii="Aptos" w:hAnsi="Aptos"/>
                <w:color w:val="FFFFFF" w:themeColor="background1"/>
              </w:rPr>
            </w:pPr>
            <w:r>
              <w:rPr>
                <w:rFonts w:ascii="Aptos" w:hAnsi="Aptos"/>
                <w:color w:val="FFFFFF" w:themeColor="background1"/>
              </w:rPr>
              <w:t>As the successful</w:t>
            </w:r>
            <w:r w:rsidRPr="00117D08">
              <w:rPr>
                <w:rFonts w:ascii="Aptos" w:hAnsi="Aptos"/>
                <w:color w:val="FFFFFF" w:themeColor="background1"/>
              </w:rPr>
              <w:t xml:space="preserve"> tenderer, </w:t>
            </w:r>
            <w:r>
              <w:rPr>
                <w:rFonts w:ascii="Aptos" w:hAnsi="Aptos"/>
                <w:color w:val="FFFFFF" w:themeColor="background1"/>
              </w:rPr>
              <w:t>I confirm that we accept that</w:t>
            </w:r>
            <w:r w:rsidRPr="00EC50E4">
              <w:rPr>
                <w:rFonts w:ascii="Aptos" w:hAnsi="Aptos"/>
                <w:color w:val="FFFFFF" w:themeColor="background1"/>
              </w:rPr>
              <w:t xml:space="preserve"> the Contracting Authority shall not accept any liability clauses where Data Processors are indemnified against fines or claims under the GDPR.</w:t>
            </w:r>
          </w:p>
        </w:tc>
        <w:tc>
          <w:tcPr>
            <w:tcW w:w="1134" w:type="dxa"/>
            <w:tcMar>
              <w:top w:w="28" w:type="dxa"/>
              <w:bottom w:w="28" w:type="dxa"/>
            </w:tcMar>
            <w:vAlign w:val="center"/>
          </w:tcPr>
          <w:p w14:paraId="65B0EBAE" w14:textId="77777777" w:rsidR="005C635A" w:rsidRPr="00BF453A" w:rsidRDefault="005C635A" w:rsidP="00F87970">
            <w:pPr>
              <w:jc w:val="center"/>
              <w:rPr>
                <w:rFonts w:ascii="Aptos" w:hAnsi="Aptos"/>
                <w:b/>
                <w:bCs/>
              </w:rPr>
            </w:pPr>
          </w:p>
        </w:tc>
        <w:tc>
          <w:tcPr>
            <w:tcW w:w="1083" w:type="dxa"/>
            <w:tcMar>
              <w:top w:w="28" w:type="dxa"/>
              <w:bottom w:w="28" w:type="dxa"/>
            </w:tcMar>
            <w:vAlign w:val="center"/>
          </w:tcPr>
          <w:p w14:paraId="4F4E66E0" w14:textId="77777777" w:rsidR="005C635A" w:rsidRPr="00BF453A" w:rsidRDefault="005C635A" w:rsidP="00F87970">
            <w:pPr>
              <w:jc w:val="center"/>
              <w:rPr>
                <w:rFonts w:ascii="Aptos" w:hAnsi="Aptos"/>
                <w:b/>
                <w:bCs/>
              </w:rPr>
            </w:pPr>
          </w:p>
        </w:tc>
      </w:tr>
      <w:tr w:rsidR="005C635A" w:rsidRPr="00BF453A" w14:paraId="42DD8E59" w14:textId="77777777" w:rsidTr="00F87970">
        <w:tc>
          <w:tcPr>
            <w:tcW w:w="9016" w:type="dxa"/>
            <w:gridSpan w:val="5"/>
            <w:tcMar>
              <w:top w:w="28" w:type="dxa"/>
              <w:bottom w:w="28" w:type="dxa"/>
            </w:tcMar>
            <w:vAlign w:val="center"/>
          </w:tcPr>
          <w:p w14:paraId="1D9EF0F1" w14:textId="77777777" w:rsidR="005C635A" w:rsidRDefault="005C635A" w:rsidP="00F87970">
            <w:pPr>
              <w:rPr>
                <w:rFonts w:ascii="Aptos" w:hAnsi="Aptos"/>
              </w:rPr>
            </w:pPr>
            <w:r>
              <w:rPr>
                <w:rFonts w:ascii="Aptos" w:hAnsi="Aptos"/>
              </w:rPr>
              <w:t>Please provide a narrative on your approach to GDPR:</w:t>
            </w:r>
          </w:p>
          <w:p w14:paraId="758E0871" w14:textId="77777777" w:rsidR="005C635A" w:rsidRDefault="005C635A" w:rsidP="00F87970">
            <w:pPr>
              <w:rPr>
                <w:rFonts w:ascii="Aptos" w:hAnsi="Aptos"/>
              </w:rPr>
            </w:pPr>
          </w:p>
          <w:p w14:paraId="64E6CE69" w14:textId="77777777" w:rsidR="005C635A" w:rsidRDefault="005C635A" w:rsidP="00F87970">
            <w:pPr>
              <w:rPr>
                <w:rFonts w:ascii="Aptos" w:hAnsi="Aptos"/>
              </w:rPr>
            </w:pPr>
          </w:p>
          <w:p w14:paraId="058979A0" w14:textId="77777777" w:rsidR="005C635A" w:rsidRDefault="005C635A" w:rsidP="00F87970">
            <w:pPr>
              <w:rPr>
                <w:rFonts w:ascii="Aptos" w:hAnsi="Aptos"/>
              </w:rPr>
            </w:pPr>
            <w:r>
              <w:rPr>
                <w:rFonts w:ascii="Aptos" w:hAnsi="Aptos"/>
              </w:rPr>
              <w:t xml:space="preserve"> </w:t>
            </w:r>
          </w:p>
          <w:p w14:paraId="060B9CAF" w14:textId="77777777" w:rsidR="005C635A" w:rsidRDefault="005C635A" w:rsidP="00F87970">
            <w:pPr>
              <w:rPr>
                <w:rFonts w:ascii="Aptos" w:hAnsi="Aptos"/>
              </w:rPr>
            </w:pPr>
          </w:p>
          <w:p w14:paraId="0686A9D6" w14:textId="77777777" w:rsidR="005C635A" w:rsidRDefault="005C635A" w:rsidP="00F87970">
            <w:pPr>
              <w:rPr>
                <w:rFonts w:ascii="Aptos" w:hAnsi="Aptos"/>
              </w:rPr>
            </w:pPr>
          </w:p>
          <w:p w14:paraId="772E3C6C" w14:textId="77777777" w:rsidR="005C635A" w:rsidRDefault="005C635A" w:rsidP="00F87970">
            <w:pPr>
              <w:rPr>
                <w:rFonts w:ascii="Aptos" w:hAnsi="Aptos"/>
              </w:rPr>
            </w:pPr>
          </w:p>
          <w:p w14:paraId="43D0F897" w14:textId="77777777" w:rsidR="005C635A" w:rsidRPr="00BF453A" w:rsidRDefault="005C635A" w:rsidP="00F87970">
            <w:pPr>
              <w:rPr>
                <w:rFonts w:ascii="Aptos" w:hAnsi="Aptos"/>
              </w:rPr>
            </w:pPr>
          </w:p>
        </w:tc>
      </w:tr>
      <w:tr w:rsidR="005C635A" w:rsidRPr="00BF453A" w14:paraId="4087FD51" w14:textId="77777777" w:rsidTr="00F87970">
        <w:tc>
          <w:tcPr>
            <w:tcW w:w="9016" w:type="dxa"/>
            <w:gridSpan w:val="5"/>
            <w:tcMar>
              <w:top w:w="28" w:type="dxa"/>
              <w:bottom w:w="28" w:type="dxa"/>
            </w:tcMar>
            <w:vAlign w:val="center"/>
          </w:tcPr>
          <w:p w14:paraId="48AACFD6" w14:textId="77777777" w:rsidR="005C635A" w:rsidRPr="00BF453A" w:rsidRDefault="005C635A" w:rsidP="00F87970">
            <w:pPr>
              <w:rPr>
                <w:rFonts w:ascii="Aptos" w:hAnsi="Aptos"/>
              </w:rPr>
            </w:pPr>
            <w:r w:rsidRPr="00BF453A">
              <w:rPr>
                <w:rFonts w:ascii="Aptos" w:hAnsi="Aptos"/>
              </w:rPr>
              <w:t xml:space="preserve">This Declaration is made for the benefit of the Contracting Authority  </w:t>
            </w:r>
          </w:p>
          <w:p w14:paraId="5BF426F9" w14:textId="77777777" w:rsidR="005C635A" w:rsidRPr="00BF453A" w:rsidRDefault="005C635A" w:rsidP="00F87970">
            <w:pPr>
              <w:rPr>
                <w:rFonts w:ascii="Aptos" w:hAnsi="Aptos"/>
              </w:rPr>
            </w:pPr>
            <w:r w:rsidRPr="00BF453A">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5C635A" w:rsidRPr="00BF453A" w14:paraId="666D72AB" w14:textId="77777777" w:rsidTr="00F87970">
        <w:tc>
          <w:tcPr>
            <w:tcW w:w="3005" w:type="dxa"/>
            <w:gridSpan w:val="2"/>
            <w:tcBorders>
              <w:bottom w:val="single" w:sz="4" w:space="0" w:color="FFFFFF" w:themeColor="background1"/>
            </w:tcBorders>
            <w:shd w:val="clear" w:color="auto" w:fill="008080"/>
            <w:tcMar>
              <w:top w:w="28" w:type="dxa"/>
              <w:bottom w:w="28" w:type="dxa"/>
            </w:tcMar>
            <w:vAlign w:val="center"/>
          </w:tcPr>
          <w:p w14:paraId="3C0DE49E" w14:textId="77777777" w:rsidR="005C635A" w:rsidRPr="00BF453A" w:rsidRDefault="005C635A" w:rsidP="00F87970">
            <w:pPr>
              <w:rPr>
                <w:rFonts w:ascii="Aptos" w:hAnsi="Aptos"/>
                <w:color w:val="FFFFFF" w:themeColor="background1"/>
              </w:rPr>
            </w:pPr>
            <w:r w:rsidRPr="00BF453A">
              <w:rPr>
                <w:rFonts w:ascii="Aptos" w:hAnsi="Aptos"/>
                <w:color w:val="FFFFFF" w:themeColor="background1"/>
              </w:rPr>
              <w:t>Name of Economic Operator:</w:t>
            </w:r>
          </w:p>
        </w:tc>
        <w:tc>
          <w:tcPr>
            <w:tcW w:w="6011" w:type="dxa"/>
            <w:gridSpan w:val="3"/>
            <w:tcMar>
              <w:top w:w="28" w:type="dxa"/>
              <w:bottom w:w="28" w:type="dxa"/>
            </w:tcMar>
            <w:vAlign w:val="center"/>
          </w:tcPr>
          <w:p w14:paraId="7C085337" w14:textId="77777777" w:rsidR="005C635A" w:rsidRPr="00BF453A" w:rsidRDefault="005C635A" w:rsidP="00F87970">
            <w:pPr>
              <w:rPr>
                <w:rFonts w:ascii="Aptos" w:hAnsi="Aptos"/>
              </w:rPr>
            </w:pPr>
          </w:p>
        </w:tc>
      </w:tr>
      <w:tr w:rsidR="005C635A" w:rsidRPr="00BF453A" w14:paraId="2708BBE9" w14:textId="77777777" w:rsidTr="00F87970">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0FD4F68C" w14:textId="77777777" w:rsidR="005C635A" w:rsidRPr="00BF453A" w:rsidRDefault="005C635A" w:rsidP="00F87970">
            <w:pPr>
              <w:rPr>
                <w:rFonts w:ascii="Aptos" w:hAnsi="Aptos"/>
                <w:color w:val="FFFFFF" w:themeColor="background1"/>
              </w:rPr>
            </w:pPr>
            <w:r w:rsidRPr="00BF453A">
              <w:rPr>
                <w:rFonts w:ascii="Aptos" w:hAnsi="Aptos"/>
                <w:color w:val="FFFFFF" w:themeColor="background1"/>
              </w:rPr>
              <w:t>Authorised Signatory:</w:t>
            </w:r>
          </w:p>
        </w:tc>
        <w:tc>
          <w:tcPr>
            <w:tcW w:w="6011" w:type="dxa"/>
            <w:gridSpan w:val="3"/>
            <w:tcMar>
              <w:top w:w="28" w:type="dxa"/>
              <w:bottom w:w="28" w:type="dxa"/>
            </w:tcMar>
            <w:vAlign w:val="center"/>
          </w:tcPr>
          <w:p w14:paraId="780305F7" w14:textId="77777777" w:rsidR="005C635A" w:rsidRPr="00BF453A" w:rsidRDefault="005C635A" w:rsidP="00F87970">
            <w:pPr>
              <w:rPr>
                <w:rFonts w:ascii="Aptos" w:hAnsi="Aptos"/>
              </w:rPr>
            </w:pPr>
          </w:p>
        </w:tc>
      </w:tr>
      <w:tr w:rsidR="005C635A" w:rsidRPr="00BF453A" w14:paraId="5566E26F" w14:textId="77777777" w:rsidTr="00F87970">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151D91C5" w14:textId="77777777" w:rsidR="005C635A" w:rsidRPr="00BF453A" w:rsidRDefault="005C635A" w:rsidP="00F87970">
            <w:pPr>
              <w:rPr>
                <w:rFonts w:ascii="Aptos" w:hAnsi="Aptos"/>
                <w:color w:val="FFFFFF" w:themeColor="background1"/>
              </w:rPr>
            </w:pPr>
            <w:r w:rsidRPr="00BF453A">
              <w:rPr>
                <w:rFonts w:ascii="Aptos" w:hAnsi="Aptos"/>
                <w:color w:val="FFFFFF" w:themeColor="background1"/>
              </w:rPr>
              <w:t>Name in Block Capitals:</w:t>
            </w:r>
          </w:p>
        </w:tc>
        <w:tc>
          <w:tcPr>
            <w:tcW w:w="6011" w:type="dxa"/>
            <w:gridSpan w:val="3"/>
            <w:tcMar>
              <w:top w:w="28" w:type="dxa"/>
              <w:bottom w:w="28" w:type="dxa"/>
            </w:tcMar>
            <w:vAlign w:val="center"/>
          </w:tcPr>
          <w:p w14:paraId="2A6DE7EB" w14:textId="77777777" w:rsidR="005C635A" w:rsidRPr="00BF453A" w:rsidRDefault="005C635A" w:rsidP="00F87970">
            <w:pPr>
              <w:rPr>
                <w:rFonts w:ascii="Aptos" w:hAnsi="Aptos"/>
              </w:rPr>
            </w:pPr>
          </w:p>
        </w:tc>
      </w:tr>
      <w:tr w:rsidR="005C635A" w:rsidRPr="00BF453A" w14:paraId="703092E7" w14:textId="77777777" w:rsidTr="00F87970">
        <w:tc>
          <w:tcPr>
            <w:tcW w:w="3005" w:type="dxa"/>
            <w:gridSpan w:val="2"/>
            <w:tcBorders>
              <w:top w:val="single" w:sz="4" w:space="0" w:color="FFFFFF" w:themeColor="background1"/>
            </w:tcBorders>
            <w:shd w:val="clear" w:color="auto" w:fill="008080"/>
            <w:tcMar>
              <w:top w:w="28" w:type="dxa"/>
              <w:bottom w:w="28" w:type="dxa"/>
            </w:tcMar>
            <w:vAlign w:val="center"/>
          </w:tcPr>
          <w:p w14:paraId="6709A1C6" w14:textId="77777777" w:rsidR="005C635A" w:rsidRPr="00BF453A" w:rsidRDefault="005C635A" w:rsidP="00F87970">
            <w:pPr>
              <w:rPr>
                <w:rFonts w:ascii="Aptos" w:hAnsi="Aptos"/>
                <w:color w:val="FFFFFF" w:themeColor="background1"/>
              </w:rPr>
            </w:pPr>
            <w:r w:rsidRPr="00BF453A">
              <w:rPr>
                <w:rFonts w:ascii="Aptos" w:hAnsi="Aptos"/>
                <w:color w:val="FFFFFF" w:themeColor="background1"/>
              </w:rPr>
              <w:t>Position:</w:t>
            </w:r>
          </w:p>
        </w:tc>
        <w:tc>
          <w:tcPr>
            <w:tcW w:w="6011" w:type="dxa"/>
            <w:gridSpan w:val="3"/>
            <w:tcMar>
              <w:top w:w="28" w:type="dxa"/>
              <w:bottom w:w="28" w:type="dxa"/>
            </w:tcMar>
            <w:vAlign w:val="center"/>
          </w:tcPr>
          <w:p w14:paraId="779026E2" w14:textId="77777777" w:rsidR="005C635A" w:rsidRPr="00BF453A" w:rsidRDefault="005C635A" w:rsidP="00F87970">
            <w:pPr>
              <w:rPr>
                <w:rFonts w:ascii="Aptos" w:hAnsi="Aptos"/>
              </w:rPr>
            </w:pPr>
          </w:p>
        </w:tc>
      </w:tr>
    </w:tbl>
    <w:p w14:paraId="128089DA" w14:textId="77777777" w:rsidR="005C635A" w:rsidRPr="00117D08" w:rsidRDefault="005C635A" w:rsidP="005C635A"/>
    <w:p w14:paraId="351B9235" w14:textId="403C3A4B" w:rsidR="00C56E92" w:rsidRPr="005C635A" w:rsidRDefault="00C56E92" w:rsidP="00C56E92">
      <w:pPr>
        <w:pStyle w:val="Heading2"/>
        <w:rPr>
          <w:rFonts w:ascii="Aptos" w:hAnsi="Aptos"/>
        </w:rPr>
      </w:pPr>
      <w:bookmarkStart w:id="13" w:name="_Toc207404841"/>
      <w:r w:rsidRPr="005C635A">
        <w:rPr>
          <w:rFonts w:ascii="Aptos" w:hAnsi="Aptos"/>
        </w:rPr>
        <w:t>Financial Information – Pass/Fail Criteri</w:t>
      </w:r>
      <w:r w:rsidR="004E1686">
        <w:rPr>
          <w:rFonts w:ascii="Aptos" w:hAnsi="Aptos"/>
        </w:rPr>
        <w:t>on</w:t>
      </w:r>
      <w:bookmarkEnd w:id="13"/>
    </w:p>
    <w:tbl>
      <w:tblPr>
        <w:tblStyle w:val="TableGri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C56E92" w:rsidRPr="005C635A" w14:paraId="039746BD" w14:textId="77777777" w:rsidTr="008B3E44">
        <w:tc>
          <w:tcPr>
            <w:tcW w:w="9016" w:type="dxa"/>
            <w:gridSpan w:val="8"/>
            <w:shd w:val="clear" w:color="auto" w:fill="008080"/>
            <w:tcMar>
              <w:top w:w="28" w:type="dxa"/>
              <w:bottom w:w="28" w:type="dxa"/>
            </w:tcMar>
          </w:tcPr>
          <w:p w14:paraId="7DC4D7C9" w14:textId="14C32656" w:rsidR="00C56E92" w:rsidRPr="005C635A" w:rsidRDefault="005C635A" w:rsidP="00B72D87">
            <w:pPr>
              <w:jc w:val="both"/>
              <w:rPr>
                <w:rFonts w:ascii="Aptos" w:hAnsi="Aptos"/>
                <w:b/>
                <w:bCs/>
                <w:color w:val="FFFFFF" w:themeColor="background1"/>
                <w:sz w:val="24"/>
                <w:szCs w:val="24"/>
              </w:rPr>
            </w:pPr>
            <w:proofErr w:type="gramStart"/>
            <w:r>
              <w:rPr>
                <w:rFonts w:ascii="Aptos" w:hAnsi="Aptos"/>
                <w:b/>
                <w:bCs/>
                <w:color w:val="FFFFFF" w:themeColor="background1"/>
                <w:sz w:val="24"/>
                <w:szCs w:val="24"/>
              </w:rPr>
              <w:t xml:space="preserve">3.5.1  </w:t>
            </w:r>
            <w:r w:rsidR="00C56E92" w:rsidRPr="005C635A">
              <w:rPr>
                <w:rFonts w:ascii="Aptos" w:hAnsi="Aptos"/>
                <w:b/>
                <w:bCs/>
                <w:color w:val="FFFFFF" w:themeColor="background1"/>
                <w:sz w:val="24"/>
                <w:szCs w:val="24"/>
              </w:rPr>
              <w:t>Tax</w:t>
            </w:r>
            <w:proofErr w:type="gramEnd"/>
            <w:r w:rsidR="00C56E92" w:rsidRPr="005C635A">
              <w:rPr>
                <w:rFonts w:ascii="Aptos" w:hAnsi="Aptos"/>
                <w:b/>
                <w:bCs/>
                <w:color w:val="FFFFFF" w:themeColor="background1"/>
                <w:sz w:val="24"/>
                <w:szCs w:val="24"/>
              </w:rPr>
              <w:t xml:space="preserve"> Compliance</w:t>
            </w:r>
          </w:p>
        </w:tc>
      </w:tr>
      <w:tr w:rsidR="00C56E92" w:rsidRPr="005C635A" w14:paraId="12D40BE4" w14:textId="77777777" w:rsidTr="008B3E44">
        <w:trPr>
          <w:trHeight w:val="809"/>
        </w:trPr>
        <w:tc>
          <w:tcPr>
            <w:tcW w:w="5098" w:type="dxa"/>
            <w:gridSpan w:val="4"/>
            <w:vMerge w:val="restart"/>
            <w:shd w:val="clear" w:color="auto" w:fill="008080"/>
            <w:tcMar>
              <w:top w:w="28" w:type="dxa"/>
              <w:bottom w:w="28" w:type="dxa"/>
            </w:tcMar>
          </w:tcPr>
          <w:p w14:paraId="5D8178EE" w14:textId="77777777" w:rsidR="00C56E92" w:rsidRPr="005C635A" w:rsidRDefault="00C56E92" w:rsidP="00B72D87">
            <w:pPr>
              <w:jc w:val="both"/>
              <w:rPr>
                <w:rFonts w:ascii="Aptos" w:hAnsi="Aptos"/>
                <w:b/>
                <w:bCs/>
                <w:color w:val="FFFFFF" w:themeColor="background1"/>
              </w:rPr>
            </w:pPr>
            <w:r w:rsidRPr="005C635A">
              <w:rPr>
                <w:rFonts w:ascii="Aptos" w:hAnsi="Aptos"/>
                <w:b/>
                <w:bCs/>
                <w:color w:val="FFFFFF" w:themeColor="background1"/>
              </w:rPr>
              <w:t>Option 1:</w:t>
            </w:r>
          </w:p>
          <w:p w14:paraId="4B092C1C" w14:textId="77777777" w:rsidR="00C56E92" w:rsidRPr="005C635A" w:rsidRDefault="00C56E92" w:rsidP="00B72D87">
            <w:pPr>
              <w:jc w:val="both"/>
              <w:rPr>
                <w:rFonts w:ascii="Aptos" w:hAnsi="Aptos"/>
                <w:color w:val="FFFFFF" w:themeColor="background1"/>
              </w:rPr>
            </w:pPr>
            <w:r w:rsidRPr="005C635A">
              <w:rPr>
                <w:rFonts w:ascii="Aptos" w:hAnsi="Aptos"/>
                <w:color w:val="FFFFFF" w:themeColor="background1"/>
              </w:rPr>
              <w:t xml:space="preserve">I confirm and declare being tax compliant. The Contracting Authority can verify your tax clearance status through Revenue’s online facility at </w:t>
            </w:r>
            <w:hyperlink r:id="rId12" w:history="1">
              <w:r w:rsidRPr="005C635A">
                <w:rPr>
                  <w:rFonts w:ascii="Aptos" w:hAnsi="Aptos"/>
                  <w:color w:val="FFFFFF" w:themeColor="background1"/>
                  <w:u w:val="single"/>
                </w:rPr>
                <w:t>http://www.revenue.ie/en/online/tax-clearance.html</w:t>
              </w:r>
            </w:hyperlink>
            <w:r w:rsidRPr="005C635A">
              <w:rPr>
                <w:rFonts w:ascii="Aptos" w:hAnsi="Aptos"/>
                <w:color w:val="FFFFFF" w:themeColor="background1"/>
              </w:rPr>
              <w:t xml:space="preserve">  To this end, please confirm:</w:t>
            </w:r>
          </w:p>
        </w:tc>
        <w:tc>
          <w:tcPr>
            <w:tcW w:w="1959" w:type="dxa"/>
            <w:gridSpan w:val="2"/>
            <w:shd w:val="clear" w:color="auto" w:fill="008080"/>
            <w:tcMar>
              <w:top w:w="28" w:type="dxa"/>
              <w:bottom w:w="28" w:type="dxa"/>
            </w:tcMar>
            <w:vAlign w:val="center"/>
          </w:tcPr>
          <w:p w14:paraId="39EE0C5C" w14:textId="77777777" w:rsidR="00C56E92" w:rsidRPr="005C635A" w:rsidRDefault="00C56E92" w:rsidP="00B72D87">
            <w:pPr>
              <w:jc w:val="center"/>
              <w:rPr>
                <w:rFonts w:ascii="Aptos" w:hAnsi="Aptos"/>
                <w:color w:val="FFFFFF" w:themeColor="background1"/>
              </w:rPr>
            </w:pPr>
            <w:r w:rsidRPr="005C635A">
              <w:rPr>
                <w:rFonts w:ascii="Aptos" w:hAnsi="Aptos"/>
                <w:color w:val="FFFFFF" w:themeColor="background1"/>
              </w:rPr>
              <w:t>Yes</w:t>
            </w:r>
          </w:p>
        </w:tc>
        <w:tc>
          <w:tcPr>
            <w:tcW w:w="1959" w:type="dxa"/>
            <w:gridSpan w:val="2"/>
            <w:tcMar>
              <w:top w:w="28" w:type="dxa"/>
              <w:bottom w:w="28" w:type="dxa"/>
            </w:tcMar>
            <w:vAlign w:val="center"/>
          </w:tcPr>
          <w:p w14:paraId="7C5CE542" w14:textId="77777777" w:rsidR="00C56E92" w:rsidRPr="005C635A" w:rsidRDefault="00C56E92" w:rsidP="00B72D87">
            <w:pPr>
              <w:jc w:val="center"/>
              <w:rPr>
                <w:rFonts w:ascii="Aptos" w:hAnsi="Aptos"/>
              </w:rPr>
            </w:pPr>
          </w:p>
        </w:tc>
      </w:tr>
      <w:tr w:rsidR="00C56E92" w:rsidRPr="005C635A" w14:paraId="2E28D984" w14:textId="77777777" w:rsidTr="008B3E44">
        <w:trPr>
          <w:trHeight w:val="611"/>
        </w:trPr>
        <w:tc>
          <w:tcPr>
            <w:tcW w:w="5098" w:type="dxa"/>
            <w:gridSpan w:val="4"/>
            <w:vMerge/>
            <w:shd w:val="clear" w:color="auto" w:fill="008080"/>
            <w:tcMar>
              <w:top w:w="28" w:type="dxa"/>
              <w:bottom w:w="28" w:type="dxa"/>
            </w:tcMar>
          </w:tcPr>
          <w:p w14:paraId="6BD8E77E" w14:textId="77777777" w:rsidR="00C56E92" w:rsidRPr="005C635A" w:rsidRDefault="00C56E92" w:rsidP="00B72D87">
            <w:pPr>
              <w:jc w:val="both"/>
              <w:rPr>
                <w:rFonts w:ascii="Aptos" w:hAnsi="Aptos"/>
                <w:color w:val="FFFFFF" w:themeColor="background1"/>
              </w:rPr>
            </w:pPr>
          </w:p>
        </w:tc>
        <w:tc>
          <w:tcPr>
            <w:tcW w:w="1959" w:type="dxa"/>
            <w:gridSpan w:val="2"/>
            <w:shd w:val="clear" w:color="auto" w:fill="008080"/>
            <w:tcMar>
              <w:top w:w="28" w:type="dxa"/>
              <w:bottom w:w="28" w:type="dxa"/>
            </w:tcMar>
            <w:vAlign w:val="center"/>
          </w:tcPr>
          <w:p w14:paraId="7B35B96B" w14:textId="77777777" w:rsidR="00C56E92" w:rsidRPr="005C635A" w:rsidRDefault="00C56E92" w:rsidP="00B72D87">
            <w:pPr>
              <w:jc w:val="center"/>
              <w:rPr>
                <w:rFonts w:ascii="Aptos" w:hAnsi="Aptos"/>
                <w:color w:val="FFFFFF" w:themeColor="background1"/>
              </w:rPr>
            </w:pPr>
            <w:r w:rsidRPr="005C635A">
              <w:rPr>
                <w:rFonts w:ascii="Aptos" w:hAnsi="Aptos"/>
                <w:color w:val="FFFFFF" w:themeColor="background1"/>
              </w:rPr>
              <w:t>No</w:t>
            </w:r>
          </w:p>
        </w:tc>
        <w:tc>
          <w:tcPr>
            <w:tcW w:w="1959" w:type="dxa"/>
            <w:gridSpan w:val="2"/>
            <w:tcMar>
              <w:top w:w="28" w:type="dxa"/>
              <w:bottom w:w="28" w:type="dxa"/>
            </w:tcMar>
            <w:vAlign w:val="center"/>
          </w:tcPr>
          <w:p w14:paraId="57172665" w14:textId="77777777" w:rsidR="00C56E92" w:rsidRPr="005C635A" w:rsidRDefault="00C56E92" w:rsidP="00B72D87">
            <w:pPr>
              <w:jc w:val="center"/>
              <w:rPr>
                <w:rFonts w:ascii="Aptos" w:hAnsi="Aptos"/>
              </w:rPr>
            </w:pPr>
          </w:p>
        </w:tc>
      </w:tr>
      <w:tr w:rsidR="00C56E92" w:rsidRPr="005C635A" w14:paraId="7CEA18E2" w14:textId="77777777" w:rsidTr="008B3E44">
        <w:tc>
          <w:tcPr>
            <w:tcW w:w="3397" w:type="dxa"/>
            <w:gridSpan w:val="2"/>
            <w:shd w:val="clear" w:color="auto" w:fill="008080"/>
            <w:tcMar>
              <w:top w:w="28" w:type="dxa"/>
              <w:bottom w:w="28" w:type="dxa"/>
            </w:tcMar>
          </w:tcPr>
          <w:p w14:paraId="702D7B36" w14:textId="77777777" w:rsidR="00C56E92" w:rsidRPr="005C635A" w:rsidRDefault="00C56E92" w:rsidP="00B72D87">
            <w:pPr>
              <w:jc w:val="both"/>
              <w:rPr>
                <w:rFonts w:ascii="Aptos" w:hAnsi="Aptos"/>
                <w:color w:val="FFFFFF" w:themeColor="background1"/>
              </w:rPr>
            </w:pPr>
            <w:r w:rsidRPr="005C635A">
              <w:rPr>
                <w:rFonts w:ascii="Aptos" w:hAnsi="Aptos"/>
                <w:color w:val="FFFFFF" w:themeColor="background1"/>
              </w:rPr>
              <w:t>Tenderer Name:</w:t>
            </w:r>
          </w:p>
        </w:tc>
        <w:tc>
          <w:tcPr>
            <w:tcW w:w="5619" w:type="dxa"/>
            <w:gridSpan w:val="6"/>
            <w:tcMar>
              <w:top w:w="28" w:type="dxa"/>
              <w:bottom w:w="28" w:type="dxa"/>
            </w:tcMar>
          </w:tcPr>
          <w:p w14:paraId="1BDCB3CA" w14:textId="77777777" w:rsidR="00C56E92" w:rsidRPr="005C635A" w:rsidRDefault="00C56E92" w:rsidP="00B72D87">
            <w:pPr>
              <w:jc w:val="both"/>
              <w:rPr>
                <w:rFonts w:ascii="Aptos" w:hAnsi="Aptos"/>
              </w:rPr>
            </w:pPr>
          </w:p>
        </w:tc>
      </w:tr>
      <w:tr w:rsidR="00C56E92" w:rsidRPr="005C635A" w14:paraId="1687BEA0" w14:textId="77777777" w:rsidTr="008B3E44">
        <w:tc>
          <w:tcPr>
            <w:tcW w:w="3397" w:type="dxa"/>
            <w:gridSpan w:val="2"/>
            <w:shd w:val="clear" w:color="auto" w:fill="008080"/>
            <w:tcMar>
              <w:top w:w="28" w:type="dxa"/>
              <w:bottom w:w="28" w:type="dxa"/>
            </w:tcMar>
          </w:tcPr>
          <w:p w14:paraId="3BC98166" w14:textId="77777777" w:rsidR="00C56E92" w:rsidRPr="005C635A" w:rsidRDefault="00C56E92" w:rsidP="00B72D87">
            <w:pPr>
              <w:jc w:val="both"/>
              <w:rPr>
                <w:rFonts w:ascii="Aptos" w:hAnsi="Aptos"/>
                <w:color w:val="FFFFFF" w:themeColor="background1"/>
              </w:rPr>
            </w:pPr>
            <w:r w:rsidRPr="005C635A">
              <w:rPr>
                <w:rFonts w:ascii="Aptos" w:hAnsi="Aptos"/>
                <w:color w:val="FFFFFF" w:themeColor="background1"/>
              </w:rPr>
              <w:t>Tax Reference Number (PPSN):</w:t>
            </w:r>
          </w:p>
        </w:tc>
        <w:tc>
          <w:tcPr>
            <w:tcW w:w="5619" w:type="dxa"/>
            <w:gridSpan w:val="6"/>
            <w:tcMar>
              <w:top w:w="28" w:type="dxa"/>
              <w:bottom w:w="28" w:type="dxa"/>
            </w:tcMar>
          </w:tcPr>
          <w:p w14:paraId="3C760417" w14:textId="77777777" w:rsidR="00C56E92" w:rsidRPr="005C635A" w:rsidRDefault="00C56E92" w:rsidP="00B72D87">
            <w:pPr>
              <w:jc w:val="both"/>
              <w:rPr>
                <w:rFonts w:ascii="Aptos" w:hAnsi="Aptos"/>
              </w:rPr>
            </w:pPr>
          </w:p>
        </w:tc>
      </w:tr>
      <w:tr w:rsidR="00C56E92" w:rsidRPr="005C635A" w14:paraId="50EE7851" w14:textId="77777777" w:rsidTr="008B3E44">
        <w:tc>
          <w:tcPr>
            <w:tcW w:w="3397" w:type="dxa"/>
            <w:gridSpan w:val="2"/>
            <w:shd w:val="clear" w:color="auto" w:fill="008080"/>
            <w:tcMar>
              <w:top w:w="28" w:type="dxa"/>
              <w:bottom w:w="28" w:type="dxa"/>
            </w:tcMar>
          </w:tcPr>
          <w:p w14:paraId="70A8B28D" w14:textId="77777777" w:rsidR="00C56E92" w:rsidRPr="005C635A" w:rsidRDefault="00C56E92" w:rsidP="00B72D87">
            <w:pPr>
              <w:jc w:val="both"/>
              <w:rPr>
                <w:rFonts w:ascii="Aptos" w:hAnsi="Aptos"/>
                <w:color w:val="FFFFFF" w:themeColor="background1"/>
              </w:rPr>
            </w:pPr>
            <w:r w:rsidRPr="005C635A">
              <w:rPr>
                <w:rFonts w:ascii="Aptos" w:hAnsi="Aptos"/>
                <w:color w:val="FFFFFF" w:themeColor="background1"/>
              </w:rPr>
              <w:t>Access Number:</w:t>
            </w:r>
          </w:p>
        </w:tc>
        <w:tc>
          <w:tcPr>
            <w:tcW w:w="5619" w:type="dxa"/>
            <w:gridSpan w:val="6"/>
            <w:tcMar>
              <w:top w:w="28" w:type="dxa"/>
              <w:bottom w:w="28" w:type="dxa"/>
            </w:tcMar>
          </w:tcPr>
          <w:p w14:paraId="12D6AE6E" w14:textId="77777777" w:rsidR="00C56E92" w:rsidRPr="005C635A" w:rsidRDefault="00C56E92" w:rsidP="00B72D87">
            <w:pPr>
              <w:jc w:val="both"/>
              <w:rPr>
                <w:rFonts w:ascii="Aptos" w:hAnsi="Aptos"/>
              </w:rPr>
            </w:pPr>
          </w:p>
        </w:tc>
      </w:tr>
      <w:tr w:rsidR="00C56E92" w:rsidRPr="005C635A" w14:paraId="6123171B" w14:textId="77777777" w:rsidTr="008B3E44">
        <w:trPr>
          <w:trHeight w:val="483"/>
        </w:trPr>
        <w:tc>
          <w:tcPr>
            <w:tcW w:w="5098" w:type="dxa"/>
            <w:gridSpan w:val="4"/>
            <w:vMerge w:val="restart"/>
            <w:shd w:val="clear" w:color="auto" w:fill="008080"/>
            <w:tcMar>
              <w:top w:w="28" w:type="dxa"/>
              <w:bottom w:w="28" w:type="dxa"/>
            </w:tcMar>
          </w:tcPr>
          <w:p w14:paraId="678AAAC4" w14:textId="77777777" w:rsidR="00C56E92" w:rsidRPr="005C635A" w:rsidRDefault="00C56E92" w:rsidP="00B72D87">
            <w:pPr>
              <w:jc w:val="both"/>
              <w:rPr>
                <w:rFonts w:ascii="Aptos" w:hAnsi="Aptos"/>
                <w:b/>
                <w:bCs/>
                <w:color w:val="FFFFFF" w:themeColor="background1"/>
              </w:rPr>
            </w:pPr>
            <w:r w:rsidRPr="005C635A">
              <w:rPr>
                <w:rFonts w:ascii="Aptos" w:hAnsi="Aptos"/>
                <w:b/>
                <w:bCs/>
                <w:color w:val="FFFFFF" w:themeColor="background1"/>
              </w:rPr>
              <w:t>Option 2:</w:t>
            </w:r>
          </w:p>
          <w:p w14:paraId="4DC61E42" w14:textId="77777777" w:rsidR="00C56E92" w:rsidRPr="005C635A" w:rsidRDefault="00C56E92" w:rsidP="00B72D87">
            <w:pPr>
              <w:jc w:val="both"/>
              <w:rPr>
                <w:rFonts w:ascii="Aptos" w:hAnsi="Aptos"/>
                <w:color w:val="FFFFFF" w:themeColor="background1"/>
              </w:rPr>
            </w:pPr>
            <w:r w:rsidRPr="005C635A">
              <w:rPr>
                <w:rFonts w:ascii="Aptos" w:hAnsi="Aptos"/>
                <w:color w:val="FFFFFF" w:themeColor="background1"/>
              </w:rPr>
              <w:t>I confirm that I hold a current valid Tax Clearance Certificate (generally relates to Non-Residents)</w:t>
            </w:r>
          </w:p>
          <w:p w14:paraId="4483A9E3" w14:textId="77777777" w:rsidR="00C56E92" w:rsidRPr="005C635A" w:rsidRDefault="00C56E92" w:rsidP="00B72D87">
            <w:pPr>
              <w:jc w:val="both"/>
              <w:rPr>
                <w:rFonts w:ascii="Aptos" w:hAnsi="Aptos"/>
                <w:color w:val="FFFFFF" w:themeColor="background1"/>
              </w:rPr>
            </w:pPr>
            <w:r w:rsidRPr="005C635A">
              <w:rPr>
                <w:rFonts w:ascii="Aptos" w:hAnsi="Aptos"/>
                <w:color w:val="FFFFFF" w:themeColor="background1"/>
              </w:rPr>
              <w:t>To this end, please confirm:</w:t>
            </w:r>
          </w:p>
        </w:tc>
        <w:tc>
          <w:tcPr>
            <w:tcW w:w="1959" w:type="dxa"/>
            <w:gridSpan w:val="2"/>
            <w:shd w:val="clear" w:color="auto" w:fill="008080"/>
            <w:tcMar>
              <w:top w:w="28" w:type="dxa"/>
              <w:bottom w:w="28" w:type="dxa"/>
            </w:tcMar>
            <w:vAlign w:val="center"/>
          </w:tcPr>
          <w:p w14:paraId="0A193020" w14:textId="77777777" w:rsidR="00C56E92" w:rsidRPr="005C635A" w:rsidRDefault="00C56E92" w:rsidP="00B72D87">
            <w:pPr>
              <w:jc w:val="center"/>
              <w:rPr>
                <w:rFonts w:ascii="Aptos" w:hAnsi="Aptos"/>
                <w:color w:val="FFFFFF" w:themeColor="background1"/>
              </w:rPr>
            </w:pPr>
            <w:r w:rsidRPr="005C635A">
              <w:rPr>
                <w:rFonts w:ascii="Aptos" w:hAnsi="Aptos"/>
                <w:color w:val="FFFFFF" w:themeColor="background1"/>
              </w:rPr>
              <w:t>Yes</w:t>
            </w:r>
          </w:p>
        </w:tc>
        <w:tc>
          <w:tcPr>
            <w:tcW w:w="1959" w:type="dxa"/>
            <w:gridSpan w:val="2"/>
            <w:tcMar>
              <w:top w:w="28" w:type="dxa"/>
              <w:bottom w:w="28" w:type="dxa"/>
            </w:tcMar>
            <w:vAlign w:val="center"/>
          </w:tcPr>
          <w:p w14:paraId="0357FA1F" w14:textId="77777777" w:rsidR="00C56E92" w:rsidRPr="005C635A" w:rsidRDefault="00C56E92" w:rsidP="00B72D87">
            <w:pPr>
              <w:jc w:val="center"/>
              <w:rPr>
                <w:rFonts w:ascii="Aptos" w:hAnsi="Aptos"/>
              </w:rPr>
            </w:pPr>
          </w:p>
        </w:tc>
      </w:tr>
      <w:tr w:rsidR="00C56E92" w:rsidRPr="005C635A" w14:paraId="39BFD353" w14:textId="77777777" w:rsidTr="008B3E44">
        <w:trPr>
          <w:trHeight w:val="365"/>
        </w:trPr>
        <w:tc>
          <w:tcPr>
            <w:tcW w:w="5098" w:type="dxa"/>
            <w:gridSpan w:val="4"/>
            <w:vMerge/>
            <w:shd w:val="clear" w:color="auto" w:fill="008080"/>
            <w:tcMar>
              <w:top w:w="28" w:type="dxa"/>
              <w:bottom w:w="28" w:type="dxa"/>
            </w:tcMar>
          </w:tcPr>
          <w:p w14:paraId="1A3A4838" w14:textId="77777777" w:rsidR="00C56E92" w:rsidRPr="005C635A" w:rsidRDefault="00C56E92" w:rsidP="00B72D87">
            <w:pPr>
              <w:jc w:val="both"/>
              <w:rPr>
                <w:rFonts w:ascii="Aptos" w:hAnsi="Aptos"/>
                <w:b/>
                <w:bCs/>
                <w:color w:val="FFFFFF" w:themeColor="background1"/>
              </w:rPr>
            </w:pPr>
          </w:p>
        </w:tc>
        <w:tc>
          <w:tcPr>
            <w:tcW w:w="1959" w:type="dxa"/>
            <w:gridSpan w:val="2"/>
            <w:shd w:val="clear" w:color="auto" w:fill="008080"/>
            <w:tcMar>
              <w:top w:w="28" w:type="dxa"/>
              <w:bottom w:w="28" w:type="dxa"/>
            </w:tcMar>
            <w:vAlign w:val="center"/>
          </w:tcPr>
          <w:p w14:paraId="48F144EA" w14:textId="77777777" w:rsidR="00C56E92" w:rsidRPr="005C635A" w:rsidRDefault="00C56E92" w:rsidP="00B72D87">
            <w:pPr>
              <w:jc w:val="center"/>
              <w:rPr>
                <w:rFonts w:ascii="Aptos" w:hAnsi="Aptos"/>
                <w:color w:val="FFFFFF" w:themeColor="background1"/>
              </w:rPr>
            </w:pPr>
            <w:r w:rsidRPr="005C635A">
              <w:rPr>
                <w:rFonts w:ascii="Aptos" w:hAnsi="Aptos"/>
                <w:color w:val="FFFFFF" w:themeColor="background1"/>
              </w:rPr>
              <w:t>No</w:t>
            </w:r>
          </w:p>
        </w:tc>
        <w:tc>
          <w:tcPr>
            <w:tcW w:w="1959" w:type="dxa"/>
            <w:gridSpan w:val="2"/>
            <w:tcMar>
              <w:top w:w="28" w:type="dxa"/>
              <w:bottom w:w="28" w:type="dxa"/>
            </w:tcMar>
            <w:vAlign w:val="center"/>
          </w:tcPr>
          <w:p w14:paraId="6AEDA42A" w14:textId="77777777" w:rsidR="00C56E92" w:rsidRPr="005C635A" w:rsidRDefault="00C56E92" w:rsidP="00B72D87">
            <w:pPr>
              <w:jc w:val="center"/>
              <w:rPr>
                <w:rFonts w:ascii="Aptos" w:hAnsi="Aptos"/>
              </w:rPr>
            </w:pPr>
          </w:p>
        </w:tc>
      </w:tr>
      <w:tr w:rsidR="00C56E92" w:rsidRPr="005C635A" w14:paraId="6BBE71F2" w14:textId="77777777" w:rsidTr="008B3E44">
        <w:tc>
          <w:tcPr>
            <w:tcW w:w="3397" w:type="dxa"/>
            <w:gridSpan w:val="2"/>
            <w:shd w:val="clear" w:color="auto" w:fill="008080"/>
            <w:tcMar>
              <w:top w:w="28" w:type="dxa"/>
              <w:bottom w:w="28" w:type="dxa"/>
            </w:tcMar>
          </w:tcPr>
          <w:p w14:paraId="0F1AD891" w14:textId="77777777" w:rsidR="00C56E92" w:rsidRPr="005C635A" w:rsidRDefault="00C56E92" w:rsidP="00B72D87">
            <w:pPr>
              <w:jc w:val="both"/>
              <w:rPr>
                <w:rFonts w:ascii="Aptos" w:hAnsi="Aptos"/>
                <w:color w:val="FFFFFF" w:themeColor="background1"/>
              </w:rPr>
            </w:pPr>
            <w:r w:rsidRPr="005C635A">
              <w:rPr>
                <w:rFonts w:ascii="Aptos" w:hAnsi="Aptos"/>
                <w:color w:val="FFFFFF" w:themeColor="background1"/>
              </w:rPr>
              <w:lastRenderedPageBreak/>
              <w:t>Registration Number:</w:t>
            </w:r>
          </w:p>
        </w:tc>
        <w:tc>
          <w:tcPr>
            <w:tcW w:w="5619" w:type="dxa"/>
            <w:gridSpan w:val="6"/>
            <w:tcMar>
              <w:top w:w="28" w:type="dxa"/>
              <w:bottom w:w="28" w:type="dxa"/>
            </w:tcMar>
          </w:tcPr>
          <w:p w14:paraId="13F2FC1C" w14:textId="77777777" w:rsidR="00C56E92" w:rsidRPr="005C635A" w:rsidRDefault="00C56E92" w:rsidP="00B72D87">
            <w:pPr>
              <w:jc w:val="both"/>
              <w:rPr>
                <w:rFonts w:ascii="Aptos" w:hAnsi="Aptos"/>
              </w:rPr>
            </w:pPr>
          </w:p>
        </w:tc>
      </w:tr>
      <w:tr w:rsidR="00C56E92" w:rsidRPr="005C635A" w14:paraId="3AB82465" w14:textId="77777777" w:rsidTr="008B3E44">
        <w:tc>
          <w:tcPr>
            <w:tcW w:w="3397" w:type="dxa"/>
            <w:gridSpan w:val="2"/>
            <w:shd w:val="clear" w:color="auto" w:fill="008080"/>
            <w:tcMar>
              <w:top w:w="28" w:type="dxa"/>
              <w:bottom w:w="28" w:type="dxa"/>
            </w:tcMar>
          </w:tcPr>
          <w:p w14:paraId="04263E77" w14:textId="77777777" w:rsidR="00C56E92" w:rsidRPr="005C635A" w:rsidRDefault="00C56E92" w:rsidP="00B72D87">
            <w:pPr>
              <w:jc w:val="both"/>
              <w:rPr>
                <w:rFonts w:ascii="Aptos" w:hAnsi="Aptos"/>
                <w:color w:val="FFFFFF" w:themeColor="background1"/>
              </w:rPr>
            </w:pPr>
            <w:r w:rsidRPr="005C635A">
              <w:rPr>
                <w:rFonts w:ascii="Aptos" w:hAnsi="Aptos"/>
                <w:color w:val="FFFFFF" w:themeColor="background1"/>
              </w:rPr>
              <w:t>Certificate Number:</w:t>
            </w:r>
          </w:p>
        </w:tc>
        <w:tc>
          <w:tcPr>
            <w:tcW w:w="5619" w:type="dxa"/>
            <w:gridSpan w:val="6"/>
            <w:tcMar>
              <w:top w:w="28" w:type="dxa"/>
              <w:bottom w:w="28" w:type="dxa"/>
            </w:tcMar>
          </w:tcPr>
          <w:p w14:paraId="4A36FDEC" w14:textId="77777777" w:rsidR="00C56E92" w:rsidRPr="005C635A" w:rsidRDefault="00C56E92" w:rsidP="00B72D87">
            <w:pPr>
              <w:jc w:val="both"/>
              <w:rPr>
                <w:rFonts w:ascii="Aptos" w:hAnsi="Aptos"/>
              </w:rPr>
            </w:pPr>
          </w:p>
        </w:tc>
      </w:tr>
      <w:tr w:rsidR="00C56E92" w:rsidRPr="005C635A" w14:paraId="55076552" w14:textId="77777777" w:rsidTr="008B3E44">
        <w:trPr>
          <w:trHeight w:val="491"/>
        </w:trPr>
        <w:tc>
          <w:tcPr>
            <w:tcW w:w="5098" w:type="dxa"/>
            <w:gridSpan w:val="4"/>
            <w:vMerge w:val="restart"/>
            <w:shd w:val="clear" w:color="auto" w:fill="008080"/>
            <w:tcMar>
              <w:top w:w="28" w:type="dxa"/>
              <w:bottom w:w="28" w:type="dxa"/>
            </w:tcMar>
          </w:tcPr>
          <w:p w14:paraId="4559127B" w14:textId="77777777" w:rsidR="00C56E92" w:rsidRPr="005C635A" w:rsidRDefault="00C56E92" w:rsidP="00B72D87">
            <w:pPr>
              <w:jc w:val="both"/>
              <w:rPr>
                <w:rFonts w:ascii="Aptos" w:hAnsi="Aptos"/>
                <w:b/>
                <w:bCs/>
                <w:color w:val="FFFFFF" w:themeColor="background1"/>
              </w:rPr>
            </w:pPr>
            <w:r w:rsidRPr="005C635A">
              <w:rPr>
                <w:rFonts w:ascii="Aptos" w:hAnsi="Aptos"/>
                <w:b/>
                <w:bCs/>
                <w:color w:val="FFFFFF" w:themeColor="background1"/>
              </w:rPr>
              <w:t>Option 3:</w:t>
            </w:r>
          </w:p>
          <w:p w14:paraId="0526BFB8" w14:textId="77777777" w:rsidR="00C56E92" w:rsidRPr="005C635A" w:rsidRDefault="00C56E92" w:rsidP="00B72D87">
            <w:pPr>
              <w:jc w:val="both"/>
              <w:rPr>
                <w:rFonts w:ascii="Aptos" w:hAnsi="Aptos"/>
                <w:color w:val="FFFFFF" w:themeColor="background1"/>
              </w:rPr>
            </w:pPr>
            <w:r w:rsidRPr="005C635A">
              <w:rPr>
                <w:rFonts w:ascii="Aptos" w:hAnsi="Aptos"/>
                <w:color w:val="FFFFFF" w:themeColor="background1"/>
              </w:rPr>
              <w:t>I confirm that I have applied for Tax Clearance status or a Tax Clearance Certificate which will be made available on request</w:t>
            </w:r>
          </w:p>
        </w:tc>
        <w:tc>
          <w:tcPr>
            <w:tcW w:w="1959" w:type="dxa"/>
            <w:gridSpan w:val="2"/>
            <w:shd w:val="clear" w:color="auto" w:fill="008080"/>
            <w:tcMar>
              <w:top w:w="28" w:type="dxa"/>
              <w:bottom w:w="28" w:type="dxa"/>
            </w:tcMar>
            <w:vAlign w:val="center"/>
          </w:tcPr>
          <w:p w14:paraId="3A95B0D0" w14:textId="77777777" w:rsidR="00C56E92" w:rsidRPr="005C635A" w:rsidRDefault="00C56E92" w:rsidP="00B72D87">
            <w:pPr>
              <w:jc w:val="center"/>
              <w:rPr>
                <w:rFonts w:ascii="Aptos" w:hAnsi="Aptos"/>
                <w:color w:val="FFFFFF" w:themeColor="background1"/>
              </w:rPr>
            </w:pPr>
            <w:r w:rsidRPr="005C635A">
              <w:rPr>
                <w:rFonts w:ascii="Aptos" w:hAnsi="Aptos"/>
                <w:color w:val="FFFFFF" w:themeColor="background1"/>
              </w:rPr>
              <w:t>Yes</w:t>
            </w:r>
          </w:p>
        </w:tc>
        <w:tc>
          <w:tcPr>
            <w:tcW w:w="1959" w:type="dxa"/>
            <w:gridSpan w:val="2"/>
            <w:tcMar>
              <w:top w:w="28" w:type="dxa"/>
              <w:bottom w:w="28" w:type="dxa"/>
            </w:tcMar>
            <w:vAlign w:val="center"/>
          </w:tcPr>
          <w:p w14:paraId="1BACF388" w14:textId="77777777" w:rsidR="00C56E92" w:rsidRPr="005C635A" w:rsidRDefault="00C56E92" w:rsidP="00B72D87">
            <w:pPr>
              <w:jc w:val="center"/>
              <w:rPr>
                <w:rFonts w:ascii="Aptos" w:hAnsi="Aptos"/>
              </w:rPr>
            </w:pPr>
          </w:p>
        </w:tc>
      </w:tr>
      <w:tr w:rsidR="00C56E92" w:rsidRPr="005C635A" w14:paraId="61B840B3" w14:textId="77777777" w:rsidTr="008B3E44">
        <w:trPr>
          <w:trHeight w:val="491"/>
        </w:trPr>
        <w:tc>
          <w:tcPr>
            <w:tcW w:w="5098" w:type="dxa"/>
            <w:gridSpan w:val="4"/>
            <w:vMerge/>
            <w:shd w:val="clear" w:color="auto" w:fill="008080"/>
            <w:tcMar>
              <w:top w:w="28" w:type="dxa"/>
              <w:bottom w:w="28" w:type="dxa"/>
            </w:tcMar>
          </w:tcPr>
          <w:p w14:paraId="17C6EE7B" w14:textId="77777777" w:rsidR="00C56E92" w:rsidRPr="005C635A" w:rsidRDefault="00C56E92" w:rsidP="00B72D87">
            <w:pPr>
              <w:jc w:val="both"/>
              <w:rPr>
                <w:rFonts w:ascii="Aptos" w:hAnsi="Aptos"/>
                <w:b/>
                <w:bCs/>
              </w:rPr>
            </w:pPr>
          </w:p>
        </w:tc>
        <w:tc>
          <w:tcPr>
            <w:tcW w:w="1959" w:type="dxa"/>
            <w:gridSpan w:val="2"/>
            <w:shd w:val="clear" w:color="auto" w:fill="008080"/>
            <w:tcMar>
              <w:top w:w="28" w:type="dxa"/>
              <w:bottom w:w="28" w:type="dxa"/>
            </w:tcMar>
            <w:vAlign w:val="center"/>
          </w:tcPr>
          <w:p w14:paraId="45B7A98B" w14:textId="77777777" w:rsidR="00C56E92" w:rsidRPr="005C635A" w:rsidRDefault="00C56E92" w:rsidP="00B72D87">
            <w:pPr>
              <w:jc w:val="center"/>
              <w:rPr>
                <w:rFonts w:ascii="Aptos" w:hAnsi="Aptos"/>
                <w:color w:val="FFFFFF" w:themeColor="background1"/>
              </w:rPr>
            </w:pPr>
            <w:r w:rsidRPr="005C635A">
              <w:rPr>
                <w:rFonts w:ascii="Aptos" w:hAnsi="Aptos"/>
                <w:color w:val="FFFFFF" w:themeColor="background1"/>
              </w:rPr>
              <w:t>No</w:t>
            </w:r>
          </w:p>
        </w:tc>
        <w:tc>
          <w:tcPr>
            <w:tcW w:w="1959" w:type="dxa"/>
            <w:gridSpan w:val="2"/>
            <w:tcMar>
              <w:top w:w="28" w:type="dxa"/>
              <w:bottom w:w="28" w:type="dxa"/>
            </w:tcMar>
            <w:vAlign w:val="center"/>
          </w:tcPr>
          <w:p w14:paraId="31F01090" w14:textId="77777777" w:rsidR="00C56E92" w:rsidRPr="005C635A" w:rsidRDefault="00C56E92" w:rsidP="00B72D87">
            <w:pPr>
              <w:jc w:val="center"/>
              <w:rPr>
                <w:rFonts w:ascii="Aptos" w:hAnsi="Aptos"/>
              </w:rPr>
            </w:pPr>
          </w:p>
        </w:tc>
      </w:tr>
      <w:tr w:rsidR="00C56E92" w:rsidRPr="005C635A" w14:paraId="5CD334C7" w14:textId="77777777" w:rsidTr="008B3E44">
        <w:tc>
          <w:tcPr>
            <w:tcW w:w="9016" w:type="dxa"/>
            <w:gridSpan w:val="8"/>
            <w:shd w:val="clear" w:color="auto" w:fill="008080"/>
            <w:tcMar>
              <w:top w:w="28" w:type="dxa"/>
              <w:bottom w:w="28" w:type="dxa"/>
            </w:tcMar>
          </w:tcPr>
          <w:p w14:paraId="7496EB71" w14:textId="7C578DFD" w:rsidR="00C56E92" w:rsidRPr="005C635A" w:rsidRDefault="005C635A" w:rsidP="00B72D87">
            <w:pPr>
              <w:jc w:val="both"/>
              <w:rPr>
                <w:rFonts w:ascii="Aptos" w:hAnsi="Aptos"/>
                <w:b/>
                <w:bCs/>
                <w:sz w:val="24"/>
                <w:szCs w:val="24"/>
              </w:rPr>
            </w:pPr>
            <w:proofErr w:type="gramStart"/>
            <w:r>
              <w:rPr>
                <w:rFonts w:ascii="Aptos" w:hAnsi="Aptos"/>
                <w:b/>
                <w:bCs/>
                <w:color w:val="FFFFFF" w:themeColor="background1"/>
                <w:sz w:val="24"/>
                <w:szCs w:val="24"/>
              </w:rPr>
              <w:t xml:space="preserve">3.5.2  </w:t>
            </w:r>
            <w:r w:rsidR="00C56E92" w:rsidRPr="005C635A">
              <w:rPr>
                <w:rFonts w:ascii="Aptos" w:hAnsi="Aptos"/>
                <w:b/>
                <w:bCs/>
                <w:color w:val="FFFFFF" w:themeColor="background1"/>
                <w:sz w:val="24"/>
                <w:szCs w:val="24"/>
              </w:rPr>
              <w:t>Financial</w:t>
            </w:r>
            <w:proofErr w:type="gramEnd"/>
            <w:r w:rsidR="00C56E92" w:rsidRPr="005C635A">
              <w:rPr>
                <w:rFonts w:ascii="Aptos" w:hAnsi="Aptos"/>
                <w:b/>
                <w:bCs/>
                <w:color w:val="FFFFFF" w:themeColor="background1"/>
                <w:sz w:val="24"/>
                <w:szCs w:val="24"/>
              </w:rPr>
              <w:t xml:space="preserve"> Capacity</w:t>
            </w:r>
          </w:p>
        </w:tc>
      </w:tr>
      <w:tr w:rsidR="00C56E92" w:rsidRPr="005C635A" w14:paraId="6A8037F4" w14:textId="77777777" w:rsidTr="008B3E44">
        <w:tc>
          <w:tcPr>
            <w:tcW w:w="9016" w:type="dxa"/>
            <w:gridSpan w:val="8"/>
            <w:tcMar>
              <w:top w:w="28" w:type="dxa"/>
              <w:bottom w:w="28" w:type="dxa"/>
            </w:tcMar>
          </w:tcPr>
          <w:p w14:paraId="6EEF20BA" w14:textId="357DB6C4" w:rsidR="005C635A" w:rsidRDefault="00C56E92" w:rsidP="00B72D87">
            <w:pPr>
              <w:jc w:val="both"/>
              <w:rPr>
                <w:rFonts w:ascii="Aptos" w:hAnsi="Aptos"/>
              </w:rPr>
            </w:pPr>
            <w:r w:rsidRPr="005C635A">
              <w:rPr>
                <w:rFonts w:ascii="Aptos" w:hAnsi="Aptos"/>
              </w:rPr>
              <w:t xml:space="preserve">I confirm that our turnover </w:t>
            </w:r>
            <w:proofErr w:type="gramStart"/>
            <w:r w:rsidR="005C635A" w:rsidRPr="008E79A1">
              <w:rPr>
                <w:rFonts w:ascii="Aptos" w:hAnsi="Aptos"/>
              </w:rPr>
              <w:t>with regard to</w:t>
            </w:r>
            <w:proofErr w:type="gramEnd"/>
            <w:r w:rsidR="005C635A" w:rsidRPr="008E79A1">
              <w:rPr>
                <w:rFonts w:ascii="Aptos" w:hAnsi="Aptos"/>
              </w:rPr>
              <w:t xml:space="preserve"> provision </w:t>
            </w:r>
            <w:r w:rsidR="00E12E48">
              <w:rPr>
                <w:rFonts w:ascii="Aptos" w:hAnsi="Aptos"/>
              </w:rPr>
              <w:t xml:space="preserve">of a </w:t>
            </w:r>
            <w:r w:rsidR="00E12E48" w:rsidRPr="009E1A37">
              <w:rPr>
                <w:rFonts w:ascii="Aptos" w:hAnsi="Aptos" w:cstheme="minorHAnsi"/>
                <w:bCs/>
              </w:rPr>
              <w:t>Digital Marketing Collateral Software Platform (SaaS Platform)</w:t>
            </w:r>
            <w:r w:rsidR="00E12E48">
              <w:rPr>
                <w:rFonts w:ascii="Aptos" w:hAnsi="Aptos"/>
              </w:rPr>
              <w:t xml:space="preserve"> </w:t>
            </w:r>
            <w:r w:rsidR="005C635A" w:rsidRPr="008E79A1">
              <w:rPr>
                <w:rFonts w:ascii="Aptos" w:hAnsi="Aptos"/>
              </w:rPr>
              <w:t>exceeded</w:t>
            </w:r>
            <w:r w:rsidRPr="005C635A">
              <w:rPr>
                <w:rFonts w:ascii="Aptos" w:hAnsi="Aptos"/>
              </w:rPr>
              <w:t xml:space="preserve"> </w:t>
            </w:r>
            <w:r w:rsidRPr="005C635A">
              <w:rPr>
                <w:rFonts w:ascii="Aptos" w:hAnsi="Aptos"/>
                <w:b/>
                <w:bCs/>
              </w:rPr>
              <w:t>€</w:t>
            </w:r>
            <w:r w:rsidR="004178FF">
              <w:rPr>
                <w:rFonts w:ascii="Aptos" w:hAnsi="Aptos"/>
                <w:b/>
                <w:bCs/>
              </w:rPr>
              <w:t>1</w:t>
            </w:r>
            <w:r w:rsidR="00AD03E3" w:rsidRPr="005C635A">
              <w:rPr>
                <w:rFonts w:ascii="Aptos" w:hAnsi="Aptos"/>
                <w:b/>
                <w:bCs/>
              </w:rPr>
              <w:t>00,000</w:t>
            </w:r>
            <w:r w:rsidRPr="005C635A">
              <w:rPr>
                <w:rFonts w:ascii="Aptos" w:hAnsi="Aptos"/>
              </w:rPr>
              <w:t xml:space="preserve"> per annum </w:t>
            </w:r>
            <w:r w:rsidR="00F158FF">
              <w:rPr>
                <w:rFonts w:ascii="Aptos" w:hAnsi="Aptos"/>
              </w:rPr>
              <w:t>during each of the</w:t>
            </w:r>
            <w:r w:rsidRPr="005C635A">
              <w:rPr>
                <w:rFonts w:ascii="Aptos" w:hAnsi="Aptos"/>
              </w:rPr>
              <w:t xml:space="preserve"> last three financial years</w:t>
            </w:r>
            <w:r w:rsidR="008B3E44" w:rsidRPr="005C635A">
              <w:rPr>
                <w:rFonts w:ascii="Aptos" w:hAnsi="Aptos"/>
              </w:rPr>
              <w:t xml:space="preserve"> or pro-rata if more recently established firms are tendering – however the firm must have been in existence for at least 6 months.  </w:t>
            </w:r>
          </w:p>
          <w:p w14:paraId="2D9C9155" w14:textId="016A87FA" w:rsidR="00C56E92" w:rsidRPr="005C635A" w:rsidRDefault="008B3E44" w:rsidP="00B72D87">
            <w:pPr>
              <w:jc w:val="both"/>
              <w:rPr>
                <w:rFonts w:ascii="Aptos" w:hAnsi="Aptos"/>
              </w:rPr>
            </w:pPr>
            <w:r w:rsidRPr="005C635A">
              <w:rPr>
                <w:rFonts w:ascii="Aptos" w:hAnsi="Aptos"/>
              </w:rPr>
              <w:t>Evidence of the foregoing will be required within 7 days of request prior to the award of any contract.</w:t>
            </w:r>
          </w:p>
        </w:tc>
      </w:tr>
      <w:tr w:rsidR="00C56E92" w:rsidRPr="005C635A" w14:paraId="002EBE0B" w14:textId="77777777" w:rsidTr="008B3E44">
        <w:tc>
          <w:tcPr>
            <w:tcW w:w="3397" w:type="dxa"/>
            <w:gridSpan w:val="2"/>
            <w:shd w:val="clear" w:color="auto" w:fill="008080"/>
            <w:tcMar>
              <w:top w:w="28" w:type="dxa"/>
              <w:bottom w:w="28" w:type="dxa"/>
            </w:tcMar>
          </w:tcPr>
          <w:p w14:paraId="53EF6FD2" w14:textId="77777777" w:rsidR="00C56E92" w:rsidRPr="005C635A" w:rsidRDefault="00C56E92" w:rsidP="00B72D87">
            <w:pPr>
              <w:jc w:val="both"/>
              <w:rPr>
                <w:rFonts w:ascii="Aptos" w:hAnsi="Aptos"/>
                <w:b/>
                <w:bCs/>
                <w:color w:val="FFFFFF" w:themeColor="background1"/>
              </w:rPr>
            </w:pPr>
            <w:r w:rsidRPr="005C635A">
              <w:rPr>
                <w:rFonts w:ascii="Aptos" w:hAnsi="Aptos"/>
                <w:b/>
                <w:bCs/>
                <w:color w:val="FFFFFF" w:themeColor="background1"/>
              </w:rPr>
              <w:t>Financial Year</w:t>
            </w:r>
          </w:p>
        </w:tc>
        <w:tc>
          <w:tcPr>
            <w:tcW w:w="1701" w:type="dxa"/>
            <w:gridSpan w:val="2"/>
            <w:shd w:val="clear" w:color="auto" w:fill="008080"/>
            <w:tcMar>
              <w:top w:w="28" w:type="dxa"/>
              <w:bottom w:w="28" w:type="dxa"/>
            </w:tcMar>
          </w:tcPr>
          <w:p w14:paraId="23A19F83" w14:textId="035759BA" w:rsidR="00C56E92" w:rsidRPr="005C635A" w:rsidRDefault="00C56E92" w:rsidP="00B72D87">
            <w:pPr>
              <w:jc w:val="center"/>
              <w:rPr>
                <w:rFonts w:ascii="Aptos" w:hAnsi="Aptos"/>
                <w:b/>
                <w:bCs/>
                <w:color w:val="FFFFFF" w:themeColor="background1"/>
              </w:rPr>
            </w:pPr>
            <w:r w:rsidRPr="005C635A">
              <w:rPr>
                <w:rFonts w:ascii="Aptos" w:hAnsi="Aptos"/>
                <w:b/>
                <w:bCs/>
                <w:color w:val="FFFFFF" w:themeColor="background1"/>
              </w:rPr>
              <w:t>202</w:t>
            </w:r>
            <w:r w:rsidR="00E71A74">
              <w:rPr>
                <w:rFonts w:ascii="Aptos" w:hAnsi="Aptos"/>
                <w:b/>
                <w:bCs/>
                <w:color w:val="FFFFFF" w:themeColor="background1"/>
              </w:rPr>
              <w:t>5</w:t>
            </w:r>
          </w:p>
        </w:tc>
        <w:tc>
          <w:tcPr>
            <w:tcW w:w="1985" w:type="dxa"/>
            <w:gridSpan w:val="3"/>
            <w:shd w:val="clear" w:color="auto" w:fill="008080"/>
            <w:tcMar>
              <w:top w:w="28" w:type="dxa"/>
              <w:bottom w:w="28" w:type="dxa"/>
            </w:tcMar>
          </w:tcPr>
          <w:p w14:paraId="0A711E5D" w14:textId="03355709" w:rsidR="00C56E92" w:rsidRPr="005C635A" w:rsidRDefault="00C56E92" w:rsidP="00B72D87">
            <w:pPr>
              <w:jc w:val="center"/>
              <w:rPr>
                <w:rFonts w:ascii="Aptos" w:hAnsi="Aptos"/>
                <w:b/>
                <w:bCs/>
                <w:color w:val="FFFFFF" w:themeColor="background1"/>
              </w:rPr>
            </w:pPr>
            <w:r w:rsidRPr="005C635A">
              <w:rPr>
                <w:rFonts w:ascii="Aptos" w:hAnsi="Aptos"/>
                <w:b/>
                <w:bCs/>
                <w:color w:val="FFFFFF" w:themeColor="background1"/>
              </w:rPr>
              <w:t>20</w:t>
            </w:r>
            <w:r w:rsidR="008B3E44" w:rsidRPr="005C635A">
              <w:rPr>
                <w:rFonts w:ascii="Aptos" w:hAnsi="Aptos"/>
                <w:b/>
                <w:bCs/>
                <w:color w:val="FFFFFF" w:themeColor="background1"/>
              </w:rPr>
              <w:t>2</w:t>
            </w:r>
            <w:r w:rsidR="00E71A74">
              <w:rPr>
                <w:rFonts w:ascii="Aptos" w:hAnsi="Aptos"/>
                <w:b/>
                <w:bCs/>
                <w:color w:val="FFFFFF" w:themeColor="background1"/>
              </w:rPr>
              <w:t>4</w:t>
            </w:r>
          </w:p>
        </w:tc>
        <w:tc>
          <w:tcPr>
            <w:tcW w:w="1933" w:type="dxa"/>
            <w:shd w:val="clear" w:color="auto" w:fill="008080"/>
            <w:tcMar>
              <w:top w:w="28" w:type="dxa"/>
              <w:bottom w:w="28" w:type="dxa"/>
            </w:tcMar>
          </w:tcPr>
          <w:p w14:paraId="30A68AFC" w14:textId="51707B5B" w:rsidR="00C56E92" w:rsidRPr="005C635A" w:rsidRDefault="00C56E92" w:rsidP="00B72D87">
            <w:pPr>
              <w:jc w:val="center"/>
              <w:rPr>
                <w:rFonts w:ascii="Aptos" w:hAnsi="Aptos"/>
                <w:b/>
                <w:bCs/>
                <w:color w:val="FFFFFF" w:themeColor="background1"/>
              </w:rPr>
            </w:pPr>
            <w:r w:rsidRPr="005C635A">
              <w:rPr>
                <w:rFonts w:ascii="Aptos" w:hAnsi="Aptos"/>
                <w:b/>
                <w:bCs/>
                <w:color w:val="FFFFFF" w:themeColor="background1"/>
              </w:rPr>
              <w:t>20</w:t>
            </w:r>
            <w:r w:rsidR="008B3E44" w:rsidRPr="005C635A">
              <w:rPr>
                <w:rFonts w:ascii="Aptos" w:hAnsi="Aptos"/>
                <w:b/>
                <w:bCs/>
                <w:color w:val="FFFFFF" w:themeColor="background1"/>
              </w:rPr>
              <w:t>2</w:t>
            </w:r>
            <w:r w:rsidR="00E71A74">
              <w:rPr>
                <w:rFonts w:ascii="Aptos" w:hAnsi="Aptos"/>
                <w:b/>
                <w:bCs/>
                <w:color w:val="FFFFFF" w:themeColor="background1"/>
              </w:rPr>
              <w:t>3</w:t>
            </w:r>
          </w:p>
        </w:tc>
      </w:tr>
      <w:tr w:rsidR="00C56E92" w:rsidRPr="005C635A" w14:paraId="331E4E17" w14:textId="77777777" w:rsidTr="008B3E44">
        <w:tc>
          <w:tcPr>
            <w:tcW w:w="3397" w:type="dxa"/>
            <w:gridSpan w:val="2"/>
            <w:shd w:val="clear" w:color="auto" w:fill="008080"/>
            <w:tcMar>
              <w:top w:w="28" w:type="dxa"/>
              <w:bottom w:w="28" w:type="dxa"/>
            </w:tcMar>
          </w:tcPr>
          <w:p w14:paraId="1C3D4CF8" w14:textId="77777777" w:rsidR="00C56E92" w:rsidRPr="005C635A" w:rsidRDefault="00C56E92" w:rsidP="00B72D87">
            <w:pPr>
              <w:jc w:val="both"/>
              <w:rPr>
                <w:rFonts w:ascii="Aptos" w:hAnsi="Aptos"/>
                <w:b/>
                <w:bCs/>
                <w:color w:val="FFFFFF" w:themeColor="background1"/>
              </w:rPr>
            </w:pPr>
            <w:r w:rsidRPr="005C635A">
              <w:rPr>
                <w:rFonts w:ascii="Aptos" w:hAnsi="Aptos"/>
                <w:b/>
                <w:bCs/>
                <w:color w:val="FFFFFF" w:themeColor="background1"/>
              </w:rPr>
              <w:t>Turnover</w:t>
            </w:r>
          </w:p>
        </w:tc>
        <w:tc>
          <w:tcPr>
            <w:tcW w:w="1701" w:type="dxa"/>
            <w:gridSpan w:val="2"/>
            <w:tcMar>
              <w:top w:w="28" w:type="dxa"/>
              <w:bottom w:w="28" w:type="dxa"/>
            </w:tcMar>
          </w:tcPr>
          <w:p w14:paraId="76BE7692" w14:textId="77777777" w:rsidR="00C56E92" w:rsidRPr="005C635A" w:rsidRDefault="00C56E92" w:rsidP="00B72D87">
            <w:pPr>
              <w:jc w:val="both"/>
              <w:rPr>
                <w:rFonts w:ascii="Aptos" w:hAnsi="Aptos"/>
              </w:rPr>
            </w:pPr>
            <w:r w:rsidRPr="005C635A">
              <w:rPr>
                <w:rFonts w:ascii="Aptos" w:hAnsi="Aptos"/>
              </w:rPr>
              <w:t>€</w:t>
            </w:r>
          </w:p>
        </w:tc>
        <w:tc>
          <w:tcPr>
            <w:tcW w:w="1985" w:type="dxa"/>
            <w:gridSpan w:val="3"/>
            <w:tcMar>
              <w:top w:w="28" w:type="dxa"/>
              <w:bottom w:w="28" w:type="dxa"/>
            </w:tcMar>
          </w:tcPr>
          <w:p w14:paraId="03D7BB46" w14:textId="77777777" w:rsidR="00C56E92" w:rsidRPr="005C635A" w:rsidRDefault="00C56E92" w:rsidP="00B72D87">
            <w:pPr>
              <w:jc w:val="both"/>
              <w:rPr>
                <w:rFonts w:ascii="Aptos" w:hAnsi="Aptos"/>
              </w:rPr>
            </w:pPr>
            <w:r w:rsidRPr="005C635A">
              <w:rPr>
                <w:rFonts w:ascii="Aptos" w:hAnsi="Aptos"/>
              </w:rPr>
              <w:t>€</w:t>
            </w:r>
          </w:p>
        </w:tc>
        <w:tc>
          <w:tcPr>
            <w:tcW w:w="1933" w:type="dxa"/>
            <w:tcMar>
              <w:top w:w="28" w:type="dxa"/>
              <w:bottom w:w="28" w:type="dxa"/>
            </w:tcMar>
          </w:tcPr>
          <w:p w14:paraId="06382634" w14:textId="77777777" w:rsidR="00C56E92" w:rsidRPr="005C635A" w:rsidRDefault="00C56E92" w:rsidP="00B72D87">
            <w:pPr>
              <w:jc w:val="both"/>
              <w:rPr>
                <w:rFonts w:ascii="Aptos" w:hAnsi="Aptos"/>
              </w:rPr>
            </w:pPr>
            <w:r w:rsidRPr="005C635A">
              <w:rPr>
                <w:rFonts w:ascii="Aptos" w:hAnsi="Aptos"/>
              </w:rPr>
              <w:t>€</w:t>
            </w:r>
          </w:p>
        </w:tc>
      </w:tr>
      <w:tr w:rsidR="00C56E92" w:rsidRPr="005C635A" w14:paraId="3791B2E1" w14:textId="77777777" w:rsidTr="008B3E44">
        <w:tc>
          <w:tcPr>
            <w:tcW w:w="3397" w:type="dxa"/>
            <w:gridSpan w:val="2"/>
            <w:shd w:val="clear" w:color="auto" w:fill="008080"/>
            <w:tcMar>
              <w:top w:w="28" w:type="dxa"/>
              <w:bottom w:w="28" w:type="dxa"/>
            </w:tcMar>
          </w:tcPr>
          <w:p w14:paraId="2CA6A0D9" w14:textId="77777777" w:rsidR="00C56E92" w:rsidRPr="005C635A" w:rsidRDefault="00C56E92" w:rsidP="00B72D87">
            <w:pPr>
              <w:jc w:val="both"/>
              <w:rPr>
                <w:rFonts w:ascii="Aptos" w:hAnsi="Aptos"/>
                <w:b/>
                <w:bCs/>
                <w:color w:val="FFFFFF" w:themeColor="background1"/>
              </w:rPr>
            </w:pPr>
            <w:r w:rsidRPr="005C635A">
              <w:rPr>
                <w:rFonts w:ascii="Aptos" w:hAnsi="Aptos"/>
                <w:b/>
                <w:bCs/>
                <w:color w:val="FFFFFF" w:themeColor="background1"/>
              </w:rPr>
              <w:t>Month of financial year end</w:t>
            </w:r>
          </w:p>
        </w:tc>
        <w:tc>
          <w:tcPr>
            <w:tcW w:w="1701" w:type="dxa"/>
            <w:gridSpan w:val="2"/>
            <w:tcMar>
              <w:top w:w="28" w:type="dxa"/>
              <w:bottom w:w="28" w:type="dxa"/>
            </w:tcMar>
          </w:tcPr>
          <w:p w14:paraId="0F756C2B" w14:textId="77777777" w:rsidR="00C56E92" w:rsidRPr="005C635A" w:rsidRDefault="00C56E92" w:rsidP="00B72D87">
            <w:pPr>
              <w:jc w:val="both"/>
              <w:rPr>
                <w:rFonts w:ascii="Aptos" w:hAnsi="Aptos"/>
              </w:rPr>
            </w:pPr>
          </w:p>
        </w:tc>
        <w:tc>
          <w:tcPr>
            <w:tcW w:w="1985" w:type="dxa"/>
            <w:gridSpan w:val="3"/>
            <w:tcMar>
              <w:top w:w="28" w:type="dxa"/>
              <w:bottom w:w="28" w:type="dxa"/>
            </w:tcMar>
          </w:tcPr>
          <w:p w14:paraId="26C35E1A" w14:textId="77777777" w:rsidR="00C56E92" w:rsidRPr="005C635A" w:rsidRDefault="00C56E92" w:rsidP="00B72D87">
            <w:pPr>
              <w:jc w:val="both"/>
              <w:rPr>
                <w:rFonts w:ascii="Aptos" w:hAnsi="Aptos"/>
              </w:rPr>
            </w:pPr>
          </w:p>
        </w:tc>
        <w:tc>
          <w:tcPr>
            <w:tcW w:w="1933" w:type="dxa"/>
            <w:tcMar>
              <w:top w:w="28" w:type="dxa"/>
              <w:bottom w:w="28" w:type="dxa"/>
            </w:tcMar>
          </w:tcPr>
          <w:p w14:paraId="2FFDD2EE" w14:textId="77777777" w:rsidR="00C56E92" w:rsidRPr="005C635A" w:rsidRDefault="00C56E92" w:rsidP="00B72D87">
            <w:pPr>
              <w:jc w:val="both"/>
              <w:rPr>
                <w:rFonts w:ascii="Aptos" w:hAnsi="Aptos"/>
              </w:rPr>
            </w:pPr>
          </w:p>
        </w:tc>
      </w:tr>
      <w:tr w:rsidR="00C56E92" w:rsidRPr="005C635A" w14:paraId="1441406D" w14:textId="77777777" w:rsidTr="008B3E44">
        <w:trPr>
          <w:trHeight w:val="589"/>
        </w:trPr>
        <w:tc>
          <w:tcPr>
            <w:tcW w:w="5098" w:type="dxa"/>
            <w:gridSpan w:val="4"/>
            <w:vMerge w:val="restart"/>
            <w:shd w:val="clear" w:color="auto" w:fill="008080"/>
            <w:tcMar>
              <w:top w:w="28" w:type="dxa"/>
              <w:bottom w:w="28" w:type="dxa"/>
            </w:tcMar>
          </w:tcPr>
          <w:p w14:paraId="50BA5E80" w14:textId="77777777" w:rsidR="004A7CEE" w:rsidRPr="005C635A" w:rsidRDefault="004A7CEE" w:rsidP="004A7CEE">
            <w:pPr>
              <w:jc w:val="both"/>
              <w:rPr>
                <w:rFonts w:ascii="Aptos" w:hAnsi="Aptos"/>
                <w:color w:val="FFFFFF" w:themeColor="background1"/>
              </w:rPr>
            </w:pPr>
            <w:r w:rsidRPr="005C635A">
              <w:rPr>
                <w:rFonts w:ascii="Aptos" w:hAnsi="Aptos"/>
                <w:color w:val="FFFFFF" w:themeColor="background1"/>
              </w:rPr>
              <w:t xml:space="preserve">I confirm that I will provide the following promptly on request at any time prior to the tender list being finalised: </w:t>
            </w:r>
          </w:p>
          <w:p w14:paraId="6065FC59" w14:textId="18C823B4" w:rsidR="00C56E92" w:rsidRPr="005C635A" w:rsidRDefault="004A7CEE" w:rsidP="004A7CEE">
            <w:pPr>
              <w:jc w:val="both"/>
              <w:rPr>
                <w:rFonts w:ascii="Aptos" w:hAnsi="Aptos"/>
                <w:color w:val="FFFFFF" w:themeColor="background1"/>
              </w:rPr>
            </w:pPr>
            <w:r w:rsidRPr="005C635A">
              <w:rPr>
                <w:rFonts w:ascii="Aptos" w:hAnsi="Aptos"/>
                <w:color w:val="FFFFFF" w:themeColor="background1"/>
              </w:rPr>
              <w:t>(evidence of turnover for the past three financial years by way of auditor’s letter or audited accounts)</w:t>
            </w:r>
          </w:p>
        </w:tc>
        <w:tc>
          <w:tcPr>
            <w:tcW w:w="1985" w:type="dxa"/>
            <w:gridSpan w:val="3"/>
            <w:shd w:val="clear" w:color="auto" w:fill="008080"/>
            <w:tcMar>
              <w:top w:w="28" w:type="dxa"/>
              <w:bottom w:w="28" w:type="dxa"/>
            </w:tcMar>
            <w:vAlign w:val="center"/>
          </w:tcPr>
          <w:p w14:paraId="438EC0F7" w14:textId="77777777" w:rsidR="00C56E92" w:rsidRPr="005C635A" w:rsidRDefault="00C56E92" w:rsidP="00B72D87">
            <w:pPr>
              <w:jc w:val="center"/>
              <w:rPr>
                <w:rFonts w:ascii="Aptos" w:hAnsi="Aptos"/>
                <w:color w:val="FFFFFF" w:themeColor="background1"/>
              </w:rPr>
            </w:pPr>
            <w:r w:rsidRPr="005C635A">
              <w:rPr>
                <w:rFonts w:ascii="Aptos" w:hAnsi="Aptos"/>
                <w:color w:val="FFFFFF" w:themeColor="background1"/>
              </w:rPr>
              <w:t>Yes</w:t>
            </w:r>
          </w:p>
        </w:tc>
        <w:tc>
          <w:tcPr>
            <w:tcW w:w="1933" w:type="dxa"/>
            <w:tcMar>
              <w:top w:w="28" w:type="dxa"/>
              <w:bottom w:w="28" w:type="dxa"/>
            </w:tcMar>
            <w:vAlign w:val="center"/>
          </w:tcPr>
          <w:p w14:paraId="568DAD61" w14:textId="77777777" w:rsidR="00C56E92" w:rsidRPr="005C635A" w:rsidRDefault="00C56E92" w:rsidP="00B72D87">
            <w:pPr>
              <w:jc w:val="center"/>
              <w:rPr>
                <w:rFonts w:ascii="Aptos" w:hAnsi="Aptos"/>
              </w:rPr>
            </w:pPr>
          </w:p>
        </w:tc>
      </w:tr>
      <w:tr w:rsidR="00C56E92" w:rsidRPr="005C635A" w14:paraId="55B3326D" w14:textId="77777777" w:rsidTr="008B3E44">
        <w:trPr>
          <w:trHeight w:val="555"/>
        </w:trPr>
        <w:tc>
          <w:tcPr>
            <w:tcW w:w="5098" w:type="dxa"/>
            <w:gridSpan w:val="4"/>
            <w:vMerge/>
            <w:shd w:val="clear" w:color="auto" w:fill="008080"/>
            <w:tcMar>
              <w:top w:w="28" w:type="dxa"/>
              <w:bottom w:w="28" w:type="dxa"/>
            </w:tcMar>
          </w:tcPr>
          <w:p w14:paraId="26515570" w14:textId="77777777" w:rsidR="00C56E92" w:rsidRPr="005C635A" w:rsidRDefault="00C56E92" w:rsidP="00B72D87">
            <w:pPr>
              <w:jc w:val="both"/>
              <w:rPr>
                <w:rFonts w:ascii="Aptos" w:hAnsi="Aptos"/>
                <w:color w:val="FFFFFF" w:themeColor="background1"/>
              </w:rPr>
            </w:pPr>
          </w:p>
        </w:tc>
        <w:tc>
          <w:tcPr>
            <w:tcW w:w="1985" w:type="dxa"/>
            <w:gridSpan w:val="3"/>
            <w:shd w:val="clear" w:color="auto" w:fill="008080"/>
            <w:tcMar>
              <w:top w:w="28" w:type="dxa"/>
              <w:bottom w:w="28" w:type="dxa"/>
            </w:tcMar>
            <w:vAlign w:val="center"/>
          </w:tcPr>
          <w:p w14:paraId="19477A3D" w14:textId="77777777" w:rsidR="00C56E92" w:rsidRPr="005C635A" w:rsidRDefault="00C56E92" w:rsidP="00B72D87">
            <w:pPr>
              <w:jc w:val="center"/>
              <w:rPr>
                <w:rFonts w:ascii="Aptos" w:hAnsi="Aptos"/>
                <w:color w:val="FFFFFF" w:themeColor="background1"/>
              </w:rPr>
            </w:pPr>
            <w:r w:rsidRPr="005C635A">
              <w:rPr>
                <w:rFonts w:ascii="Aptos" w:hAnsi="Aptos"/>
                <w:color w:val="FFFFFF" w:themeColor="background1"/>
              </w:rPr>
              <w:t>No</w:t>
            </w:r>
          </w:p>
        </w:tc>
        <w:tc>
          <w:tcPr>
            <w:tcW w:w="1933" w:type="dxa"/>
            <w:tcMar>
              <w:top w:w="28" w:type="dxa"/>
              <w:bottom w:w="28" w:type="dxa"/>
            </w:tcMar>
            <w:vAlign w:val="center"/>
          </w:tcPr>
          <w:p w14:paraId="662933C0" w14:textId="77777777" w:rsidR="00C56E92" w:rsidRPr="005C635A" w:rsidRDefault="00C56E92" w:rsidP="00B72D87">
            <w:pPr>
              <w:jc w:val="center"/>
              <w:rPr>
                <w:rFonts w:ascii="Aptos" w:hAnsi="Aptos"/>
              </w:rPr>
            </w:pPr>
          </w:p>
        </w:tc>
      </w:tr>
      <w:tr w:rsidR="00C56E92" w:rsidRPr="005C635A" w14:paraId="09C27D48" w14:textId="77777777" w:rsidTr="008B3E44">
        <w:trPr>
          <w:trHeight w:val="705"/>
        </w:trPr>
        <w:tc>
          <w:tcPr>
            <w:tcW w:w="5098" w:type="dxa"/>
            <w:gridSpan w:val="4"/>
            <w:vMerge w:val="restart"/>
            <w:shd w:val="clear" w:color="auto" w:fill="008080"/>
            <w:tcMar>
              <w:top w:w="28" w:type="dxa"/>
              <w:bottom w:w="28" w:type="dxa"/>
            </w:tcMar>
          </w:tcPr>
          <w:p w14:paraId="56A26C18" w14:textId="64D05DEE" w:rsidR="00C56E92" w:rsidRPr="005C635A" w:rsidRDefault="004A7CEE" w:rsidP="00B72D87">
            <w:pPr>
              <w:jc w:val="both"/>
              <w:rPr>
                <w:rFonts w:ascii="Aptos" w:hAnsi="Aptos"/>
                <w:color w:val="FFFFFF" w:themeColor="background1"/>
              </w:rPr>
            </w:pPr>
            <w:r w:rsidRPr="005C635A">
              <w:rPr>
                <w:rFonts w:ascii="Aptos" w:hAnsi="Aptos"/>
                <w:color w:val="FFFFFF" w:themeColor="background1"/>
              </w:rPr>
              <w:t xml:space="preserve">I confirm that I will supply evidence of financial standing, by way of auditor’s letter ensuring the tenderer party has the financial capacity to pay its debts identified on the current statement of assets and liabilities as being the debts as they fall </w:t>
            </w:r>
            <w:proofErr w:type="gramStart"/>
            <w:r w:rsidRPr="005C635A">
              <w:rPr>
                <w:rFonts w:ascii="Aptos" w:hAnsi="Aptos"/>
                <w:color w:val="FFFFFF" w:themeColor="background1"/>
              </w:rPr>
              <w:t>due.</w:t>
            </w:r>
            <w:r w:rsidR="00C56E92" w:rsidRPr="005C635A">
              <w:rPr>
                <w:rFonts w:ascii="Aptos" w:hAnsi="Aptos"/>
                <w:color w:val="FFFFFF" w:themeColor="background1"/>
              </w:rPr>
              <w:t>.</w:t>
            </w:r>
            <w:proofErr w:type="gramEnd"/>
          </w:p>
        </w:tc>
        <w:tc>
          <w:tcPr>
            <w:tcW w:w="1985" w:type="dxa"/>
            <w:gridSpan w:val="3"/>
            <w:shd w:val="clear" w:color="auto" w:fill="008080"/>
            <w:tcMar>
              <w:top w:w="28" w:type="dxa"/>
              <w:bottom w:w="28" w:type="dxa"/>
            </w:tcMar>
            <w:vAlign w:val="center"/>
          </w:tcPr>
          <w:p w14:paraId="3019AF29" w14:textId="77777777" w:rsidR="00C56E92" w:rsidRPr="005C635A" w:rsidRDefault="00C56E92" w:rsidP="00B72D87">
            <w:pPr>
              <w:jc w:val="center"/>
              <w:rPr>
                <w:rFonts w:ascii="Aptos" w:hAnsi="Aptos"/>
                <w:color w:val="FFFFFF" w:themeColor="background1"/>
              </w:rPr>
            </w:pPr>
            <w:r w:rsidRPr="005C635A">
              <w:rPr>
                <w:rFonts w:ascii="Aptos" w:hAnsi="Aptos"/>
                <w:color w:val="FFFFFF" w:themeColor="background1"/>
              </w:rPr>
              <w:t>Yes</w:t>
            </w:r>
          </w:p>
        </w:tc>
        <w:tc>
          <w:tcPr>
            <w:tcW w:w="1933" w:type="dxa"/>
            <w:tcMar>
              <w:top w:w="28" w:type="dxa"/>
              <w:bottom w:w="28" w:type="dxa"/>
            </w:tcMar>
            <w:vAlign w:val="center"/>
          </w:tcPr>
          <w:p w14:paraId="64617496" w14:textId="77777777" w:rsidR="00C56E92" w:rsidRPr="005C635A" w:rsidRDefault="00C56E92" w:rsidP="00B72D87">
            <w:pPr>
              <w:jc w:val="center"/>
              <w:rPr>
                <w:rFonts w:ascii="Aptos" w:hAnsi="Aptos"/>
              </w:rPr>
            </w:pPr>
          </w:p>
        </w:tc>
      </w:tr>
      <w:tr w:rsidR="00C56E92" w:rsidRPr="005C635A" w14:paraId="391A4599" w14:textId="77777777" w:rsidTr="008B3E44">
        <w:trPr>
          <w:trHeight w:val="700"/>
        </w:trPr>
        <w:tc>
          <w:tcPr>
            <w:tcW w:w="5098" w:type="dxa"/>
            <w:gridSpan w:val="4"/>
            <w:vMerge/>
            <w:shd w:val="clear" w:color="auto" w:fill="008080"/>
            <w:tcMar>
              <w:top w:w="28" w:type="dxa"/>
              <w:bottom w:w="28" w:type="dxa"/>
            </w:tcMar>
          </w:tcPr>
          <w:p w14:paraId="054CDE05" w14:textId="77777777" w:rsidR="00C56E92" w:rsidRPr="005C635A" w:rsidRDefault="00C56E92" w:rsidP="00B72D87">
            <w:pPr>
              <w:jc w:val="both"/>
              <w:rPr>
                <w:rFonts w:ascii="Aptos" w:hAnsi="Aptos"/>
                <w:color w:val="FFFFFF" w:themeColor="background1"/>
              </w:rPr>
            </w:pPr>
          </w:p>
        </w:tc>
        <w:tc>
          <w:tcPr>
            <w:tcW w:w="1985" w:type="dxa"/>
            <w:gridSpan w:val="3"/>
            <w:shd w:val="clear" w:color="auto" w:fill="008080"/>
            <w:tcMar>
              <w:top w:w="28" w:type="dxa"/>
              <w:bottom w:w="28" w:type="dxa"/>
            </w:tcMar>
            <w:vAlign w:val="center"/>
          </w:tcPr>
          <w:p w14:paraId="70EE1565" w14:textId="77777777" w:rsidR="00C56E92" w:rsidRPr="005C635A" w:rsidRDefault="00C56E92" w:rsidP="00B72D87">
            <w:pPr>
              <w:jc w:val="center"/>
              <w:rPr>
                <w:rFonts w:ascii="Aptos" w:hAnsi="Aptos"/>
                <w:color w:val="FFFFFF" w:themeColor="background1"/>
              </w:rPr>
            </w:pPr>
            <w:r w:rsidRPr="005C635A">
              <w:rPr>
                <w:rFonts w:ascii="Aptos" w:hAnsi="Aptos"/>
                <w:color w:val="FFFFFF" w:themeColor="background1"/>
              </w:rPr>
              <w:t>No</w:t>
            </w:r>
          </w:p>
        </w:tc>
        <w:tc>
          <w:tcPr>
            <w:tcW w:w="1933" w:type="dxa"/>
            <w:tcMar>
              <w:top w:w="28" w:type="dxa"/>
              <w:bottom w:w="28" w:type="dxa"/>
            </w:tcMar>
            <w:vAlign w:val="center"/>
          </w:tcPr>
          <w:p w14:paraId="78B7AAA4" w14:textId="77777777" w:rsidR="00C56E92" w:rsidRPr="005C635A" w:rsidRDefault="00C56E92" w:rsidP="00B72D87">
            <w:pPr>
              <w:jc w:val="center"/>
              <w:rPr>
                <w:rFonts w:ascii="Aptos" w:hAnsi="Aptos"/>
              </w:rPr>
            </w:pPr>
          </w:p>
        </w:tc>
      </w:tr>
      <w:tr w:rsidR="00C56E92" w:rsidRPr="005C635A" w14:paraId="79A81664" w14:textId="77777777" w:rsidTr="008B3E44">
        <w:tc>
          <w:tcPr>
            <w:tcW w:w="9016" w:type="dxa"/>
            <w:gridSpan w:val="8"/>
            <w:shd w:val="clear" w:color="auto" w:fill="008080"/>
            <w:tcMar>
              <w:top w:w="28" w:type="dxa"/>
              <w:bottom w:w="28" w:type="dxa"/>
            </w:tcMar>
          </w:tcPr>
          <w:p w14:paraId="3FECC756" w14:textId="699B96E7" w:rsidR="00C56E92" w:rsidRPr="005C635A" w:rsidRDefault="005C635A" w:rsidP="00B72D87">
            <w:pPr>
              <w:jc w:val="both"/>
              <w:rPr>
                <w:rFonts w:ascii="Aptos" w:hAnsi="Aptos"/>
                <w:b/>
                <w:bCs/>
                <w:sz w:val="24"/>
                <w:szCs w:val="24"/>
              </w:rPr>
            </w:pPr>
            <w:proofErr w:type="gramStart"/>
            <w:r>
              <w:rPr>
                <w:rFonts w:ascii="Aptos" w:hAnsi="Aptos"/>
                <w:b/>
                <w:bCs/>
                <w:color w:val="FFFFFF" w:themeColor="background1"/>
                <w:sz w:val="24"/>
                <w:szCs w:val="24"/>
              </w:rPr>
              <w:t xml:space="preserve">3.5.3  </w:t>
            </w:r>
            <w:r w:rsidR="00C56E92" w:rsidRPr="005C635A">
              <w:rPr>
                <w:rFonts w:ascii="Aptos" w:hAnsi="Aptos"/>
                <w:b/>
                <w:bCs/>
                <w:color w:val="FFFFFF" w:themeColor="background1"/>
                <w:sz w:val="24"/>
                <w:szCs w:val="24"/>
              </w:rPr>
              <w:t>Insurances</w:t>
            </w:r>
            <w:proofErr w:type="gramEnd"/>
          </w:p>
        </w:tc>
      </w:tr>
      <w:tr w:rsidR="00C56E92" w:rsidRPr="005C635A" w14:paraId="1FEE678E" w14:textId="77777777" w:rsidTr="008B3E44">
        <w:tc>
          <w:tcPr>
            <w:tcW w:w="9016" w:type="dxa"/>
            <w:gridSpan w:val="8"/>
            <w:tcMar>
              <w:top w:w="28" w:type="dxa"/>
              <w:bottom w:w="28" w:type="dxa"/>
            </w:tcMar>
          </w:tcPr>
          <w:p w14:paraId="406FE69A" w14:textId="77777777" w:rsidR="00C56E92" w:rsidRPr="005C635A" w:rsidRDefault="00C56E92" w:rsidP="00B72D87">
            <w:pPr>
              <w:jc w:val="both"/>
              <w:rPr>
                <w:rFonts w:ascii="Aptos" w:hAnsi="Aptos"/>
              </w:rPr>
            </w:pPr>
            <w:r w:rsidRPr="005C635A">
              <w:rPr>
                <w:rFonts w:ascii="Aptos" w:hAnsi="Aptos"/>
              </w:rPr>
              <w:t>I confirm that we have the following insurances in place:</w:t>
            </w:r>
          </w:p>
        </w:tc>
      </w:tr>
      <w:tr w:rsidR="00C56E92" w:rsidRPr="005C635A" w14:paraId="5FD55916" w14:textId="77777777" w:rsidTr="008B3E44">
        <w:tc>
          <w:tcPr>
            <w:tcW w:w="3397" w:type="dxa"/>
            <w:gridSpan w:val="2"/>
            <w:shd w:val="clear" w:color="auto" w:fill="008080"/>
            <w:tcMar>
              <w:top w:w="28" w:type="dxa"/>
              <w:bottom w:w="28" w:type="dxa"/>
            </w:tcMar>
          </w:tcPr>
          <w:p w14:paraId="1807829D" w14:textId="77777777" w:rsidR="00C56E92" w:rsidRPr="005C635A" w:rsidRDefault="00C56E92" w:rsidP="00B72D87">
            <w:pPr>
              <w:jc w:val="both"/>
              <w:rPr>
                <w:rFonts w:ascii="Aptos" w:hAnsi="Aptos"/>
                <w:b/>
                <w:bCs/>
                <w:color w:val="FFFFFF" w:themeColor="background1"/>
              </w:rPr>
            </w:pPr>
            <w:r w:rsidRPr="005C635A">
              <w:rPr>
                <w:rFonts w:ascii="Aptos" w:hAnsi="Aptos"/>
                <w:b/>
                <w:bCs/>
                <w:color w:val="FFFFFF" w:themeColor="background1"/>
              </w:rPr>
              <w:t>Insurance Type</w:t>
            </w:r>
          </w:p>
        </w:tc>
        <w:tc>
          <w:tcPr>
            <w:tcW w:w="1684" w:type="dxa"/>
            <w:shd w:val="clear" w:color="auto" w:fill="008080"/>
            <w:tcMar>
              <w:top w:w="28" w:type="dxa"/>
              <w:bottom w:w="28" w:type="dxa"/>
            </w:tcMar>
          </w:tcPr>
          <w:p w14:paraId="732A7435" w14:textId="77777777" w:rsidR="00C56E92" w:rsidRPr="005C635A" w:rsidRDefault="00C56E92" w:rsidP="00B72D87">
            <w:pPr>
              <w:jc w:val="center"/>
              <w:rPr>
                <w:rFonts w:ascii="Aptos" w:hAnsi="Aptos"/>
                <w:b/>
                <w:bCs/>
                <w:color w:val="FFFFFF" w:themeColor="background1"/>
              </w:rPr>
            </w:pPr>
            <w:r w:rsidRPr="005C635A">
              <w:rPr>
                <w:rFonts w:ascii="Aptos" w:hAnsi="Aptos"/>
                <w:b/>
                <w:bCs/>
                <w:color w:val="FFFFFF" w:themeColor="background1"/>
              </w:rPr>
              <w:t>Level in place</w:t>
            </w:r>
          </w:p>
        </w:tc>
        <w:tc>
          <w:tcPr>
            <w:tcW w:w="1967" w:type="dxa"/>
            <w:gridSpan w:val="2"/>
            <w:shd w:val="clear" w:color="auto" w:fill="008080"/>
            <w:tcMar>
              <w:top w:w="28" w:type="dxa"/>
              <w:bottom w:w="28" w:type="dxa"/>
            </w:tcMar>
          </w:tcPr>
          <w:p w14:paraId="3EB917C8" w14:textId="77777777" w:rsidR="00C56E92" w:rsidRPr="005C635A" w:rsidRDefault="00C56E92" w:rsidP="00B72D87">
            <w:pPr>
              <w:jc w:val="center"/>
              <w:rPr>
                <w:rFonts w:ascii="Aptos" w:hAnsi="Aptos"/>
                <w:b/>
                <w:bCs/>
                <w:color w:val="FFFFFF" w:themeColor="background1"/>
              </w:rPr>
            </w:pPr>
            <w:r w:rsidRPr="005C635A">
              <w:rPr>
                <w:rFonts w:ascii="Aptos" w:hAnsi="Aptos"/>
                <w:b/>
                <w:bCs/>
                <w:color w:val="FFFFFF" w:themeColor="background1"/>
              </w:rPr>
              <w:t>Details of Excess</w:t>
            </w:r>
          </w:p>
        </w:tc>
        <w:tc>
          <w:tcPr>
            <w:tcW w:w="1968" w:type="dxa"/>
            <w:gridSpan w:val="3"/>
            <w:shd w:val="clear" w:color="auto" w:fill="008080"/>
            <w:tcMar>
              <w:top w:w="28" w:type="dxa"/>
              <w:bottom w:w="28" w:type="dxa"/>
            </w:tcMar>
          </w:tcPr>
          <w:p w14:paraId="5DD21751" w14:textId="77777777" w:rsidR="00C56E92" w:rsidRPr="005C635A" w:rsidRDefault="00C56E92" w:rsidP="00B72D87">
            <w:pPr>
              <w:jc w:val="center"/>
              <w:rPr>
                <w:rFonts w:ascii="Aptos" w:hAnsi="Aptos"/>
                <w:b/>
                <w:bCs/>
                <w:color w:val="FFFFFF" w:themeColor="background1"/>
              </w:rPr>
            </w:pPr>
            <w:r w:rsidRPr="005C635A">
              <w:rPr>
                <w:rFonts w:ascii="Aptos" w:hAnsi="Aptos"/>
                <w:b/>
                <w:bCs/>
                <w:color w:val="FFFFFF" w:themeColor="background1"/>
              </w:rPr>
              <w:t>Expiry Date</w:t>
            </w:r>
          </w:p>
        </w:tc>
      </w:tr>
      <w:tr w:rsidR="00C56E92" w:rsidRPr="005C635A" w14:paraId="214D9302" w14:textId="77777777" w:rsidTr="008B3E44">
        <w:tc>
          <w:tcPr>
            <w:tcW w:w="3397" w:type="dxa"/>
            <w:gridSpan w:val="2"/>
            <w:shd w:val="clear" w:color="auto" w:fill="008080"/>
            <w:tcMar>
              <w:top w:w="28" w:type="dxa"/>
              <w:bottom w:w="28" w:type="dxa"/>
            </w:tcMar>
          </w:tcPr>
          <w:p w14:paraId="16C798F5" w14:textId="77777777" w:rsidR="00C56E92" w:rsidRPr="005C635A" w:rsidRDefault="00C56E92" w:rsidP="00B72D87">
            <w:pPr>
              <w:jc w:val="both"/>
              <w:rPr>
                <w:rFonts w:ascii="Aptos" w:hAnsi="Aptos"/>
                <w:color w:val="FFFFFF" w:themeColor="background1"/>
              </w:rPr>
            </w:pPr>
            <w:r w:rsidRPr="005C635A">
              <w:rPr>
                <w:rFonts w:ascii="Aptos" w:hAnsi="Aptos"/>
                <w:color w:val="FFFFFF" w:themeColor="background1"/>
              </w:rPr>
              <w:t>Employer Liability</w:t>
            </w:r>
          </w:p>
        </w:tc>
        <w:tc>
          <w:tcPr>
            <w:tcW w:w="1684" w:type="dxa"/>
            <w:tcMar>
              <w:top w:w="28" w:type="dxa"/>
              <w:bottom w:w="28" w:type="dxa"/>
            </w:tcMar>
          </w:tcPr>
          <w:p w14:paraId="02439B11" w14:textId="77777777" w:rsidR="00C56E92" w:rsidRPr="005C635A" w:rsidRDefault="00C56E92" w:rsidP="00B72D87">
            <w:pPr>
              <w:rPr>
                <w:rFonts w:ascii="Aptos" w:hAnsi="Aptos"/>
              </w:rPr>
            </w:pPr>
            <w:r w:rsidRPr="005C635A">
              <w:rPr>
                <w:rFonts w:ascii="Aptos" w:hAnsi="Aptos"/>
              </w:rPr>
              <w:t>€</w:t>
            </w:r>
          </w:p>
        </w:tc>
        <w:tc>
          <w:tcPr>
            <w:tcW w:w="1967" w:type="dxa"/>
            <w:gridSpan w:val="2"/>
            <w:tcMar>
              <w:top w:w="28" w:type="dxa"/>
              <w:bottom w:w="28" w:type="dxa"/>
            </w:tcMar>
          </w:tcPr>
          <w:p w14:paraId="76A08728" w14:textId="77777777" w:rsidR="00C56E92" w:rsidRPr="005C635A" w:rsidRDefault="00C56E92" w:rsidP="00B72D87">
            <w:pPr>
              <w:jc w:val="center"/>
              <w:rPr>
                <w:rFonts w:ascii="Aptos" w:hAnsi="Aptos"/>
              </w:rPr>
            </w:pPr>
          </w:p>
        </w:tc>
        <w:tc>
          <w:tcPr>
            <w:tcW w:w="1968" w:type="dxa"/>
            <w:gridSpan w:val="3"/>
            <w:tcMar>
              <w:top w:w="28" w:type="dxa"/>
              <w:bottom w:w="28" w:type="dxa"/>
            </w:tcMar>
          </w:tcPr>
          <w:p w14:paraId="076DFB47" w14:textId="77777777" w:rsidR="00C56E92" w:rsidRPr="005C635A" w:rsidRDefault="00C56E92" w:rsidP="00B72D87">
            <w:pPr>
              <w:jc w:val="center"/>
              <w:rPr>
                <w:rFonts w:ascii="Aptos" w:hAnsi="Aptos"/>
              </w:rPr>
            </w:pPr>
          </w:p>
        </w:tc>
      </w:tr>
      <w:tr w:rsidR="00C56E92" w:rsidRPr="005C635A" w14:paraId="7C901CB7" w14:textId="77777777" w:rsidTr="008B3E44">
        <w:tc>
          <w:tcPr>
            <w:tcW w:w="3397" w:type="dxa"/>
            <w:gridSpan w:val="2"/>
            <w:shd w:val="clear" w:color="auto" w:fill="008080"/>
            <w:tcMar>
              <w:top w:w="28" w:type="dxa"/>
              <w:bottom w:w="28" w:type="dxa"/>
            </w:tcMar>
          </w:tcPr>
          <w:p w14:paraId="380D80C1" w14:textId="77777777" w:rsidR="00C56E92" w:rsidRPr="005C635A" w:rsidRDefault="00C56E92" w:rsidP="00B72D87">
            <w:pPr>
              <w:jc w:val="both"/>
              <w:rPr>
                <w:rFonts w:ascii="Aptos" w:hAnsi="Aptos"/>
                <w:color w:val="FFFFFF" w:themeColor="background1"/>
              </w:rPr>
            </w:pPr>
            <w:r w:rsidRPr="005C635A">
              <w:rPr>
                <w:rFonts w:ascii="Aptos" w:hAnsi="Aptos"/>
                <w:color w:val="FFFFFF" w:themeColor="background1"/>
              </w:rPr>
              <w:t>Public Liability</w:t>
            </w:r>
          </w:p>
        </w:tc>
        <w:tc>
          <w:tcPr>
            <w:tcW w:w="1684" w:type="dxa"/>
            <w:tcMar>
              <w:top w:w="28" w:type="dxa"/>
              <w:bottom w:w="28" w:type="dxa"/>
            </w:tcMar>
          </w:tcPr>
          <w:p w14:paraId="79113B76" w14:textId="77777777" w:rsidR="00C56E92" w:rsidRPr="005C635A" w:rsidRDefault="00C56E92" w:rsidP="00B72D87">
            <w:pPr>
              <w:rPr>
                <w:rFonts w:ascii="Aptos" w:hAnsi="Aptos"/>
              </w:rPr>
            </w:pPr>
            <w:r w:rsidRPr="005C635A">
              <w:rPr>
                <w:rFonts w:ascii="Aptos" w:hAnsi="Aptos"/>
              </w:rPr>
              <w:t>€</w:t>
            </w:r>
          </w:p>
        </w:tc>
        <w:tc>
          <w:tcPr>
            <w:tcW w:w="1967" w:type="dxa"/>
            <w:gridSpan w:val="2"/>
            <w:tcMar>
              <w:top w:w="28" w:type="dxa"/>
              <w:bottom w:w="28" w:type="dxa"/>
            </w:tcMar>
          </w:tcPr>
          <w:p w14:paraId="2523056C" w14:textId="77777777" w:rsidR="00C56E92" w:rsidRPr="005C635A" w:rsidRDefault="00C56E92" w:rsidP="00B72D87">
            <w:pPr>
              <w:jc w:val="center"/>
              <w:rPr>
                <w:rFonts w:ascii="Aptos" w:hAnsi="Aptos"/>
              </w:rPr>
            </w:pPr>
          </w:p>
        </w:tc>
        <w:tc>
          <w:tcPr>
            <w:tcW w:w="1968" w:type="dxa"/>
            <w:gridSpan w:val="3"/>
            <w:tcMar>
              <w:top w:w="28" w:type="dxa"/>
              <w:bottom w:w="28" w:type="dxa"/>
            </w:tcMar>
          </w:tcPr>
          <w:p w14:paraId="4B93B4E9" w14:textId="77777777" w:rsidR="00C56E92" w:rsidRPr="005C635A" w:rsidRDefault="00C56E92" w:rsidP="00B72D87">
            <w:pPr>
              <w:jc w:val="center"/>
              <w:rPr>
                <w:rFonts w:ascii="Aptos" w:hAnsi="Aptos"/>
              </w:rPr>
            </w:pPr>
          </w:p>
        </w:tc>
      </w:tr>
      <w:tr w:rsidR="00C56E92" w:rsidRPr="005C635A" w14:paraId="2969C7B2" w14:textId="77777777" w:rsidTr="008B3E44">
        <w:tc>
          <w:tcPr>
            <w:tcW w:w="3397" w:type="dxa"/>
            <w:gridSpan w:val="2"/>
            <w:shd w:val="clear" w:color="auto" w:fill="008080"/>
            <w:tcMar>
              <w:top w:w="28" w:type="dxa"/>
              <w:bottom w:w="28" w:type="dxa"/>
            </w:tcMar>
          </w:tcPr>
          <w:p w14:paraId="3FAAA306" w14:textId="77777777" w:rsidR="00C56E92" w:rsidRPr="005C635A" w:rsidRDefault="00C56E92" w:rsidP="00B72D87">
            <w:pPr>
              <w:jc w:val="both"/>
              <w:rPr>
                <w:rFonts w:ascii="Aptos" w:hAnsi="Aptos"/>
                <w:color w:val="FFFFFF" w:themeColor="background1"/>
              </w:rPr>
            </w:pPr>
            <w:r w:rsidRPr="005C635A">
              <w:rPr>
                <w:rFonts w:ascii="Aptos" w:hAnsi="Aptos"/>
                <w:color w:val="FFFFFF" w:themeColor="background1"/>
              </w:rPr>
              <w:t>Product Liability</w:t>
            </w:r>
          </w:p>
        </w:tc>
        <w:tc>
          <w:tcPr>
            <w:tcW w:w="1684" w:type="dxa"/>
            <w:tcMar>
              <w:top w:w="28" w:type="dxa"/>
              <w:bottom w:w="28" w:type="dxa"/>
            </w:tcMar>
          </w:tcPr>
          <w:p w14:paraId="103CF17A" w14:textId="77777777" w:rsidR="00C56E92" w:rsidRPr="005C635A" w:rsidRDefault="00C56E92" w:rsidP="00B72D87">
            <w:pPr>
              <w:rPr>
                <w:rFonts w:ascii="Aptos" w:hAnsi="Aptos"/>
              </w:rPr>
            </w:pPr>
            <w:r w:rsidRPr="005C635A">
              <w:rPr>
                <w:rFonts w:ascii="Aptos" w:hAnsi="Aptos"/>
              </w:rPr>
              <w:t>€</w:t>
            </w:r>
          </w:p>
        </w:tc>
        <w:tc>
          <w:tcPr>
            <w:tcW w:w="1967" w:type="dxa"/>
            <w:gridSpan w:val="2"/>
            <w:tcMar>
              <w:top w:w="28" w:type="dxa"/>
              <w:bottom w:w="28" w:type="dxa"/>
            </w:tcMar>
          </w:tcPr>
          <w:p w14:paraId="0D089610" w14:textId="77777777" w:rsidR="00C56E92" w:rsidRPr="005C635A" w:rsidRDefault="00C56E92" w:rsidP="00B72D87">
            <w:pPr>
              <w:jc w:val="center"/>
              <w:rPr>
                <w:rFonts w:ascii="Aptos" w:hAnsi="Aptos"/>
              </w:rPr>
            </w:pPr>
          </w:p>
        </w:tc>
        <w:tc>
          <w:tcPr>
            <w:tcW w:w="1968" w:type="dxa"/>
            <w:gridSpan w:val="3"/>
            <w:tcMar>
              <w:top w:w="28" w:type="dxa"/>
              <w:bottom w:w="28" w:type="dxa"/>
            </w:tcMar>
          </w:tcPr>
          <w:p w14:paraId="1D7194E5" w14:textId="77777777" w:rsidR="00C56E92" w:rsidRPr="005C635A" w:rsidRDefault="00C56E92" w:rsidP="00B72D87">
            <w:pPr>
              <w:jc w:val="center"/>
              <w:rPr>
                <w:rFonts w:ascii="Aptos" w:hAnsi="Aptos"/>
              </w:rPr>
            </w:pPr>
          </w:p>
        </w:tc>
      </w:tr>
      <w:tr w:rsidR="00C56E92" w:rsidRPr="005C635A" w14:paraId="05B0E989" w14:textId="77777777" w:rsidTr="008B3E44">
        <w:tc>
          <w:tcPr>
            <w:tcW w:w="3397" w:type="dxa"/>
            <w:gridSpan w:val="2"/>
            <w:shd w:val="clear" w:color="auto" w:fill="008080"/>
            <w:tcMar>
              <w:top w:w="28" w:type="dxa"/>
              <w:bottom w:w="28" w:type="dxa"/>
            </w:tcMar>
          </w:tcPr>
          <w:p w14:paraId="5A1EBB79" w14:textId="77777777" w:rsidR="00C56E92" w:rsidRPr="005C635A" w:rsidRDefault="00C56E92" w:rsidP="00B72D87">
            <w:pPr>
              <w:jc w:val="both"/>
              <w:rPr>
                <w:rFonts w:ascii="Aptos" w:hAnsi="Aptos"/>
                <w:color w:val="FFFFFF" w:themeColor="background1"/>
              </w:rPr>
            </w:pPr>
            <w:r w:rsidRPr="005C635A">
              <w:rPr>
                <w:rFonts w:ascii="Aptos" w:hAnsi="Aptos"/>
                <w:color w:val="FFFFFF" w:themeColor="background1"/>
              </w:rPr>
              <w:t>Professional Indemnity</w:t>
            </w:r>
          </w:p>
        </w:tc>
        <w:tc>
          <w:tcPr>
            <w:tcW w:w="1684" w:type="dxa"/>
            <w:tcMar>
              <w:top w:w="28" w:type="dxa"/>
              <w:bottom w:w="28" w:type="dxa"/>
            </w:tcMar>
          </w:tcPr>
          <w:p w14:paraId="680AF98E" w14:textId="77777777" w:rsidR="00C56E92" w:rsidRPr="005C635A" w:rsidRDefault="00C56E92" w:rsidP="00B72D87">
            <w:pPr>
              <w:rPr>
                <w:rFonts w:ascii="Aptos" w:hAnsi="Aptos"/>
              </w:rPr>
            </w:pPr>
            <w:r w:rsidRPr="005C635A">
              <w:rPr>
                <w:rFonts w:ascii="Aptos" w:hAnsi="Aptos"/>
              </w:rPr>
              <w:t>€</w:t>
            </w:r>
          </w:p>
        </w:tc>
        <w:tc>
          <w:tcPr>
            <w:tcW w:w="1967" w:type="dxa"/>
            <w:gridSpan w:val="2"/>
            <w:tcMar>
              <w:top w:w="28" w:type="dxa"/>
              <w:bottom w:w="28" w:type="dxa"/>
            </w:tcMar>
          </w:tcPr>
          <w:p w14:paraId="0814AC4F" w14:textId="77777777" w:rsidR="00C56E92" w:rsidRPr="005C635A" w:rsidRDefault="00C56E92" w:rsidP="00B72D87">
            <w:pPr>
              <w:jc w:val="center"/>
              <w:rPr>
                <w:rFonts w:ascii="Aptos" w:hAnsi="Aptos"/>
              </w:rPr>
            </w:pPr>
          </w:p>
        </w:tc>
        <w:tc>
          <w:tcPr>
            <w:tcW w:w="1968" w:type="dxa"/>
            <w:gridSpan w:val="3"/>
            <w:tcMar>
              <w:top w:w="28" w:type="dxa"/>
              <w:bottom w:w="28" w:type="dxa"/>
            </w:tcMar>
          </w:tcPr>
          <w:p w14:paraId="1C22FF82" w14:textId="77777777" w:rsidR="00C56E92" w:rsidRPr="005C635A" w:rsidRDefault="00C56E92" w:rsidP="00B72D87">
            <w:pPr>
              <w:jc w:val="center"/>
              <w:rPr>
                <w:rFonts w:ascii="Aptos" w:hAnsi="Aptos"/>
              </w:rPr>
            </w:pPr>
          </w:p>
        </w:tc>
      </w:tr>
      <w:tr w:rsidR="00744C18" w:rsidRPr="005C635A" w14:paraId="3A4AB168" w14:textId="77777777" w:rsidTr="00744C18">
        <w:tc>
          <w:tcPr>
            <w:tcW w:w="5081" w:type="dxa"/>
            <w:gridSpan w:val="3"/>
            <w:vMerge w:val="restart"/>
            <w:shd w:val="clear" w:color="auto" w:fill="008080"/>
            <w:tcMar>
              <w:top w:w="28" w:type="dxa"/>
              <w:bottom w:w="28" w:type="dxa"/>
            </w:tcMar>
            <w:vAlign w:val="center"/>
          </w:tcPr>
          <w:p w14:paraId="05B646F1" w14:textId="77777777" w:rsidR="00744C18" w:rsidRDefault="00744C18" w:rsidP="00744C18">
            <w:pPr>
              <w:rPr>
                <w:rFonts w:ascii="Aptos" w:hAnsi="Aptos"/>
                <w:color w:val="FFFFFF" w:themeColor="background1"/>
              </w:rPr>
            </w:pPr>
            <w:r w:rsidRPr="005C635A">
              <w:rPr>
                <w:rFonts w:ascii="Aptos" w:hAnsi="Aptos"/>
                <w:color w:val="FFFFFF" w:themeColor="background1"/>
              </w:rPr>
              <w:t>I confirm that the insurance cover includes an ‘Indemnity to Princip</w:t>
            </w:r>
            <w:r w:rsidR="003C51DE" w:rsidRPr="005C635A">
              <w:rPr>
                <w:rFonts w:ascii="Aptos" w:hAnsi="Aptos"/>
                <w:color w:val="FFFFFF" w:themeColor="background1"/>
              </w:rPr>
              <w:t>al</w:t>
            </w:r>
            <w:r w:rsidRPr="005C635A">
              <w:rPr>
                <w:rFonts w:ascii="Aptos" w:hAnsi="Aptos"/>
                <w:color w:val="FFFFFF" w:themeColor="background1"/>
              </w:rPr>
              <w:t>’ clause</w:t>
            </w:r>
          </w:p>
          <w:p w14:paraId="65251D4D" w14:textId="390EA5F3" w:rsidR="005C635A" w:rsidRPr="005C635A" w:rsidRDefault="005C635A" w:rsidP="00744C18">
            <w:pPr>
              <w:rPr>
                <w:rFonts w:ascii="Aptos" w:hAnsi="Aptos"/>
              </w:rPr>
            </w:pPr>
          </w:p>
        </w:tc>
        <w:tc>
          <w:tcPr>
            <w:tcW w:w="1967" w:type="dxa"/>
            <w:gridSpan w:val="2"/>
            <w:shd w:val="clear" w:color="auto" w:fill="008080"/>
            <w:tcMar>
              <w:top w:w="28" w:type="dxa"/>
              <w:bottom w:w="28" w:type="dxa"/>
            </w:tcMar>
            <w:vAlign w:val="center"/>
          </w:tcPr>
          <w:p w14:paraId="5BE1F175" w14:textId="1E437F83" w:rsidR="005C635A" w:rsidRPr="005C635A" w:rsidRDefault="00744C18" w:rsidP="005C635A">
            <w:pPr>
              <w:jc w:val="center"/>
              <w:rPr>
                <w:rFonts w:ascii="Aptos" w:hAnsi="Aptos"/>
                <w:color w:val="FFFFFF" w:themeColor="background1"/>
              </w:rPr>
            </w:pPr>
            <w:r w:rsidRPr="005C635A">
              <w:rPr>
                <w:rFonts w:ascii="Aptos" w:hAnsi="Aptos"/>
                <w:color w:val="FFFFFF" w:themeColor="background1"/>
              </w:rPr>
              <w:t>Yes</w:t>
            </w:r>
          </w:p>
        </w:tc>
        <w:tc>
          <w:tcPr>
            <w:tcW w:w="1968" w:type="dxa"/>
            <w:gridSpan w:val="3"/>
            <w:tcMar>
              <w:top w:w="28" w:type="dxa"/>
              <w:bottom w:w="28" w:type="dxa"/>
            </w:tcMar>
            <w:vAlign w:val="center"/>
          </w:tcPr>
          <w:p w14:paraId="05F8F138" w14:textId="77777777" w:rsidR="00744C18" w:rsidRPr="005C635A" w:rsidRDefault="00744C18" w:rsidP="00744C18">
            <w:pPr>
              <w:jc w:val="center"/>
              <w:rPr>
                <w:rFonts w:ascii="Aptos" w:hAnsi="Aptos"/>
              </w:rPr>
            </w:pPr>
          </w:p>
        </w:tc>
      </w:tr>
      <w:tr w:rsidR="00744C18" w:rsidRPr="005C635A" w14:paraId="1878F8E2" w14:textId="77777777" w:rsidTr="00744C18">
        <w:tc>
          <w:tcPr>
            <w:tcW w:w="5081" w:type="dxa"/>
            <w:gridSpan w:val="3"/>
            <w:vMerge/>
            <w:shd w:val="clear" w:color="auto" w:fill="008080"/>
            <w:tcMar>
              <w:top w:w="28" w:type="dxa"/>
              <w:bottom w:w="28" w:type="dxa"/>
            </w:tcMar>
            <w:vAlign w:val="center"/>
          </w:tcPr>
          <w:p w14:paraId="6167B7A3" w14:textId="77777777" w:rsidR="00744C18" w:rsidRPr="005C635A" w:rsidRDefault="00744C18" w:rsidP="00744C18">
            <w:pPr>
              <w:rPr>
                <w:rFonts w:ascii="Aptos" w:hAnsi="Aptos"/>
              </w:rPr>
            </w:pPr>
          </w:p>
        </w:tc>
        <w:tc>
          <w:tcPr>
            <w:tcW w:w="1967" w:type="dxa"/>
            <w:gridSpan w:val="2"/>
            <w:shd w:val="clear" w:color="auto" w:fill="008080"/>
            <w:tcMar>
              <w:top w:w="28" w:type="dxa"/>
              <w:bottom w:w="28" w:type="dxa"/>
            </w:tcMar>
            <w:vAlign w:val="center"/>
          </w:tcPr>
          <w:p w14:paraId="62FCC2BA" w14:textId="11718C49" w:rsidR="00744C18" w:rsidRPr="005C635A" w:rsidRDefault="00744C18" w:rsidP="00744C18">
            <w:pPr>
              <w:jc w:val="center"/>
              <w:rPr>
                <w:rFonts w:ascii="Aptos" w:hAnsi="Aptos"/>
              </w:rPr>
            </w:pPr>
            <w:r w:rsidRPr="005C635A">
              <w:rPr>
                <w:rFonts w:ascii="Aptos" w:hAnsi="Aptos"/>
                <w:color w:val="FFFFFF" w:themeColor="background1"/>
              </w:rPr>
              <w:t>No</w:t>
            </w:r>
          </w:p>
        </w:tc>
        <w:tc>
          <w:tcPr>
            <w:tcW w:w="1968" w:type="dxa"/>
            <w:gridSpan w:val="3"/>
            <w:tcMar>
              <w:top w:w="28" w:type="dxa"/>
              <w:bottom w:w="28" w:type="dxa"/>
            </w:tcMar>
            <w:vAlign w:val="center"/>
          </w:tcPr>
          <w:p w14:paraId="15C74399" w14:textId="77777777" w:rsidR="00744C18" w:rsidRPr="005C635A" w:rsidRDefault="00744C18" w:rsidP="00744C18">
            <w:pPr>
              <w:jc w:val="center"/>
              <w:rPr>
                <w:rFonts w:ascii="Aptos" w:hAnsi="Aptos"/>
              </w:rPr>
            </w:pPr>
          </w:p>
        </w:tc>
      </w:tr>
      <w:tr w:rsidR="00744C18" w:rsidRPr="005C635A" w14:paraId="1EB27CEB" w14:textId="77777777" w:rsidTr="00744C18">
        <w:trPr>
          <w:trHeight w:val="405"/>
        </w:trPr>
        <w:tc>
          <w:tcPr>
            <w:tcW w:w="5081" w:type="dxa"/>
            <w:gridSpan w:val="3"/>
            <w:vMerge w:val="restart"/>
            <w:shd w:val="clear" w:color="auto" w:fill="008080"/>
            <w:tcMar>
              <w:top w:w="28" w:type="dxa"/>
              <w:bottom w:w="28" w:type="dxa"/>
            </w:tcMar>
            <w:vAlign w:val="center"/>
          </w:tcPr>
          <w:p w14:paraId="1BFD6AE1" w14:textId="15F89816" w:rsidR="00744C18" w:rsidRPr="005C635A" w:rsidRDefault="00744C18" w:rsidP="00744C18">
            <w:pPr>
              <w:rPr>
                <w:rFonts w:ascii="Aptos" w:hAnsi="Aptos"/>
              </w:rPr>
            </w:pPr>
            <w:r w:rsidRPr="005C635A">
              <w:rPr>
                <w:rFonts w:ascii="Aptos" w:hAnsi="Aptos"/>
                <w:color w:val="FFFFFF" w:themeColor="background1"/>
              </w:rPr>
              <w:t>I confirm that the Republic of Ireland is included in the territorial and jurisdictional limits of the insurance cover</w:t>
            </w:r>
          </w:p>
        </w:tc>
        <w:tc>
          <w:tcPr>
            <w:tcW w:w="1967" w:type="dxa"/>
            <w:gridSpan w:val="2"/>
            <w:shd w:val="clear" w:color="auto" w:fill="008080"/>
            <w:tcMar>
              <w:top w:w="28" w:type="dxa"/>
              <w:bottom w:w="28" w:type="dxa"/>
            </w:tcMar>
            <w:vAlign w:val="center"/>
          </w:tcPr>
          <w:p w14:paraId="63FA0809" w14:textId="4C1F8697" w:rsidR="00744C18" w:rsidRPr="005C635A" w:rsidRDefault="00744C18" w:rsidP="00744C18">
            <w:pPr>
              <w:jc w:val="center"/>
              <w:rPr>
                <w:rFonts w:ascii="Aptos" w:hAnsi="Aptos"/>
              </w:rPr>
            </w:pPr>
            <w:r w:rsidRPr="005C635A">
              <w:rPr>
                <w:rFonts w:ascii="Aptos" w:hAnsi="Aptos"/>
                <w:color w:val="FFFFFF" w:themeColor="background1"/>
              </w:rPr>
              <w:t>Yes</w:t>
            </w:r>
          </w:p>
        </w:tc>
        <w:tc>
          <w:tcPr>
            <w:tcW w:w="1968" w:type="dxa"/>
            <w:gridSpan w:val="3"/>
            <w:tcMar>
              <w:top w:w="28" w:type="dxa"/>
              <w:bottom w:w="28" w:type="dxa"/>
            </w:tcMar>
            <w:vAlign w:val="center"/>
          </w:tcPr>
          <w:p w14:paraId="0A133A5B" w14:textId="77777777" w:rsidR="00744C18" w:rsidRPr="005C635A" w:rsidRDefault="00744C18" w:rsidP="00744C18">
            <w:pPr>
              <w:jc w:val="center"/>
              <w:rPr>
                <w:rFonts w:ascii="Aptos" w:hAnsi="Aptos"/>
              </w:rPr>
            </w:pPr>
          </w:p>
        </w:tc>
      </w:tr>
      <w:tr w:rsidR="00744C18" w:rsidRPr="005C635A" w14:paraId="675BE4F3" w14:textId="77777777" w:rsidTr="00744C18">
        <w:tc>
          <w:tcPr>
            <w:tcW w:w="5081" w:type="dxa"/>
            <w:gridSpan w:val="3"/>
            <w:vMerge/>
            <w:shd w:val="clear" w:color="auto" w:fill="008080"/>
            <w:tcMar>
              <w:top w:w="28" w:type="dxa"/>
              <w:bottom w:w="28" w:type="dxa"/>
            </w:tcMar>
            <w:vAlign w:val="center"/>
          </w:tcPr>
          <w:p w14:paraId="3254E1F3" w14:textId="77777777" w:rsidR="00744C18" w:rsidRPr="005C635A" w:rsidRDefault="00744C18" w:rsidP="00744C18">
            <w:pPr>
              <w:rPr>
                <w:rFonts w:ascii="Aptos" w:hAnsi="Aptos"/>
              </w:rPr>
            </w:pPr>
          </w:p>
        </w:tc>
        <w:tc>
          <w:tcPr>
            <w:tcW w:w="1967" w:type="dxa"/>
            <w:gridSpan w:val="2"/>
            <w:shd w:val="clear" w:color="auto" w:fill="008080"/>
            <w:tcMar>
              <w:top w:w="28" w:type="dxa"/>
              <w:bottom w:w="28" w:type="dxa"/>
            </w:tcMar>
            <w:vAlign w:val="center"/>
          </w:tcPr>
          <w:p w14:paraId="7D6CECE2" w14:textId="707B1FED" w:rsidR="00744C18" w:rsidRPr="005C635A" w:rsidRDefault="00744C18" w:rsidP="00744C18">
            <w:pPr>
              <w:jc w:val="center"/>
              <w:rPr>
                <w:rFonts w:ascii="Aptos" w:hAnsi="Aptos"/>
              </w:rPr>
            </w:pPr>
            <w:r w:rsidRPr="005C635A">
              <w:rPr>
                <w:rFonts w:ascii="Aptos" w:hAnsi="Aptos"/>
                <w:color w:val="FFFFFF" w:themeColor="background1"/>
              </w:rPr>
              <w:t>No</w:t>
            </w:r>
          </w:p>
        </w:tc>
        <w:tc>
          <w:tcPr>
            <w:tcW w:w="1968" w:type="dxa"/>
            <w:gridSpan w:val="3"/>
            <w:tcMar>
              <w:top w:w="28" w:type="dxa"/>
              <w:bottom w:w="28" w:type="dxa"/>
            </w:tcMar>
            <w:vAlign w:val="center"/>
          </w:tcPr>
          <w:p w14:paraId="56C8907D" w14:textId="77777777" w:rsidR="00744C18" w:rsidRPr="005C635A" w:rsidRDefault="00744C18" w:rsidP="00744C18">
            <w:pPr>
              <w:jc w:val="center"/>
              <w:rPr>
                <w:rFonts w:ascii="Aptos" w:hAnsi="Aptos"/>
              </w:rPr>
            </w:pPr>
          </w:p>
        </w:tc>
      </w:tr>
      <w:tr w:rsidR="00744C18" w:rsidRPr="005C635A" w14:paraId="60E70713" w14:textId="77777777" w:rsidTr="00744C18">
        <w:trPr>
          <w:trHeight w:val="956"/>
        </w:trPr>
        <w:tc>
          <w:tcPr>
            <w:tcW w:w="5081" w:type="dxa"/>
            <w:gridSpan w:val="3"/>
            <w:vMerge w:val="restart"/>
            <w:shd w:val="clear" w:color="auto" w:fill="008080"/>
            <w:tcMar>
              <w:top w:w="28" w:type="dxa"/>
              <w:bottom w:w="28" w:type="dxa"/>
            </w:tcMar>
            <w:vAlign w:val="center"/>
          </w:tcPr>
          <w:p w14:paraId="7CEF306C" w14:textId="77777777" w:rsidR="00744C18" w:rsidRPr="005C635A" w:rsidRDefault="00744C18" w:rsidP="00744C18">
            <w:pPr>
              <w:rPr>
                <w:rFonts w:ascii="Aptos" w:hAnsi="Aptos"/>
                <w:color w:val="FFFFFF" w:themeColor="background1"/>
              </w:rPr>
            </w:pPr>
            <w:r w:rsidRPr="005C635A">
              <w:rPr>
                <w:rFonts w:ascii="Aptos" w:hAnsi="Aptos"/>
                <w:color w:val="FFFFFF" w:themeColor="background1"/>
              </w:rPr>
              <w:t xml:space="preserve">I confirm that I will provide the following promptly on request at any time prior to the award decision being made: </w:t>
            </w:r>
          </w:p>
          <w:p w14:paraId="7F21946B" w14:textId="77777777" w:rsidR="00744C18" w:rsidRPr="005C635A" w:rsidRDefault="00744C18" w:rsidP="00744C18">
            <w:pPr>
              <w:rPr>
                <w:rFonts w:ascii="Aptos" w:hAnsi="Aptos"/>
                <w:color w:val="FFFFFF" w:themeColor="background1"/>
              </w:rPr>
            </w:pPr>
            <w:r w:rsidRPr="005C635A">
              <w:rPr>
                <w:rFonts w:ascii="Aptos" w:hAnsi="Aptos"/>
                <w:color w:val="FFFFFF" w:themeColor="background1"/>
              </w:rPr>
              <w:t xml:space="preserve">Evidence of insurances in place      </w:t>
            </w:r>
          </w:p>
          <w:p w14:paraId="4647D05F" w14:textId="77777777" w:rsidR="00744C18" w:rsidRPr="005C635A" w:rsidRDefault="00744C18" w:rsidP="00744C18">
            <w:pPr>
              <w:rPr>
                <w:rFonts w:ascii="Aptos" w:hAnsi="Aptos"/>
                <w:color w:val="FFFFFF" w:themeColor="background1"/>
              </w:rPr>
            </w:pPr>
            <w:r w:rsidRPr="005C635A">
              <w:rPr>
                <w:rFonts w:ascii="Aptos" w:hAnsi="Aptos"/>
                <w:color w:val="FFFFFF" w:themeColor="background1"/>
              </w:rPr>
              <w:t xml:space="preserve">or </w:t>
            </w:r>
          </w:p>
          <w:p w14:paraId="014FD0E7" w14:textId="4C119DF5" w:rsidR="00744C18" w:rsidRPr="005C635A" w:rsidRDefault="00744C18" w:rsidP="00744C18">
            <w:pPr>
              <w:rPr>
                <w:rFonts w:ascii="Aptos" w:hAnsi="Aptos"/>
              </w:rPr>
            </w:pPr>
            <w:r w:rsidRPr="005C635A">
              <w:rPr>
                <w:rFonts w:ascii="Aptos" w:hAnsi="Aptos"/>
                <w:color w:val="FFFFFF" w:themeColor="background1"/>
              </w:rPr>
              <w:t>Letter from Insurance Broker confirming that the required levels could be put in place if successful</w:t>
            </w:r>
          </w:p>
        </w:tc>
        <w:tc>
          <w:tcPr>
            <w:tcW w:w="1967" w:type="dxa"/>
            <w:gridSpan w:val="2"/>
            <w:shd w:val="clear" w:color="auto" w:fill="008080"/>
            <w:tcMar>
              <w:top w:w="28" w:type="dxa"/>
              <w:bottom w:w="28" w:type="dxa"/>
            </w:tcMar>
            <w:vAlign w:val="center"/>
          </w:tcPr>
          <w:p w14:paraId="6E0DD16E" w14:textId="3E84B578" w:rsidR="00744C18" w:rsidRPr="005C635A" w:rsidRDefault="00744C18" w:rsidP="00744C18">
            <w:pPr>
              <w:jc w:val="center"/>
              <w:rPr>
                <w:rFonts w:ascii="Aptos" w:hAnsi="Aptos"/>
              </w:rPr>
            </w:pPr>
            <w:r w:rsidRPr="005C635A">
              <w:rPr>
                <w:rFonts w:ascii="Aptos" w:hAnsi="Aptos"/>
                <w:color w:val="FFFFFF" w:themeColor="background1"/>
              </w:rPr>
              <w:t>Yes</w:t>
            </w:r>
          </w:p>
        </w:tc>
        <w:tc>
          <w:tcPr>
            <w:tcW w:w="1968" w:type="dxa"/>
            <w:gridSpan w:val="3"/>
            <w:tcMar>
              <w:top w:w="28" w:type="dxa"/>
              <w:bottom w:w="28" w:type="dxa"/>
            </w:tcMar>
            <w:vAlign w:val="center"/>
          </w:tcPr>
          <w:p w14:paraId="23286CEA" w14:textId="77777777" w:rsidR="00744C18" w:rsidRPr="005C635A" w:rsidRDefault="00744C18" w:rsidP="00744C18">
            <w:pPr>
              <w:jc w:val="center"/>
              <w:rPr>
                <w:rFonts w:ascii="Aptos" w:hAnsi="Aptos"/>
              </w:rPr>
            </w:pPr>
          </w:p>
        </w:tc>
      </w:tr>
      <w:tr w:rsidR="00744C18" w:rsidRPr="005C635A" w14:paraId="24EA3EDF" w14:textId="77777777" w:rsidTr="00744C18">
        <w:tc>
          <w:tcPr>
            <w:tcW w:w="5081" w:type="dxa"/>
            <w:gridSpan w:val="3"/>
            <w:vMerge/>
            <w:shd w:val="clear" w:color="auto" w:fill="008080"/>
            <w:tcMar>
              <w:top w:w="28" w:type="dxa"/>
              <w:bottom w:w="28" w:type="dxa"/>
            </w:tcMar>
            <w:vAlign w:val="center"/>
          </w:tcPr>
          <w:p w14:paraId="5A5C1FD8" w14:textId="77777777" w:rsidR="00744C18" w:rsidRPr="005C635A" w:rsidRDefault="00744C18" w:rsidP="00744C18">
            <w:pPr>
              <w:rPr>
                <w:rFonts w:ascii="Aptos" w:hAnsi="Aptos"/>
              </w:rPr>
            </w:pPr>
          </w:p>
        </w:tc>
        <w:tc>
          <w:tcPr>
            <w:tcW w:w="1967" w:type="dxa"/>
            <w:gridSpan w:val="2"/>
            <w:shd w:val="clear" w:color="auto" w:fill="008080"/>
            <w:tcMar>
              <w:top w:w="28" w:type="dxa"/>
              <w:bottom w:w="28" w:type="dxa"/>
            </w:tcMar>
            <w:vAlign w:val="center"/>
          </w:tcPr>
          <w:p w14:paraId="1B3E79F6" w14:textId="04328581" w:rsidR="00744C18" w:rsidRPr="005C635A" w:rsidRDefault="00744C18" w:rsidP="00744C18">
            <w:pPr>
              <w:jc w:val="center"/>
              <w:rPr>
                <w:rFonts w:ascii="Aptos" w:hAnsi="Aptos"/>
              </w:rPr>
            </w:pPr>
            <w:r w:rsidRPr="005C635A">
              <w:rPr>
                <w:rFonts w:ascii="Aptos" w:hAnsi="Aptos"/>
                <w:color w:val="FFFFFF" w:themeColor="background1"/>
              </w:rPr>
              <w:t>No</w:t>
            </w:r>
          </w:p>
        </w:tc>
        <w:tc>
          <w:tcPr>
            <w:tcW w:w="1968" w:type="dxa"/>
            <w:gridSpan w:val="3"/>
            <w:tcMar>
              <w:top w:w="28" w:type="dxa"/>
              <w:bottom w:w="28" w:type="dxa"/>
            </w:tcMar>
            <w:vAlign w:val="center"/>
          </w:tcPr>
          <w:p w14:paraId="46D999B3" w14:textId="77777777" w:rsidR="00744C18" w:rsidRPr="005C635A" w:rsidRDefault="00744C18" w:rsidP="00744C18">
            <w:pPr>
              <w:jc w:val="center"/>
              <w:rPr>
                <w:rFonts w:ascii="Aptos" w:hAnsi="Aptos"/>
              </w:rPr>
            </w:pPr>
          </w:p>
        </w:tc>
      </w:tr>
      <w:tr w:rsidR="00744C18" w:rsidRPr="005C635A" w14:paraId="7F558B5D" w14:textId="77777777" w:rsidTr="00744C18">
        <w:trPr>
          <w:trHeight w:val="701"/>
        </w:trPr>
        <w:tc>
          <w:tcPr>
            <w:tcW w:w="5081" w:type="dxa"/>
            <w:gridSpan w:val="3"/>
            <w:vMerge w:val="restart"/>
            <w:shd w:val="clear" w:color="auto" w:fill="008080"/>
            <w:tcMar>
              <w:top w:w="28" w:type="dxa"/>
              <w:bottom w:w="28" w:type="dxa"/>
            </w:tcMar>
            <w:vAlign w:val="center"/>
          </w:tcPr>
          <w:p w14:paraId="78226211" w14:textId="5AE5AADA" w:rsidR="00744C18" w:rsidRPr="005C635A" w:rsidRDefault="00744C18" w:rsidP="00744C18">
            <w:pPr>
              <w:rPr>
                <w:rFonts w:ascii="Aptos" w:hAnsi="Aptos"/>
              </w:rPr>
            </w:pPr>
            <w:r w:rsidRPr="005C635A">
              <w:rPr>
                <w:rFonts w:ascii="Aptos" w:hAnsi="Aptos"/>
                <w:color w:val="FFFFFF" w:themeColor="background1"/>
              </w:rPr>
              <w:lastRenderedPageBreak/>
              <w:t xml:space="preserve">I confirm that if successful, where the levels required under the contract or framework are higher than those currently in our possession, I will be </w:t>
            </w:r>
            <w:proofErr w:type="gramStart"/>
            <w:r w:rsidRPr="005C635A">
              <w:rPr>
                <w:rFonts w:ascii="Aptos" w:hAnsi="Aptos"/>
                <w:color w:val="FFFFFF" w:themeColor="background1"/>
              </w:rPr>
              <w:t>in a position</w:t>
            </w:r>
            <w:proofErr w:type="gramEnd"/>
            <w:r w:rsidRPr="005C635A">
              <w:rPr>
                <w:rFonts w:ascii="Aptos" w:hAnsi="Aptos"/>
                <w:color w:val="FFFFFF" w:themeColor="background1"/>
              </w:rPr>
              <w:t xml:space="preserve"> to put the required forms and levels of insurances required in place promptly.</w:t>
            </w:r>
          </w:p>
        </w:tc>
        <w:tc>
          <w:tcPr>
            <w:tcW w:w="1967" w:type="dxa"/>
            <w:gridSpan w:val="2"/>
            <w:shd w:val="clear" w:color="auto" w:fill="008080"/>
            <w:tcMar>
              <w:top w:w="28" w:type="dxa"/>
              <w:bottom w:w="28" w:type="dxa"/>
            </w:tcMar>
            <w:vAlign w:val="center"/>
          </w:tcPr>
          <w:p w14:paraId="5A19190A" w14:textId="21384F3A" w:rsidR="00744C18" w:rsidRPr="005C635A" w:rsidRDefault="00744C18" w:rsidP="00744C18">
            <w:pPr>
              <w:jc w:val="center"/>
              <w:rPr>
                <w:rFonts w:ascii="Aptos" w:hAnsi="Aptos"/>
              </w:rPr>
            </w:pPr>
            <w:r w:rsidRPr="005C635A">
              <w:rPr>
                <w:rFonts w:ascii="Aptos" w:hAnsi="Aptos"/>
                <w:color w:val="FFFFFF" w:themeColor="background1"/>
              </w:rPr>
              <w:t>Yes</w:t>
            </w:r>
          </w:p>
        </w:tc>
        <w:tc>
          <w:tcPr>
            <w:tcW w:w="1968" w:type="dxa"/>
            <w:gridSpan w:val="3"/>
            <w:tcMar>
              <w:top w:w="28" w:type="dxa"/>
              <w:bottom w:w="28" w:type="dxa"/>
            </w:tcMar>
            <w:vAlign w:val="center"/>
          </w:tcPr>
          <w:p w14:paraId="0FE28002" w14:textId="77777777" w:rsidR="00744C18" w:rsidRPr="005C635A" w:rsidRDefault="00744C18" w:rsidP="00744C18">
            <w:pPr>
              <w:jc w:val="center"/>
              <w:rPr>
                <w:rFonts w:ascii="Aptos" w:hAnsi="Aptos"/>
              </w:rPr>
            </w:pPr>
          </w:p>
        </w:tc>
      </w:tr>
      <w:tr w:rsidR="00744C18" w:rsidRPr="005C635A" w14:paraId="07D31669" w14:textId="77777777" w:rsidTr="00744C18">
        <w:tc>
          <w:tcPr>
            <w:tcW w:w="5081" w:type="dxa"/>
            <w:gridSpan w:val="3"/>
            <w:vMerge/>
            <w:shd w:val="clear" w:color="auto" w:fill="008080"/>
            <w:tcMar>
              <w:top w:w="28" w:type="dxa"/>
              <w:bottom w:w="28" w:type="dxa"/>
            </w:tcMar>
            <w:vAlign w:val="center"/>
          </w:tcPr>
          <w:p w14:paraId="49643B7C" w14:textId="77777777" w:rsidR="00744C18" w:rsidRPr="005C635A" w:rsidRDefault="00744C18" w:rsidP="00744C18">
            <w:pPr>
              <w:rPr>
                <w:rFonts w:ascii="Aptos" w:hAnsi="Aptos"/>
              </w:rPr>
            </w:pPr>
          </w:p>
        </w:tc>
        <w:tc>
          <w:tcPr>
            <w:tcW w:w="1967" w:type="dxa"/>
            <w:gridSpan w:val="2"/>
            <w:shd w:val="clear" w:color="auto" w:fill="008080"/>
            <w:tcMar>
              <w:top w:w="28" w:type="dxa"/>
              <w:bottom w:w="28" w:type="dxa"/>
            </w:tcMar>
            <w:vAlign w:val="center"/>
          </w:tcPr>
          <w:p w14:paraId="254AEAB3" w14:textId="084421BD" w:rsidR="00744C18" w:rsidRPr="005C635A" w:rsidRDefault="00744C18" w:rsidP="00744C18">
            <w:pPr>
              <w:jc w:val="center"/>
              <w:rPr>
                <w:rFonts w:ascii="Aptos" w:hAnsi="Aptos"/>
              </w:rPr>
            </w:pPr>
            <w:r w:rsidRPr="005C635A">
              <w:rPr>
                <w:rFonts w:ascii="Aptos" w:hAnsi="Aptos"/>
                <w:color w:val="FFFFFF" w:themeColor="background1"/>
              </w:rPr>
              <w:t>No</w:t>
            </w:r>
          </w:p>
        </w:tc>
        <w:tc>
          <w:tcPr>
            <w:tcW w:w="1968" w:type="dxa"/>
            <w:gridSpan w:val="3"/>
            <w:tcMar>
              <w:top w:w="28" w:type="dxa"/>
              <w:bottom w:w="28" w:type="dxa"/>
            </w:tcMar>
            <w:vAlign w:val="center"/>
          </w:tcPr>
          <w:p w14:paraId="461AA906" w14:textId="77777777" w:rsidR="00744C18" w:rsidRPr="005C635A" w:rsidRDefault="00744C18" w:rsidP="00744C18">
            <w:pPr>
              <w:jc w:val="center"/>
              <w:rPr>
                <w:rFonts w:ascii="Aptos" w:hAnsi="Aptos"/>
              </w:rPr>
            </w:pPr>
          </w:p>
        </w:tc>
      </w:tr>
      <w:tr w:rsidR="00CE0338" w:rsidRPr="005C635A" w14:paraId="7FD350C1" w14:textId="77777777" w:rsidTr="008B3E44">
        <w:tc>
          <w:tcPr>
            <w:tcW w:w="9016" w:type="dxa"/>
            <w:gridSpan w:val="8"/>
            <w:shd w:val="clear" w:color="auto" w:fill="008080"/>
            <w:tcMar>
              <w:top w:w="28" w:type="dxa"/>
              <w:bottom w:w="28" w:type="dxa"/>
            </w:tcMar>
          </w:tcPr>
          <w:p w14:paraId="301DBC73" w14:textId="77777777" w:rsidR="00CE0338" w:rsidRPr="005C635A" w:rsidRDefault="00CE0338" w:rsidP="00CE0338">
            <w:pPr>
              <w:jc w:val="both"/>
              <w:rPr>
                <w:rFonts w:ascii="Aptos" w:hAnsi="Aptos"/>
              </w:rPr>
            </w:pPr>
            <w:r w:rsidRPr="005C635A">
              <w:rPr>
                <w:rFonts w:ascii="Aptos" w:hAnsi="Aptos"/>
                <w:color w:val="FFFFFF" w:themeColor="background1"/>
              </w:rPr>
              <w:t>Please note that the Contracting Authority will seek to verify self-declarations regarding financial capacity prior to next stage of the competition.</w:t>
            </w:r>
          </w:p>
        </w:tc>
      </w:tr>
      <w:tr w:rsidR="00CE0338" w:rsidRPr="005C635A" w14:paraId="70BBF5EF" w14:textId="77777777" w:rsidTr="008B3E44">
        <w:tc>
          <w:tcPr>
            <w:tcW w:w="2405" w:type="dxa"/>
            <w:shd w:val="clear" w:color="auto" w:fill="008080"/>
            <w:tcMar>
              <w:top w:w="28" w:type="dxa"/>
              <w:bottom w:w="28" w:type="dxa"/>
            </w:tcMar>
          </w:tcPr>
          <w:p w14:paraId="68CDF92B" w14:textId="77777777" w:rsidR="00CE0338" w:rsidRPr="005C635A" w:rsidRDefault="00CE0338" w:rsidP="00CE0338">
            <w:pPr>
              <w:jc w:val="both"/>
              <w:rPr>
                <w:rFonts w:ascii="Aptos" w:hAnsi="Aptos"/>
                <w:b/>
                <w:bCs/>
                <w:color w:val="FFFFFF" w:themeColor="background1"/>
              </w:rPr>
            </w:pPr>
            <w:r w:rsidRPr="005C635A">
              <w:rPr>
                <w:rFonts w:ascii="Aptos" w:hAnsi="Aptos"/>
                <w:b/>
                <w:bCs/>
                <w:color w:val="FFFFFF" w:themeColor="background1"/>
              </w:rPr>
              <w:t>Signed:</w:t>
            </w:r>
          </w:p>
        </w:tc>
        <w:tc>
          <w:tcPr>
            <w:tcW w:w="6611" w:type="dxa"/>
            <w:gridSpan w:val="7"/>
            <w:tcMar>
              <w:top w:w="28" w:type="dxa"/>
              <w:bottom w:w="28" w:type="dxa"/>
            </w:tcMar>
          </w:tcPr>
          <w:p w14:paraId="40DCC69B" w14:textId="77777777" w:rsidR="00CE0338" w:rsidRPr="005C635A" w:rsidRDefault="00CE0338" w:rsidP="00CE0338">
            <w:pPr>
              <w:jc w:val="both"/>
              <w:rPr>
                <w:rFonts w:ascii="Aptos" w:hAnsi="Aptos"/>
              </w:rPr>
            </w:pPr>
          </w:p>
        </w:tc>
      </w:tr>
      <w:tr w:rsidR="00CE0338" w:rsidRPr="005C635A" w14:paraId="5F44C53C" w14:textId="77777777" w:rsidTr="008B3E44">
        <w:tc>
          <w:tcPr>
            <w:tcW w:w="2405" w:type="dxa"/>
            <w:shd w:val="clear" w:color="auto" w:fill="008080"/>
            <w:tcMar>
              <w:top w:w="28" w:type="dxa"/>
              <w:bottom w:w="28" w:type="dxa"/>
            </w:tcMar>
          </w:tcPr>
          <w:p w14:paraId="75D6B28E" w14:textId="77777777" w:rsidR="00CE0338" w:rsidRPr="005C635A" w:rsidRDefault="00CE0338" w:rsidP="00CE0338">
            <w:pPr>
              <w:jc w:val="both"/>
              <w:rPr>
                <w:rFonts w:ascii="Aptos" w:hAnsi="Aptos"/>
                <w:b/>
                <w:bCs/>
                <w:color w:val="FFFFFF" w:themeColor="background1"/>
              </w:rPr>
            </w:pPr>
            <w:r w:rsidRPr="005C635A">
              <w:rPr>
                <w:rFonts w:ascii="Aptos" w:hAnsi="Aptos"/>
                <w:b/>
                <w:bCs/>
                <w:color w:val="FFFFFF" w:themeColor="background1"/>
              </w:rPr>
              <w:t>Position:</w:t>
            </w:r>
          </w:p>
        </w:tc>
        <w:tc>
          <w:tcPr>
            <w:tcW w:w="6611" w:type="dxa"/>
            <w:gridSpan w:val="7"/>
            <w:tcMar>
              <w:top w:w="28" w:type="dxa"/>
              <w:bottom w:w="28" w:type="dxa"/>
            </w:tcMar>
          </w:tcPr>
          <w:p w14:paraId="488CDE9B" w14:textId="77777777" w:rsidR="00CE0338" w:rsidRPr="005C635A" w:rsidRDefault="00CE0338" w:rsidP="00CE0338">
            <w:pPr>
              <w:jc w:val="both"/>
              <w:rPr>
                <w:rFonts w:ascii="Aptos" w:hAnsi="Aptos"/>
              </w:rPr>
            </w:pPr>
          </w:p>
        </w:tc>
      </w:tr>
      <w:tr w:rsidR="00CE0338" w:rsidRPr="005C635A" w14:paraId="0162EC6E" w14:textId="77777777" w:rsidTr="008B3E44">
        <w:tc>
          <w:tcPr>
            <w:tcW w:w="2405" w:type="dxa"/>
            <w:shd w:val="clear" w:color="auto" w:fill="008080"/>
            <w:tcMar>
              <w:top w:w="28" w:type="dxa"/>
              <w:bottom w:w="28" w:type="dxa"/>
            </w:tcMar>
          </w:tcPr>
          <w:p w14:paraId="6C4F8255" w14:textId="77777777" w:rsidR="00CE0338" w:rsidRPr="005C635A" w:rsidRDefault="00CE0338" w:rsidP="00CE0338">
            <w:pPr>
              <w:jc w:val="both"/>
              <w:rPr>
                <w:rFonts w:ascii="Aptos" w:hAnsi="Aptos"/>
                <w:b/>
                <w:bCs/>
                <w:color w:val="FFFFFF" w:themeColor="background1"/>
              </w:rPr>
            </w:pPr>
            <w:r w:rsidRPr="005C635A">
              <w:rPr>
                <w:rFonts w:ascii="Aptos" w:hAnsi="Aptos"/>
                <w:b/>
                <w:bCs/>
                <w:color w:val="FFFFFF" w:themeColor="background1"/>
              </w:rPr>
              <w:t>Date:</w:t>
            </w:r>
          </w:p>
        </w:tc>
        <w:tc>
          <w:tcPr>
            <w:tcW w:w="6611" w:type="dxa"/>
            <w:gridSpan w:val="7"/>
            <w:tcMar>
              <w:top w:w="28" w:type="dxa"/>
              <w:bottom w:w="28" w:type="dxa"/>
            </w:tcMar>
          </w:tcPr>
          <w:p w14:paraId="4147FA87" w14:textId="77777777" w:rsidR="00CE0338" w:rsidRPr="005C635A" w:rsidRDefault="00CE0338" w:rsidP="00CE0338">
            <w:pPr>
              <w:jc w:val="both"/>
              <w:rPr>
                <w:rFonts w:ascii="Aptos" w:hAnsi="Aptos"/>
              </w:rPr>
            </w:pPr>
          </w:p>
        </w:tc>
      </w:tr>
    </w:tbl>
    <w:p w14:paraId="2768B326" w14:textId="77777777" w:rsidR="000664A4" w:rsidRPr="000664A4" w:rsidRDefault="000664A4" w:rsidP="000664A4"/>
    <w:p w14:paraId="6998D8DD" w14:textId="3BEB33BD" w:rsidR="008B3E44" w:rsidRPr="005C635A" w:rsidRDefault="008B3E44" w:rsidP="008B3E44">
      <w:pPr>
        <w:pStyle w:val="Heading2"/>
        <w:rPr>
          <w:rFonts w:ascii="Aptos" w:hAnsi="Aptos"/>
        </w:rPr>
      </w:pPr>
      <w:bookmarkStart w:id="14" w:name="_Toc207404842"/>
      <w:r w:rsidRPr="005C635A">
        <w:rPr>
          <w:rFonts w:ascii="Aptos" w:hAnsi="Aptos"/>
        </w:rPr>
        <w:t>Previous Experience - Pass/Fail Criteri</w:t>
      </w:r>
      <w:r w:rsidR="004E1686">
        <w:rPr>
          <w:rFonts w:ascii="Aptos" w:hAnsi="Aptos"/>
        </w:rPr>
        <w:t>on</w:t>
      </w:r>
      <w:bookmarkEnd w:id="14"/>
    </w:p>
    <w:tbl>
      <w:tblPr>
        <w:tblStyle w:val="TableGrid2"/>
        <w:tblW w:w="0" w:type="auto"/>
        <w:tblCellMar>
          <w:top w:w="28" w:type="dxa"/>
          <w:bottom w:w="28" w:type="dxa"/>
        </w:tblCellMar>
        <w:tblLook w:val="04A0" w:firstRow="1" w:lastRow="0" w:firstColumn="1" w:lastColumn="0" w:noHBand="0" w:noVBand="1"/>
      </w:tblPr>
      <w:tblGrid>
        <w:gridCol w:w="9016"/>
      </w:tblGrid>
      <w:tr w:rsidR="008B3E44" w:rsidRPr="005C635A" w14:paraId="392A8979" w14:textId="77777777" w:rsidTr="00B72D87">
        <w:tc>
          <w:tcPr>
            <w:tcW w:w="9016" w:type="dxa"/>
            <w:shd w:val="clear" w:color="auto" w:fill="008080"/>
            <w:tcMar>
              <w:top w:w="28" w:type="dxa"/>
              <w:bottom w:w="28" w:type="dxa"/>
            </w:tcMar>
          </w:tcPr>
          <w:p w14:paraId="27C484E2" w14:textId="77777777" w:rsidR="008B3E44" w:rsidRPr="005C635A" w:rsidRDefault="008B3E44" w:rsidP="00B72D87">
            <w:pPr>
              <w:rPr>
                <w:rFonts w:ascii="Aptos" w:hAnsi="Aptos"/>
                <w:b/>
                <w:bCs/>
                <w:color w:val="FFFFFF" w:themeColor="background1"/>
              </w:rPr>
            </w:pPr>
            <w:r w:rsidRPr="005C635A">
              <w:rPr>
                <w:rFonts w:ascii="Aptos" w:hAnsi="Aptos"/>
                <w:b/>
                <w:bCs/>
                <w:color w:val="FFFFFF" w:themeColor="background1"/>
              </w:rPr>
              <w:t>Previous Experience</w:t>
            </w:r>
          </w:p>
        </w:tc>
      </w:tr>
      <w:tr w:rsidR="008B3E44" w:rsidRPr="005C635A" w14:paraId="60D9C208" w14:textId="77777777" w:rsidTr="00B72D87">
        <w:tc>
          <w:tcPr>
            <w:tcW w:w="9016" w:type="dxa"/>
            <w:tcMar>
              <w:top w:w="28" w:type="dxa"/>
              <w:bottom w:w="28" w:type="dxa"/>
            </w:tcMar>
          </w:tcPr>
          <w:p w14:paraId="2FE8C9B7" w14:textId="77777777" w:rsidR="008B3E44" w:rsidRPr="005C635A" w:rsidRDefault="008B3E44" w:rsidP="00B72D87">
            <w:pPr>
              <w:rPr>
                <w:rFonts w:ascii="Aptos" w:hAnsi="Aptos"/>
                <w:b/>
                <w:bCs/>
              </w:rPr>
            </w:pPr>
            <w:r w:rsidRPr="005C635A">
              <w:rPr>
                <w:rFonts w:ascii="Aptos" w:hAnsi="Aptos"/>
                <w:b/>
                <w:bCs/>
              </w:rPr>
              <w:t>Weighting:</w:t>
            </w:r>
            <w:r w:rsidRPr="005C635A">
              <w:rPr>
                <w:rFonts w:ascii="Aptos" w:hAnsi="Aptos"/>
              </w:rPr>
              <w:t xml:space="preserve"> Pass/Fail</w:t>
            </w:r>
          </w:p>
          <w:p w14:paraId="108F3465" w14:textId="213CC078" w:rsidR="008B3E44" w:rsidRPr="005C635A" w:rsidRDefault="008B3E44" w:rsidP="00B72D87">
            <w:pPr>
              <w:rPr>
                <w:rFonts w:ascii="Aptos" w:hAnsi="Aptos"/>
              </w:rPr>
            </w:pPr>
            <w:r w:rsidRPr="005C635A">
              <w:rPr>
                <w:rFonts w:ascii="Aptos" w:hAnsi="Aptos"/>
                <w:b/>
                <w:bCs/>
              </w:rPr>
              <w:t>Minimum requirement to remain eligible in the competition</w:t>
            </w:r>
            <w:r w:rsidRPr="005C635A">
              <w:rPr>
                <w:rFonts w:ascii="Aptos" w:hAnsi="Aptos"/>
              </w:rPr>
              <w:t xml:space="preserve">: Tenderers should refer to instances within the last </w:t>
            </w:r>
            <w:r w:rsidR="00394D5E" w:rsidRPr="005C635A">
              <w:rPr>
                <w:rFonts w:ascii="Aptos" w:hAnsi="Aptos"/>
                <w:b/>
                <w:bCs/>
              </w:rPr>
              <w:t>five</w:t>
            </w:r>
            <w:r w:rsidR="005C635A" w:rsidRPr="005C635A">
              <w:rPr>
                <w:rFonts w:ascii="Aptos" w:hAnsi="Aptos"/>
                <w:b/>
                <w:bCs/>
              </w:rPr>
              <w:t xml:space="preserve"> (5)</w:t>
            </w:r>
            <w:r w:rsidRPr="005C635A">
              <w:rPr>
                <w:rFonts w:ascii="Aptos" w:hAnsi="Aptos"/>
                <w:b/>
                <w:bCs/>
              </w:rPr>
              <w:t xml:space="preserve"> years</w:t>
            </w:r>
            <w:r w:rsidRPr="005C635A">
              <w:rPr>
                <w:rFonts w:ascii="Aptos" w:hAnsi="Aptos"/>
              </w:rPr>
              <w:t xml:space="preserve"> which demonstrate that they have successfully delivered services of a comparable nature and scale on </w:t>
            </w:r>
            <w:r w:rsidRPr="005C635A">
              <w:rPr>
                <w:rFonts w:ascii="Aptos" w:hAnsi="Aptos"/>
                <w:b/>
                <w:bCs/>
              </w:rPr>
              <w:t>three (3) occasions</w:t>
            </w:r>
            <w:r w:rsidRPr="005C635A">
              <w:rPr>
                <w:rFonts w:ascii="Aptos" w:hAnsi="Aptos"/>
              </w:rPr>
              <w:t>. The contracts referenced for consideration should provide comprehensive information to enable the Contracting Authority to determine their comparability to the requirements of this contract.</w:t>
            </w:r>
          </w:p>
        </w:tc>
      </w:tr>
      <w:tr w:rsidR="008B3E44" w:rsidRPr="005C635A" w14:paraId="239D5BBC" w14:textId="77777777" w:rsidTr="00B72D87">
        <w:tc>
          <w:tcPr>
            <w:tcW w:w="9016" w:type="dxa"/>
            <w:tcMar>
              <w:top w:w="28" w:type="dxa"/>
              <w:bottom w:w="28" w:type="dxa"/>
            </w:tcMar>
          </w:tcPr>
          <w:p w14:paraId="1CF5A7B7" w14:textId="77777777" w:rsidR="008B3E44" w:rsidRPr="005C635A" w:rsidRDefault="008B3E44" w:rsidP="00B72D87">
            <w:pPr>
              <w:rPr>
                <w:rFonts w:ascii="Aptos" w:hAnsi="Aptos"/>
              </w:rPr>
            </w:pPr>
            <w:r w:rsidRPr="005C635A">
              <w:rPr>
                <w:rFonts w:ascii="Aptos" w:hAnsi="Aptos"/>
              </w:rPr>
              <w:t xml:space="preserve">The contracts listed should be chosen to demonstrate your firm’s skills, efficiency, experience and reliability in the relevant areas of expertise. </w:t>
            </w:r>
          </w:p>
          <w:p w14:paraId="7EDA31BD" w14:textId="77777777" w:rsidR="00E7136C" w:rsidRPr="005C635A" w:rsidRDefault="00E7136C" w:rsidP="00B72D87">
            <w:pPr>
              <w:rPr>
                <w:rFonts w:ascii="Aptos" w:hAnsi="Aptos"/>
              </w:rPr>
            </w:pPr>
          </w:p>
          <w:p w14:paraId="172FE628" w14:textId="77777777" w:rsidR="008B3E44" w:rsidRPr="005C635A" w:rsidRDefault="008B3E44" w:rsidP="00B72D87">
            <w:pPr>
              <w:rPr>
                <w:rFonts w:ascii="Aptos" w:hAnsi="Aptos"/>
              </w:rPr>
            </w:pPr>
            <w:r w:rsidRPr="005C635A">
              <w:rPr>
                <w:rFonts w:ascii="Aptos" w:hAnsi="Aptos"/>
              </w:rPr>
              <w:t xml:space="preserve">All fields should be completed in full. </w:t>
            </w:r>
            <w:proofErr w:type="gramStart"/>
            <w:r w:rsidRPr="005C635A">
              <w:rPr>
                <w:rFonts w:ascii="Aptos" w:hAnsi="Aptos"/>
              </w:rPr>
              <w:t>In the event that</w:t>
            </w:r>
            <w:proofErr w:type="gramEnd"/>
            <w:r w:rsidRPr="005C635A">
              <w:rPr>
                <w:rFonts w:ascii="Aptos" w:hAnsi="Aptos"/>
              </w:rPr>
              <w:t xml:space="preserve"> the information requested on the value of contracts or identity of clients is considered confidential, tenderers must ensure that they provide sufficient information to allow the Contracting Authority to judge the similarity of these contracts to the services required.</w:t>
            </w:r>
          </w:p>
        </w:tc>
      </w:tr>
    </w:tbl>
    <w:p w14:paraId="22A68714" w14:textId="77777777" w:rsidR="008B3E44" w:rsidRPr="005C635A" w:rsidRDefault="008B3E44" w:rsidP="00BE0361">
      <w:pPr>
        <w:rPr>
          <w:rFonts w:ascii="Aptos" w:hAnsi="Aptos"/>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5C635A" w14:paraId="6359A2D0" w14:textId="77777777" w:rsidTr="00B72D87">
        <w:tc>
          <w:tcPr>
            <w:tcW w:w="9067" w:type="dxa"/>
            <w:gridSpan w:val="4"/>
            <w:tcBorders>
              <w:bottom w:val="single" w:sz="4" w:space="0" w:color="auto"/>
            </w:tcBorders>
            <w:shd w:val="clear" w:color="auto" w:fill="008080"/>
          </w:tcPr>
          <w:p w14:paraId="1E631354" w14:textId="77777777" w:rsidR="008B3E44" w:rsidRPr="005C635A" w:rsidRDefault="008B3E44" w:rsidP="00B72D87">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CLIENT NO.  1</w:t>
            </w:r>
          </w:p>
          <w:p w14:paraId="59E939C2" w14:textId="77777777" w:rsidR="008B3E44" w:rsidRPr="005C635A" w:rsidRDefault="008B3E44" w:rsidP="00B72D87">
            <w:pPr>
              <w:spacing w:line="319" w:lineRule="auto"/>
              <w:contextualSpacing/>
              <w:jc w:val="center"/>
              <w:rPr>
                <w:rFonts w:ascii="Aptos" w:hAnsi="Aptos" w:cstheme="minorHAnsi"/>
                <w:b/>
                <w:bCs/>
                <w:color w:val="FFFFFF" w:themeColor="background1"/>
              </w:rPr>
            </w:pPr>
          </w:p>
        </w:tc>
      </w:tr>
      <w:tr w:rsidR="008B3E44" w:rsidRPr="005C635A" w14:paraId="3B9977B5"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0C7EF84"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Company Name:</w:t>
            </w:r>
          </w:p>
          <w:p w14:paraId="113C484A"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0ADEE3D" w14:textId="77777777" w:rsidR="008B3E44" w:rsidRPr="005C635A" w:rsidRDefault="008B3E44" w:rsidP="00B72D87">
            <w:pPr>
              <w:spacing w:line="319" w:lineRule="auto"/>
              <w:contextualSpacing/>
              <w:rPr>
                <w:rFonts w:ascii="Aptos" w:hAnsi="Aptos" w:cstheme="minorHAnsi"/>
                <w:b/>
                <w:bCs/>
              </w:rPr>
            </w:pPr>
          </w:p>
        </w:tc>
      </w:tr>
      <w:tr w:rsidR="008B3E44" w:rsidRPr="005C635A" w14:paraId="1007CF91"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9923F50"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name:</w:t>
            </w:r>
          </w:p>
          <w:p w14:paraId="4A938A66"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19313696" w14:textId="77777777" w:rsidR="008B3E44" w:rsidRPr="005C635A" w:rsidRDefault="008B3E44" w:rsidP="00B72D87">
            <w:pPr>
              <w:spacing w:line="319" w:lineRule="auto"/>
              <w:contextualSpacing/>
              <w:rPr>
                <w:rFonts w:ascii="Aptos" w:hAnsi="Aptos" w:cstheme="minorHAnsi"/>
                <w:b/>
                <w:bCs/>
              </w:rPr>
            </w:pPr>
          </w:p>
        </w:tc>
      </w:tr>
      <w:tr w:rsidR="008B3E44" w:rsidRPr="005C635A" w14:paraId="52EAFDE1" w14:textId="77777777" w:rsidTr="00B72D87">
        <w:tc>
          <w:tcPr>
            <w:tcW w:w="2822" w:type="dxa"/>
            <w:tcBorders>
              <w:top w:val="single" w:sz="4" w:space="0" w:color="auto"/>
              <w:bottom w:val="single" w:sz="4" w:space="0" w:color="auto"/>
            </w:tcBorders>
            <w:shd w:val="clear" w:color="auto" w:fill="008080"/>
          </w:tcPr>
          <w:p w14:paraId="16B2B490"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role:</w:t>
            </w:r>
          </w:p>
          <w:p w14:paraId="60C5A558"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bottom w:val="single" w:sz="4" w:space="0" w:color="auto"/>
            </w:tcBorders>
          </w:tcPr>
          <w:p w14:paraId="1965012E" w14:textId="77777777" w:rsidR="008B3E44" w:rsidRPr="005C635A" w:rsidRDefault="008B3E44" w:rsidP="00B72D87">
            <w:pPr>
              <w:spacing w:line="319" w:lineRule="auto"/>
              <w:contextualSpacing/>
              <w:rPr>
                <w:rFonts w:ascii="Aptos" w:hAnsi="Aptos" w:cstheme="minorHAnsi"/>
                <w:b/>
                <w:bCs/>
              </w:rPr>
            </w:pPr>
          </w:p>
        </w:tc>
      </w:tr>
      <w:tr w:rsidR="008B3E44" w:rsidRPr="005C635A" w14:paraId="19AE61B1"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1C1A751C"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Tel. number</w:t>
            </w:r>
          </w:p>
          <w:p w14:paraId="3E0B7AE1"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975DD0F" w14:textId="77777777" w:rsidR="008B3E44" w:rsidRPr="005C635A" w:rsidRDefault="008B3E44" w:rsidP="00B72D87">
            <w:pPr>
              <w:spacing w:line="319" w:lineRule="auto"/>
              <w:contextualSpacing/>
              <w:rPr>
                <w:rFonts w:ascii="Aptos" w:hAnsi="Aptos" w:cstheme="minorHAnsi"/>
                <w:b/>
                <w:bCs/>
              </w:rPr>
            </w:pPr>
          </w:p>
        </w:tc>
      </w:tr>
      <w:tr w:rsidR="008B3E44" w:rsidRPr="005C635A" w14:paraId="6A779828"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51E68397"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email address:</w:t>
            </w:r>
          </w:p>
          <w:p w14:paraId="13530BDA"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FA756C" w14:textId="77777777" w:rsidR="008B3E44" w:rsidRPr="005C635A" w:rsidRDefault="008B3E44" w:rsidP="00B72D87">
            <w:pPr>
              <w:spacing w:line="319" w:lineRule="auto"/>
              <w:contextualSpacing/>
              <w:rPr>
                <w:rFonts w:ascii="Aptos" w:hAnsi="Aptos" w:cstheme="minorHAnsi"/>
                <w:b/>
                <w:bCs/>
              </w:rPr>
            </w:pPr>
          </w:p>
        </w:tc>
      </w:tr>
      <w:tr w:rsidR="008B3E44" w:rsidRPr="005C635A" w14:paraId="5A5C15FB" w14:textId="77777777" w:rsidTr="00B72D87">
        <w:trPr>
          <w:trHeight w:val="1007"/>
        </w:trPr>
        <w:tc>
          <w:tcPr>
            <w:tcW w:w="9067" w:type="dxa"/>
            <w:gridSpan w:val="4"/>
            <w:tcBorders>
              <w:top w:val="single" w:sz="4" w:space="0" w:color="auto"/>
            </w:tcBorders>
            <w:shd w:val="clear" w:color="auto" w:fill="008080"/>
          </w:tcPr>
          <w:p w14:paraId="09153457" w14:textId="77777777" w:rsidR="008B3E44" w:rsidRPr="005C635A" w:rsidRDefault="008B3E44" w:rsidP="00B72D87">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COMPREHENSIVE</w:t>
            </w:r>
          </w:p>
          <w:p w14:paraId="0D85A01C" w14:textId="77777777" w:rsidR="008B3E44" w:rsidRPr="005C635A" w:rsidRDefault="008B3E44" w:rsidP="00B72D87">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DESCRIPTION OF CONTRACT DELIVERED INCLUDING:</w:t>
            </w:r>
          </w:p>
        </w:tc>
      </w:tr>
      <w:tr w:rsidR="008B3E44" w:rsidRPr="005C635A" w14:paraId="3C9C114A" w14:textId="77777777" w:rsidTr="00B72D87">
        <w:tc>
          <w:tcPr>
            <w:tcW w:w="2822" w:type="dxa"/>
            <w:shd w:val="clear" w:color="auto" w:fill="008080"/>
          </w:tcPr>
          <w:p w14:paraId="19C426C9"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lastRenderedPageBreak/>
              <w:t xml:space="preserve">Duration of contract including start and completion dates </w:t>
            </w:r>
          </w:p>
          <w:p w14:paraId="1510B661"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(If completed)</w:t>
            </w:r>
          </w:p>
          <w:p w14:paraId="3D31540C"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Pr>
          <w:p w14:paraId="28721BAA" w14:textId="77777777" w:rsidR="008B3E44" w:rsidRPr="005C635A" w:rsidRDefault="008B3E44" w:rsidP="00B72D87">
            <w:pPr>
              <w:spacing w:line="319" w:lineRule="auto"/>
              <w:contextualSpacing/>
              <w:rPr>
                <w:rFonts w:ascii="Aptos" w:hAnsi="Aptos" w:cstheme="minorHAnsi"/>
                <w:b/>
                <w:bCs/>
              </w:rPr>
            </w:pPr>
          </w:p>
        </w:tc>
      </w:tr>
      <w:tr w:rsidR="008B3E44" w:rsidRPr="005C635A" w14:paraId="6A35C671" w14:textId="77777777" w:rsidTr="00B72D87">
        <w:tc>
          <w:tcPr>
            <w:tcW w:w="2822" w:type="dxa"/>
            <w:shd w:val="clear" w:color="auto" w:fill="008080"/>
          </w:tcPr>
          <w:p w14:paraId="4A501721"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Role of the Tenderer in this contract E.g., is your firm the sole provider of the Services, is the contract subcontracted?</w:t>
            </w:r>
          </w:p>
          <w:p w14:paraId="7D941F42"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Pr>
          <w:p w14:paraId="368011C0" w14:textId="77777777" w:rsidR="008B3E44" w:rsidRPr="005C635A" w:rsidRDefault="008B3E44" w:rsidP="00B72D87">
            <w:pPr>
              <w:spacing w:line="319" w:lineRule="auto"/>
              <w:contextualSpacing/>
              <w:rPr>
                <w:rFonts w:ascii="Aptos" w:hAnsi="Aptos" w:cstheme="minorHAnsi"/>
                <w:b/>
                <w:bCs/>
              </w:rPr>
            </w:pPr>
          </w:p>
        </w:tc>
      </w:tr>
      <w:tr w:rsidR="008B3E44" w:rsidRPr="005C635A" w14:paraId="626C1AB7" w14:textId="77777777" w:rsidTr="00B72D87">
        <w:tc>
          <w:tcPr>
            <w:tcW w:w="2822" w:type="dxa"/>
            <w:shd w:val="clear" w:color="auto" w:fill="008080"/>
          </w:tcPr>
          <w:p w14:paraId="2C0AD922"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Description and scope of the services provided by the Tenderer</w:t>
            </w:r>
          </w:p>
        </w:tc>
        <w:tc>
          <w:tcPr>
            <w:tcW w:w="6245" w:type="dxa"/>
            <w:gridSpan w:val="3"/>
          </w:tcPr>
          <w:p w14:paraId="3738BF66" w14:textId="77777777" w:rsidR="008B3E44" w:rsidRPr="005C635A" w:rsidRDefault="008B3E44" w:rsidP="00B72D87">
            <w:pPr>
              <w:spacing w:line="319" w:lineRule="auto"/>
              <w:contextualSpacing/>
              <w:rPr>
                <w:rFonts w:ascii="Aptos" w:hAnsi="Aptos" w:cstheme="minorHAnsi"/>
                <w:b/>
                <w:bCs/>
              </w:rPr>
            </w:pPr>
          </w:p>
          <w:p w14:paraId="171381ED" w14:textId="77777777" w:rsidR="008B3E44" w:rsidRPr="005C635A" w:rsidRDefault="008B3E44" w:rsidP="00B72D87">
            <w:pPr>
              <w:spacing w:line="319" w:lineRule="auto"/>
              <w:contextualSpacing/>
              <w:rPr>
                <w:rFonts w:ascii="Aptos" w:hAnsi="Aptos" w:cstheme="minorHAnsi"/>
                <w:b/>
                <w:bCs/>
              </w:rPr>
            </w:pPr>
          </w:p>
        </w:tc>
      </w:tr>
      <w:tr w:rsidR="008B3E44" w:rsidRPr="005C635A" w14:paraId="19F72B1A" w14:textId="77777777" w:rsidTr="00B72D87">
        <w:trPr>
          <w:trHeight w:val="1305"/>
        </w:trPr>
        <w:tc>
          <w:tcPr>
            <w:tcW w:w="2822" w:type="dxa"/>
            <w:shd w:val="clear" w:color="auto" w:fill="008080"/>
          </w:tcPr>
          <w:p w14:paraId="6849D278"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Describe the relevance of this example to the current requirement</w:t>
            </w:r>
          </w:p>
        </w:tc>
        <w:tc>
          <w:tcPr>
            <w:tcW w:w="6245" w:type="dxa"/>
            <w:gridSpan w:val="3"/>
          </w:tcPr>
          <w:p w14:paraId="731C2653" w14:textId="77777777" w:rsidR="008B3E44" w:rsidRPr="005C635A" w:rsidRDefault="008B3E44" w:rsidP="00B72D87">
            <w:pPr>
              <w:spacing w:line="319" w:lineRule="auto"/>
              <w:contextualSpacing/>
              <w:rPr>
                <w:rFonts w:ascii="Aptos" w:hAnsi="Aptos" w:cstheme="minorHAnsi"/>
                <w:b/>
                <w:bCs/>
              </w:rPr>
            </w:pPr>
          </w:p>
        </w:tc>
      </w:tr>
      <w:tr w:rsidR="008B3E44" w:rsidRPr="005C635A" w14:paraId="2D453E91" w14:textId="77777777" w:rsidTr="00B72D87">
        <w:tc>
          <w:tcPr>
            <w:tcW w:w="2822" w:type="dxa"/>
            <w:shd w:val="clear" w:color="auto" w:fill="008080"/>
          </w:tcPr>
          <w:p w14:paraId="3A3D3C1E"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Current Contract Status – on-going, complete</w:t>
            </w:r>
          </w:p>
          <w:p w14:paraId="5A38232A"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Pr>
          <w:p w14:paraId="36A9DB0C" w14:textId="77777777" w:rsidR="008B3E44" w:rsidRPr="005C635A" w:rsidRDefault="008B3E44" w:rsidP="00B72D87">
            <w:pPr>
              <w:spacing w:line="319" w:lineRule="auto"/>
              <w:contextualSpacing/>
              <w:rPr>
                <w:rFonts w:ascii="Aptos" w:hAnsi="Aptos" w:cstheme="minorHAnsi"/>
                <w:b/>
                <w:bCs/>
              </w:rPr>
            </w:pPr>
          </w:p>
        </w:tc>
      </w:tr>
      <w:tr w:rsidR="008B3E44" w:rsidRPr="005C635A" w14:paraId="36E1F5D5" w14:textId="77777777" w:rsidTr="00B72D87">
        <w:tc>
          <w:tcPr>
            <w:tcW w:w="2822" w:type="dxa"/>
            <w:shd w:val="clear" w:color="auto" w:fill="008080"/>
          </w:tcPr>
          <w:p w14:paraId="547E0708"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 xml:space="preserve">APPROX. VALUE </w:t>
            </w:r>
          </w:p>
          <w:p w14:paraId="01E0AD41"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w:t>
            </w:r>
          </w:p>
        </w:tc>
        <w:tc>
          <w:tcPr>
            <w:tcW w:w="1424" w:type="dxa"/>
          </w:tcPr>
          <w:p w14:paraId="236346F2" w14:textId="77777777" w:rsidR="008B3E44" w:rsidRPr="005C635A" w:rsidRDefault="008B3E44" w:rsidP="00B72D87">
            <w:pPr>
              <w:spacing w:line="319" w:lineRule="auto"/>
              <w:contextualSpacing/>
              <w:rPr>
                <w:rFonts w:ascii="Aptos" w:hAnsi="Aptos" w:cstheme="minorHAnsi"/>
                <w:b/>
                <w:bCs/>
              </w:rPr>
            </w:pPr>
          </w:p>
        </w:tc>
        <w:tc>
          <w:tcPr>
            <w:tcW w:w="2197" w:type="dxa"/>
            <w:shd w:val="clear" w:color="auto" w:fill="008080"/>
          </w:tcPr>
          <w:p w14:paraId="32A56B76" w14:textId="77777777" w:rsidR="008B3E44" w:rsidRPr="005C635A" w:rsidRDefault="008B3E44" w:rsidP="00B72D87">
            <w:pPr>
              <w:spacing w:line="319" w:lineRule="auto"/>
              <w:contextualSpacing/>
              <w:rPr>
                <w:rFonts w:ascii="Aptos" w:hAnsi="Aptos" w:cstheme="minorHAnsi"/>
                <w:b/>
                <w:bCs/>
              </w:rPr>
            </w:pPr>
            <w:r w:rsidRPr="005C635A">
              <w:rPr>
                <w:rFonts w:ascii="Aptos" w:hAnsi="Aptos" w:cstheme="minorHAnsi"/>
                <w:b/>
                <w:bCs/>
                <w:color w:val="FFFFFF" w:themeColor="background1"/>
              </w:rPr>
              <w:t>DATE(S) DELIVERED</w:t>
            </w:r>
          </w:p>
        </w:tc>
        <w:tc>
          <w:tcPr>
            <w:tcW w:w="2624" w:type="dxa"/>
          </w:tcPr>
          <w:p w14:paraId="0F186B88" w14:textId="77777777" w:rsidR="008B3E44" w:rsidRPr="005C635A" w:rsidRDefault="008B3E44" w:rsidP="00B72D87">
            <w:pPr>
              <w:spacing w:line="319" w:lineRule="auto"/>
              <w:contextualSpacing/>
              <w:rPr>
                <w:rFonts w:ascii="Aptos" w:hAnsi="Aptos" w:cstheme="minorHAnsi"/>
                <w:b/>
                <w:bCs/>
              </w:rPr>
            </w:pPr>
          </w:p>
        </w:tc>
      </w:tr>
    </w:tbl>
    <w:p w14:paraId="56F590E1" w14:textId="77777777" w:rsidR="008B3E44" w:rsidRPr="005C635A" w:rsidRDefault="008B3E44" w:rsidP="00BE0361">
      <w:pPr>
        <w:rPr>
          <w:rFonts w:ascii="Aptos" w:hAnsi="Aptos"/>
        </w:rPr>
      </w:pPr>
    </w:p>
    <w:p w14:paraId="50C2E77B" w14:textId="77777777" w:rsidR="008B3E44" w:rsidRPr="005C635A" w:rsidRDefault="008B3E44" w:rsidP="00BE0361">
      <w:pPr>
        <w:rPr>
          <w:rFonts w:ascii="Aptos" w:hAnsi="Aptos"/>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5C635A" w14:paraId="67E53492" w14:textId="77777777" w:rsidTr="00B72D87">
        <w:tc>
          <w:tcPr>
            <w:tcW w:w="9067" w:type="dxa"/>
            <w:gridSpan w:val="4"/>
            <w:tcBorders>
              <w:bottom w:val="single" w:sz="4" w:space="0" w:color="auto"/>
            </w:tcBorders>
            <w:shd w:val="clear" w:color="auto" w:fill="008080"/>
          </w:tcPr>
          <w:p w14:paraId="6FA7D1E1" w14:textId="45F77438" w:rsidR="008B3E44" w:rsidRPr="005C635A" w:rsidRDefault="008B3E44" w:rsidP="00B72D87">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CLIENT NO.  2</w:t>
            </w:r>
          </w:p>
          <w:p w14:paraId="142B9AFA" w14:textId="77777777" w:rsidR="008B3E44" w:rsidRPr="005C635A" w:rsidRDefault="008B3E44" w:rsidP="00B72D87">
            <w:pPr>
              <w:spacing w:line="319" w:lineRule="auto"/>
              <w:contextualSpacing/>
              <w:jc w:val="center"/>
              <w:rPr>
                <w:rFonts w:ascii="Aptos" w:hAnsi="Aptos" w:cstheme="minorHAnsi"/>
                <w:b/>
                <w:bCs/>
                <w:color w:val="FFFFFF" w:themeColor="background1"/>
              </w:rPr>
            </w:pPr>
          </w:p>
        </w:tc>
      </w:tr>
      <w:tr w:rsidR="008B3E44" w:rsidRPr="005C635A" w14:paraId="53D3904C"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5F1EB761"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Company Name:</w:t>
            </w:r>
          </w:p>
          <w:p w14:paraId="386DE51F"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AFBAAC7" w14:textId="77777777" w:rsidR="008B3E44" w:rsidRPr="005C635A" w:rsidRDefault="008B3E44" w:rsidP="00B72D87">
            <w:pPr>
              <w:spacing w:line="319" w:lineRule="auto"/>
              <w:contextualSpacing/>
              <w:rPr>
                <w:rFonts w:ascii="Aptos" w:hAnsi="Aptos" w:cstheme="minorHAnsi"/>
                <w:b/>
                <w:bCs/>
              </w:rPr>
            </w:pPr>
          </w:p>
        </w:tc>
      </w:tr>
      <w:tr w:rsidR="008B3E44" w:rsidRPr="005C635A" w14:paraId="785296A9"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7653A51F"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name:</w:t>
            </w:r>
          </w:p>
          <w:p w14:paraId="01F29D96"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39438C4" w14:textId="77777777" w:rsidR="008B3E44" w:rsidRPr="005C635A" w:rsidRDefault="008B3E44" w:rsidP="00B72D87">
            <w:pPr>
              <w:spacing w:line="319" w:lineRule="auto"/>
              <w:contextualSpacing/>
              <w:rPr>
                <w:rFonts w:ascii="Aptos" w:hAnsi="Aptos" w:cstheme="minorHAnsi"/>
                <w:b/>
                <w:bCs/>
              </w:rPr>
            </w:pPr>
          </w:p>
        </w:tc>
      </w:tr>
      <w:tr w:rsidR="008B3E44" w:rsidRPr="005C635A" w14:paraId="289B6C9B" w14:textId="77777777" w:rsidTr="00B72D87">
        <w:tc>
          <w:tcPr>
            <w:tcW w:w="2822" w:type="dxa"/>
            <w:tcBorders>
              <w:top w:val="single" w:sz="4" w:space="0" w:color="auto"/>
              <w:bottom w:val="single" w:sz="4" w:space="0" w:color="auto"/>
            </w:tcBorders>
            <w:shd w:val="clear" w:color="auto" w:fill="008080"/>
          </w:tcPr>
          <w:p w14:paraId="136AD1F9"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role:</w:t>
            </w:r>
          </w:p>
          <w:p w14:paraId="04060B9C"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bottom w:val="single" w:sz="4" w:space="0" w:color="auto"/>
            </w:tcBorders>
          </w:tcPr>
          <w:p w14:paraId="76F82474" w14:textId="77777777" w:rsidR="008B3E44" w:rsidRPr="005C635A" w:rsidRDefault="008B3E44" w:rsidP="00B72D87">
            <w:pPr>
              <w:spacing w:line="319" w:lineRule="auto"/>
              <w:contextualSpacing/>
              <w:rPr>
                <w:rFonts w:ascii="Aptos" w:hAnsi="Aptos" w:cstheme="minorHAnsi"/>
                <w:b/>
                <w:bCs/>
              </w:rPr>
            </w:pPr>
          </w:p>
        </w:tc>
      </w:tr>
      <w:tr w:rsidR="008B3E44" w:rsidRPr="005C635A" w14:paraId="307C46C7"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6DA23087"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Tel. number</w:t>
            </w:r>
          </w:p>
          <w:p w14:paraId="022C8A0E"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1B8FADB" w14:textId="77777777" w:rsidR="008B3E44" w:rsidRPr="005C635A" w:rsidRDefault="008B3E44" w:rsidP="00B72D87">
            <w:pPr>
              <w:spacing w:line="319" w:lineRule="auto"/>
              <w:contextualSpacing/>
              <w:rPr>
                <w:rFonts w:ascii="Aptos" w:hAnsi="Aptos" w:cstheme="minorHAnsi"/>
                <w:b/>
                <w:bCs/>
              </w:rPr>
            </w:pPr>
          </w:p>
        </w:tc>
      </w:tr>
      <w:tr w:rsidR="008B3E44" w:rsidRPr="005C635A" w14:paraId="53C7A25B"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2AB41901"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email address:</w:t>
            </w:r>
          </w:p>
          <w:p w14:paraId="5A300FF5"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0E1069F" w14:textId="77777777" w:rsidR="008B3E44" w:rsidRPr="005C635A" w:rsidRDefault="008B3E44" w:rsidP="00B72D87">
            <w:pPr>
              <w:spacing w:line="319" w:lineRule="auto"/>
              <w:contextualSpacing/>
              <w:rPr>
                <w:rFonts w:ascii="Aptos" w:hAnsi="Aptos" w:cstheme="minorHAnsi"/>
                <w:b/>
                <w:bCs/>
              </w:rPr>
            </w:pPr>
          </w:p>
        </w:tc>
      </w:tr>
      <w:tr w:rsidR="008B3E44" w:rsidRPr="005C635A" w14:paraId="7E8B46E7" w14:textId="77777777" w:rsidTr="00B72D87">
        <w:trPr>
          <w:trHeight w:val="1007"/>
        </w:trPr>
        <w:tc>
          <w:tcPr>
            <w:tcW w:w="9067" w:type="dxa"/>
            <w:gridSpan w:val="4"/>
            <w:tcBorders>
              <w:top w:val="single" w:sz="4" w:space="0" w:color="auto"/>
            </w:tcBorders>
            <w:shd w:val="clear" w:color="auto" w:fill="008080"/>
          </w:tcPr>
          <w:p w14:paraId="2CAC576D" w14:textId="77777777" w:rsidR="008B3E44" w:rsidRPr="005C635A" w:rsidRDefault="008B3E44" w:rsidP="00B72D87">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COMPREHENSIVE</w:t>
            </w:r>
          </w:p>
          <w:p w14:paraId="6AA2B1C8" w14:textId="77777777" w:rsidR="008B3E44" w:rsidRPr="005C635A" w:rsidRDefault="008B3E44" w:rsidP="00B72D87">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DESCRIPTION OF CONTRACT DELIVERED INCLUDING:</w:t>
            </w:r>
          </w:p>
        </w:tc>
      </w:tr>
      <w:tr w:rsidR="008B3E44" w:rsidRPr="005C635A" w14:paraId="18BE9A1C" w14:textId="77777777" w:rsidTr="00B72D87">
        <w:tc>
          <w:tcPr>
            <w:tcW w:w="2822" w:type="dxa"/>
            <w:shd w:val="clear" w:color="auto" w:fill="008080"/>
          </w:tcPr>
          <w:p w14:paraId="402C18C9"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lastRenderedPageBreak/>
              <w:t xml:space="preserve">Duration of contract including start and completion dates </w:t>
            </w:r>
          </w:p>
          <w:p w14:paraId="76BF9D13"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(If completed)</w:t>
            </w:r>
          </w:p>
          <w:p w14:paraId="2FF9DBBD"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Pr>
          <w:p w14:paraId="1F6FA2A0" w14:textId="77777777" w:rsidR="008B3E44" w:rsidRPr="005C635A" w:rsidRDefault="008B3E44" w:rsidP="00B72D87">
            <w:pPr>
              <w:spacing w:line="319" w:lineRule="auto"/>
              <w:contextualSpacing/>
              <w:rPr>
                <w:rFonts w:ascii="Aptos" w:hAnsi="Aptos" w:cstheme="minorHAnsi"/>
                <w:b/>
                <w:bCs/>
              </w:rPr>
            </w:pPr>
          </w:p>
        </w:tc>
      </w:tr>
      <w:tr w:rsidR="008B3E44" w:rsidRPr="005C635A" w14:paraId="11DFC592" w14:textId="77777777" w:rsidTr="00B72D87">
        <w:tc>
          <w:tcPr>
            <w:tcW w:w="2822" w:type="dxa"/>
            <w:shd w:val="clear" w:color="auto" w:fill="008080"/>
          </w:tcPr>
          <w:p w14:paraId="632AF0AC"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Role of the Tenderer in this contract E.g., is your firm the sole provider of the Services, is the contract subcontracted?</w:t>
            </w:r>
          </w:p>
          <w:p w14:paraId="015FE1C9"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Pr>
          <w:p w14:paraId="566593B1" w14:textId="77777777" w:rsidR="008B3E44" w:rsidRPr="005C635A" w:rsidRDefault="008B3E44" w:rsidP="00B72D87">
            <w:pPr>
              <w:spacing w:line="319" w:lineRule="auto"/>
              <w:contextualSpacing/>
              <w:rPr>
                <w:rFonts w:ascii="Aptos" w:hAnsi="Aptos" w:cstheme="minorHAnsi"/>
                <w:b/>
                <w:bCs/>
              </w:rPr>
            </w:pPr>
          </w:p>
        </w:tc>
      </w:tr>
      <w:tr w:rsidR="008B3E44" w:rsidRPr="005C635A" w14:paraId="050FA35E" w14:textId="77777777" w:rsidTr="00B72D87">
        <w:tc>
          <w:tcPr>
            <w:tcW w:w="2822" w:type="dxa"/>
            <w:shd w:val="clear" w:color="auto" w:fill="008080"/>
          </w:tcPr>
          <w:p w14:paraId="50AB2FEE"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Description and scope of the services provided by the Tenderer</w:t>
            </w:r>
          </w:p>
        </w:tc>
        <w:tc>
          <w:tcPr>
            <w:tcW w:w="6245" w:type="dxa"/>
            <w:gridSpan w:val="3"/>
          </w:tcPr>
          <w:p w14:paraId="525A98A6" w14:textId="77777777" w:rsidR="008B3E44" w:rsidRPr="005C635A" w:rsidRDefault="008B3E44" w:rsidP="00B72D87">
            <w:pPr>
              <w:spacing w:line="319" w:lineRule="auto"/>
              <w:contextualSpacing/>
              <w:rPr>
                <w:rFonts w:ascii="Aptos" w:hAnsi="Aptos" w:cstheme="minorHAnsi"/>
                <w:b/>
                <w:bCs/>
              </w:rPr>
            </w:pPr>
          </w:p>
          <w:p w14:paraId="789EF450" w14:textId="77777777" w:rsidR="008B3E44" w:rsidRPr="005C635A" w:rsidRDefault="008B3E44" w:rsidP="00B72D87">
            <w:pPr>
              <w:spacing w:line="319" w:lineRule="auto"/>
              <w:contextualSpacing/>
              <w:rPr>
                <w:rFonts w:ascii="Aptos" w:hAnsi="Aptos" w:cstheme="minorHAnsi"/>
                <w:b/>
                <w:bCs/>
              </w:rPr>
            </w:pPr>
          </w:p>
        </w:tc>
      </w:tr>
      <w:tr w:rsidR="008B3E44" w:rsidRPr="005C635A" w14:paraId="0B23B180" w14:textId="77777777" w:rsidTr="00B72D87">
        <w:trPr>
          <w:trHeight w:val="1305"/>
        </w:trPr>
        <w:tc>
          <w:tcPr>
            <w:tcW w:w="2822" w:type="dxa"/>
            <w:shd w:val="clear" w:color="auto" w:fill="008080"/>
          </w:tcPr>
          <w:p w14:paraId="43FAFBD4"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Describe the relevance of this example to the current requirement</w:t>
            </w:r>
          </w:p>
        </w:tc>
        <w:tc>
          <w:tcPr>
            <w:tcW w:w="6245" w:type="dxa"/>
            <w:gridSpan w:val="3"/>
          </w:tcPr>
          <w:p w14:paraId="0E9BD414" w14:textId="77777777" w:rsidR="008B3E44" w:rsidRPr="005C635A" w:rsidRDefault="008B3E44" w:rsidP="00B72D87">
            <w:pPr>
              <w:spacing w:line="319" w:lineRule="auto"/>
              <w:contextualSpacing/>
              <w:rPr>
                <w:rFonts w:ascii="Aptos" w:hAnsi="Aptos" w:cstheme="minorHAnsi"/>
                <w:b/>
                <w:bCs/>
              </w:rPr>
            </w:pPr>
          </w:p>
        </w:tc>
      </w:tr>
      <w:tr w:rsidR="008B3E44" w:rsidRPr="005C635A" w14:paraId="4DCAEDDB" w14:textId="77777777" w:rsidTr="00B72D87">
        <w:tc>
          <w:tcPr>
            <w:tcW w:w="2822" w:type="dxa"/>
            <w:shd w:val="clear" w:color="auto" w:fill="008080"/>
          </w:tcPr>
          <w:p w14:paraId="735D31BF"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Current Contract Status – on-going, complete</w:t>
            </w:r>
          </w:p>
          <w:p w14:paraId="594A59B5"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Pr>
          <w:p w14:paraId="14604F32" w14:textId="77777777" w:rsidR="008B3E44" w:rsidRPr="005C635A" w:rsidRDefault="008B3E44" w:rsidP="00B72D87">
            <w:pPr>
              <w:spacing w:line="319" w:lineRule="auto"/>
              <w:contextualSpacing/>
              <w:rPr>
                <w:rFonts w:ascii="Aptos" w:hAnsi="Aptos" w:cstheme="minorHAnsi"/>
                <w:b/>
                <w:bCs/>
              </w:rPr>
            </w:pPr>
          </w:p>
        </w:tc>
      </w:tr>
      <w:tr w:rsidR="008B3E44" w:rsidRPr="005C635A" w14:paraId="28DB5927" w14:textId="77777777" w:rsidTr="00B72D87">
        <w:tc>
          <w:tcPr>
            <w:tcW w:w="2822" w:type="dxa"/>
            <w:shd w:val="clear" w:color="auto" w:fill="008080"/>
          </w:tcPr>
          <w:p w14:paraId="7D13C957"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 xml:space="preserve">APPROX. VALUE </w:t>
            </w:r>
          </w:p>
          <w:p w14:paraId="7B200630"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w:t>
            </w:r>
          </w:p>
        </w:tc>
        <w:tc>
          <w:tcPr>
            <w:tcW w:w="1424" w:type="dxa"/>
          </w:tcPr>
          <w:p w14:paraId="169A5BBF" w14:textId="77777777" w:rsidR="008B3E44" w:rsidRPr="005C635A" w:rsidRDefault="008B3E44" w:rsidP="00B72D87">
            <w:pPr>
              <w:spacing w:line="319" w:lineRule="auto"/>
              <w:contextualSpacing/>
              <w:rPr>
                <w:rFonts w:ascii="Aptos" w:hAnsi="Aptos" w:cstheme="minorHAnsi"/>
                <w:b/>
                <w:bCs/>
              </w:rPr>
            </w:pPr>
          </w:p>
        </w:tc>
        <w:tc>
          <w:tcPr>
            <w:tcW w:w="2197" w:type="dxa"/>
            <w:shd w:val="clear" w:color="auto" w:fill="008080"/>
          </w:tcPr>
          <w:p w14:paraId="3ABE6F0D" w14:textId="77777777" w:rsidR="008B3E44" w:rsidRPr="005C635A" w:rsidRDefault="008B3E44" w:rsidP="00B72D87">
            <w:pPr>
              <w:spacing w:line="319" w:lineRule="auto"/>
              <w:contextualSpacing/>
              <w:rPr>
                <w:rFonts w:ascii="Aptos" w:hAnsi="Aptos" w:cstheme="minorHAnsi"/>
                <w:b/>
                <w:bCs/>
              </w:rPr>
            </w:pPr>
            <w:r w:rsidRPr="005C635A">
              <w:rPr>
                <w:rFonts w:ascii="Aptos" w:hAnsi="Aptos" w:cstheme="minorHAnsi"/>
                <w:b/>
                <w:bCs/>
                <w:color w:val="FFFFFF" w:themeColor="background1"/>
              </w:rPr>
              <w:t>DATE(S) DELIVERED</w:t>
            </w:r>
          </w:p>
        </w:tc>
        <w:tc>
          <w:tcPr>
            <w:tcW w:w="2624" w:type="dxa"/>
          </w:tcPr>
          <w:p w14:paraId="36B71632" w14:textId="77777777" w:rsidR="008B3E44" w:rsidRPr="005C635A" w:rsidRDefault="008B3E44" w:rsidP="00B72D87">
            <w:pPr>
              <w:spacing w:line="319" w:lineRule="auto"/>
              <w:contextualSpacing/>
              <w:rPr>
                <w:rFonts w:ascii="Aptos" w:hAnsi="Aptos" w:cstheme="minorHAnsi"/>
                <w:b/>
                <w:bCs/>
              </w:rPr>
            </w:pPr>
          </w:p>
        </w:tc>
      </w:tr>
    </w:tbl>
    <w:p w14:paraId="4046FAD6" w14:textId="77777777" w:rsidR="008B3E44" w:rsidRPr="005C635A" w:rsidRDefault="008B3E44" w:rsidP="00BE0361">
      <w:pPr>
        <w:rPr>
          <w:rFonts w:ascii="Aptos" w:hAnsi="Aptos"/>
        </w:rPr>
      </w:pPr>
    </w:p>
    <w:p w14:paraId="7411834B" w14:textId="77777777" w:rsidR="008B3E44" w:rsidRPr="005C635A" w:rsidRDefault="008B3E44" w:rsidP="00BE0361">
      <w:pPr>
        <w:rPr>
          <w:rFonts w:ascii="Aptos" w:hAnsi="Aptos"/>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5C635A" w14:paraId="790A0213" w14:textId="77777777" w:rsidTr="00B72D87">
        <w:tc>
          <w:tcPr>
            <w:tcW w:w="9067" w:type="dxa"/>
            <w:gridSpan w:val="4"/>
            <w:tcBorders>
              <w:bottom w:val="single" w:sz="4" w:space="0" w:color="auto"/>
            </w:tcBorders>
            <w:shd w:val="clear" w:color="auto" w:fill="008080"/>
          </w:tcPr>
          <w:p w14:paraId="5E34BA6D" w14:textId="3BB38FEC" w:rsidR="008B3E44" w:rsidRPr="005C635A" w:rsidRDefault="008B3E44" w:rsidP="00B72D87">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CLIENT NO.  3</w:t>
            </w:r>
          </w:p>
          <w:p w14:paraId="27E0E04F" w14:textId="77777777" w:rsidR="008B3E44" w:rsidRPr="005C635A" w:rsidRDefault="008B3E44" w:rsidP="00B72D87">
            <w:pPr>
              <w:spacing w:line="319" w:lineRule="auto"/>
              <w:contextualSpacing/>
              <w:jc w:val="center"/>
              <w:rPr>
                <w:rFonts w:ascii="Aptos" w:hAnsi="Aptos" w:cstheme="minorHAnsi"/>
                <w:b/>
                <w:bCs/>
                <w:color w:val="FFFFFF" w:themeColor="background1"/>
              </w:rPr>
            </w:pPr>
          </w:p>
        </w:tc>
      </w:tr>
      <w:tr w:rsidR="008B3E44" w:rsidRPr="005C635A" w14:paraId="3377610A"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FFE88C5"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Company Name:</w:t>
            </w:r>
          </w:p>
          <w:p w14:paraId="32D19667"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2D83C709" w14:textId="77777777" w:rsidR="008B3E44" w:rsidRPr="005C635A" w:rsidRDefault="008B3E44" w:rsidP="00B72D87">
            <w:pPr>
              <w:spacing w:line="319" w:lineRule="auto"/>
              <w:contextualSpacing/>
              <w:rPr>
                <w:rFonts w:ascii="Aptos" w:hAnsi="Aptos" w:cstheme="minorHAnsi"/>
                <w:b/>
                <w:bCs/>
              </w:rPr>
            </w:pPr>
          </w:p>
        </w:tc>
      </w:tr>
      <w:tr w:rsidR="008B3E44" w:rsidRPr="005C635A" w14:paraId="1E591C64"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5D27C07"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name:</w:t>
            </w:r>
          </w:p>
          <w:p w14:paraId="76ECBF47"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730379" w14:textId="77777777" w:rsidR="008B3E44" w:rsidRPr="005C635A" w:rsidRDefault="008B3E44" w:rsidP="00B72D87">
            <w:pPr>
              <w:spacing w:line="319" w:lineRule="auto"/>
              <w:contextualSpacing/>
              <w:rPr>
                <w:rFonts w:ascii="Aptos" w:hAnsi="Aptos" w:cstheme="minorHAnsi"/>
                <w:b/>
                <w:bCs/>
              </w:rPr>
            </w:pPr>
          </w:p>
        </w:tc>
      </w:tr>
      <w:tr w:rsidR="008B3E44" w:rsidRPr="005C635A" w14:paraId="70D4BAAD" w14:textId="77777777" w:rsidTr="00B72D87">
        <w:tc>
          <w:tcPr>
            <w:tcW w:w="2822" w:type="dxa"/>
            <w:tcBorders>
              <w:top w:val="single" w:sz="4" w:space="0" w:color="auto"/>
              <w:bottom w:val="single" w:sz="4" w:space="0" w:color="auto"/>
            </w:tcBorders>
            <w:shd w:val="clear" w:color="auto" w:fill="008080"/>
          </w:tcPr>
          <w:p w14:paraId="5BA2DD4D"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role:</w:t>
            </w:r>
          </w:p>
          <w:p w14:paraId="1210BCED"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bottom w:val="single" w:sz="4" w:space="0" w:color="auto"/>
            </w:tcBorders>
          </w:tcPr>
          <w:p w14:paraId="272C7D6E" w14:textId="77777777" w:rsidR="008B3E44" w:rsidRPr="005C635A" w:rsidRDefault="008B3E44" w:rsidP="00B72D87">
            <w:pPr>
              <w:spacing w:line="319" w:lineRule="auto"/>
              <w:contextualSpacing/>
              <w:rPr>
                <w:rFonts w:ascii="Aptos" w:hAnsi="Aptos" w:cstheme="minorHAnsi"/>
                <w:b/>
                <w:bCs/>
              </w:rPr>
            </w:pPr>
          </w:p>
        </w:tc>
      </w:tr>
      <w:tr w:rsidR="008B3E44" w:rsidRPr="005C635A" w14:paraId="50A0B3A8"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2C0A7742"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Tel. number</w:t>
            </w:r>
          </w:p>
          <w:p w14:paraId="288DF4EC"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8F9C252" w14:textId="77777777" w:rsidR="008B3E44" w:rsidRPr="005C635A" w:rsidRDefault="008B3E44" w:rsidP="00B72D87">
            <w:pPr>
              <w:spacing w:line="319" w:lineRule="auto"/>
              <w:contextualSpacing/>
              <w:rPr>
                <w:rFonts w:ascii="Aptos" w:hAnsi="Aptos" w:cstheme="minorHAnsi"/>
                <w:b/>
                <w:bCs/>
              </w:rPr>
            </w:pPr>
          </w:p>
        </w:tc>
      </w:tr>
      <w:tr w:rsidR="008B3E44" w:rsidRPr="005C635A" w14:paraId="4C381CA0"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40191523"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Contact email address:</w:t>
            </w:r>
          </w:p>
          <w:p w14:paraId="1D4CC924"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25CD335C" w14:textId="77777777" w:rsidR="008B3E44" w:rsidRPr="005C635A" w:rsidRDefault="008B3E44" w:rsidP="00B72D87">
            <w:pPr>
              <w:spacing w:line="319" w:lineRule="auto"/>
              <w:contextualSpacing/>
              <w:rPr>
                <w:rFonts w:ascii="Aptos" w:hAnsi="Aptos" w:cstheme="minorHAnsi"/>
                <w:b/>
                <w:bCs/>
              </w:rPr>
            </w:pPr>
          </w:p>
        </w:tc>
      </w:tr>
      <w:tr w:rsidR="008B3E44" w:rsidRPr="005C635A" w14:paraId="55426201" w14:textId="77777777" w:rsidTr="00B72D87">
        <w:trPr>
          <w:trHeight w:val="1007"/>
        </w:trPr>
        <w:tc>
          <w:tcPr>
            <w:tcW w:w="9067" w:type="dxa"/>
            <w:gridSpan w:val="4"/>
            <w:tcBorders>
              <w:top w:val="single" w:sz="4" w:space="0" w:color="auto"/>
            </w:tcBorders>
            <w:shd w:val="clear" w:color="auto" w:fill="008080"/>
          </w:tcPr>
          <w:p w14:paraId="1FAEF58D" w14:textId="77777777" w:rsidR="008B3E44" w:rsidRPr="005C635A" w:rsidRDefault="008B3E44" w:rsidP="00B72D87">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COMPREHENSIVE</w:t>
            </w:r>
          </w:p>
          <w:p w14:paraId="160EEA62" w14:textId="77777777" w:rsidR="008B3E44" w:rsidRPr="005C635A" w:rsidRDefault="008B3E44" w:rsidP="00B72D87">
            <w:pPr>
              <w:spacing w:line="319" w:lineRule="auto"/>
              <w:contextualSpacing/>
              <w:jc w:val="center"/>
              <w:rPr>
                <w:rFonts w:ascii="Aptos" w:hAnsi="Aptos" w:cstheme="minorHAnsi"/>
                <w:b/>
                <w:bCs/>
                <w:color w:val="FFFFFF" w:themeColor="background1"/>
              </w:rPr>
            </w:pPr>
            <w:r w:rsidRPr="005C635A">
              <w:rPr>
                <w:rFonts w:ascii="Aptos" w:hAnsi="Aptos" w:cstheme="minorHAnsi"/>
                <w:b/>
                <w:bCs/>
                <w:color w:val="FFFFFF" w:themeColor="background1"/>
              </w:rPr>
              <w:t>DESCRIPTION OF CONTRACT DELIVERED INCLUDING:</w:t>
            </w:r>
          </w:p>
        </w:tc>
      </w:tr>
      <w:tr w:rsidR="008B3E44" w:rsidRPr="005C635A" w14:paraId="3D48613A" w14:textId="77777777" w:rsidTr="00B72D87">
        <w:tc>
          <w:tcPr>
            <w:tcW w:w="2822" w:type="dxa"/>
            <w:shd w:val="clear" w:color="auto" w:fill="008080"/>
          </w:tcPr>
          <w:p w14:paraId="6EB6A73D"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lastRenderedPageBreak/>
              <w:t xml:space="preserve">Duration of contract including start and completion dates </w:t>
            </w:r>
          </w:p>
          <w:p w14:paraId="703AB80F"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(If completed)</w:t>
            </w:r>
          </w:p>
          <w:p w14:paraId="17B3FCAE"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Pr>
          <w:p w14:paraId="6EF161F8" w14:textId="77777777" w:rsidR="008B3E44" w:rsidRPr="005C635A" w:rsidRDefault="008B3E44" w:rsidP="00B72D87">
            <w:pPr>
              <w:spacing w:line="319" w:lineRule="auto"/>
              <w:contextualSpacing/>
              <w:rPr>
                <w:rFonts w:ascii="Aptos" w:hAnsi="Aptos" w:cstheme="minorHAnsi"/>
                <w:b/>
                <w:bCs/>
              </w:rPr>
            </w:pPr>
          </w:p>
        </w:tc>
      </w:tr>
      <w:tr w:rsidR="008B3E44" w:rsidRPr="005C635A" w14:paraId="6734B342" w14:textId="77777777" w:rsidTr="00B72D87">
        <w:tc>
          <w:tcPr>
            <w:tcW w:w="2822" w:type="dxa"/>
            <w:shd w:val="clear" w:color="auto" w:fill="008080"/>
          </w:tcPr>
          <w:p w14:paraId="1CC6CAE9"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Role of the Tenderer in this contract E.g., is your firm the sole provider of the Services, is the contract subcontracted?</w:t>
            </w:r>
          </w:p>
          <w:p w14:paraId="11630226"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Pr>
          <w:p w14:paraId="1E561372" w14:textId="77777777" w:rsidR="008B3E44" w:rsidRPr="005C635A" w:rsidRDefault="008B3E44" w:rsidP="00B72D87">
            <w:pPr>
              <w:spacing w:line="319" w:lineRule="auto"/>
              <w:contextualSpacing/>
              <w:rPr>
                <w:rFonts w:ascii="Aptos" w:hAnsi="Aptos" w:cstheme="minorHAnsi"/>
                <w:b/>
                <w:bCs/>
              </w:rPr>
            </w:pPr>
          </w:p>
        </w:tc>
      </w:tr>
      <w:tr w:rsidR="008B3E44" w:rsidRPr="005C635A" w14:paraId="0DE83F30" w14:textId="77777777" w:rsidTr="00B72D87">
        <w:tc>
          <w:tcPr>
            <w:tcW w:w="2822" w:type="dxa"/>
            <w:shd w:val="clear" w:color="auto" w:fill="008080"/>
          </w:tcPr>
          <w:p w14:paraId="6BCDE9AE"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Description and scope of the services provided by the Tenderer</w:t>
            </w:r>
          </w:p>
        </w:tc>
        <w:tc>
          <w:tcPr>
            <w:tcW w:w="6245" w:type="dxa"/>
            <w:gridSpan w:val="3"/>
          </w:tcPr>
          <w:p w14:paraId="558A97F8" w14:textId="77777777" w:rsidR="008B3E44" w:rsidRPr="005C635A" w:rsidRDefault="008B3E44" w:rsidP="00B72D87">
            <w:pPr>
              <w:spacing w:line="319" w:lineRule="auto"/>
              <w:contextualSpacing/>
              <w:rPr>
                <w:rFonts w:ascii="Aptos" w:hAnsi="Aptos" w:cstheme="minorHAnsi"/>
                <w:b/>
                <w:bCs/>
              </w:rPr>
            </w:pPr>
          </w:p>
          <w:p w14:paraId="40F4E454" w14:textId="77777777" w:rsidR="008B3E44" w:rsidRPr="005C635A" w:rsidRDefault="008B3E44" w:rsidP="00B72D87">
            <w:pPr>
              <w:spacing w:line="319" w:lineRule="auto"/>
              <w:contextualSpacing/>
              <w:rPr>
                <w:rFonts w:ascii="Aptos" w:hAnsi="Aptos" w:cstheme="minorHAnsi"/>
                <w:b/>
                <w:bCs/>
              </w:rPr>
            </w:pPr>
          </w:p>
        </w:tc>
      </w:tr>
      <w:tr w:rsidR="008B3E44" w:rsidRPr="005C635A" w14:paraId="488D0B63" w14:textId="77777777" w:rsidTr="00B72D87">
        <w:trPr>
          <w:trHeight w:val="1305"/>
        </w:trPr>
        <w:tc>
          <w:tcPr>
            <w:tcW w:w="2822" w:type="dxa"/>
            <w:shd w:val="clear" w:color="auto" w:fill="008080"/>
          </w:tcPr>
          <w:p w14:paraId="21CCD1A8"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Describe the relevance of this example to the current requirement</w:t>
            </w:r>
          </w:p>
        </w:tc>
        <w:tc>
          <w:tcPr>
            <w:tcW w:w="6245" w:type="dxa"/>
            <w:gridSpan w:val="3"/>
          </w:tcPr>
          <w:p w14:paraId="4993DCDE" w14:textId="77777777" w:rsidR="008B3E44" w:rsidRPr="005C635A" w:rsidRDefault="008B3E44" w:rsidP="00B72D87">
            <w:pPr>
              <w:spacing w:line="319" w:lineRule="auto"/>
              <w:contextualSpacing/>
              <w:rPr>
                <w:rFonts w:ascii="Aptos" w:hAnsi="Aptos" w:cstheme="minorHAnsi"/>
                <w:b/>
                <w:bCs/>
              </w:rPr>
            </w:pPr>
          </w:p>
        </w:tc>
      </w:tr>
      <w:tr w:rsidR="008B3E44" w:rsidRPr="005C635A" w14:paraId="305C422E" w14:textId="77777777" w:rsidTr="00B72D87">
        <w:tc>
          <w:tcPr>
            <w:tcW w:w="2822" w:type="dxa"/>
            <w:shd w:val="clear" w:color="auto" w:fill="008080"/>
          </w:tcPr>
          <w:p w14:paraId="65FAAD87"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Current Contract Status – on-going, complete</w:t>
            </w:r>
          </w:p>
          <w:p w14:paraId="5CE008B4" w14:textId="77777777" w:rsidR="008B3E44" w:rsidRPr="005C635A" w:rsidRDefault="008B3E44" w:rsidP="00B72D87">
            <w:pPr>
              <w:spacing w:line="319" w:lineRule="auto"/>
              <w:contextualSpacing/>
              <w:rPr>
                <w:rFonts w:ascii="Aptos" w:hAnsi="Aptos" w:cstheme="minorHAnsi"/>
                <w:b/>
                <w:bCs/>
                <w:color w:val="FFFFFF" w:themeColor="background1"/>
              </w:rPr>
            </w:pPr>
          </w:p>
        </w:tc>
        <w:tc>
          <w:tcPr>
            <w:tcW w:w="6245" w:type="dxa"/>
            <w:gridSpan w:val="3"/>
          </w:tcPr>
          <w:p w14:paraId="19BADA7A" w14:textId="77777777" w:rsidR="008B3E44" w:rsidRPr="005C635A" w:rsidRDefault="008B3E44" w:rsidP="00B72D87">
            <w:pPr>
              <w:spacing w:line="319" w:lineRule="auto"/>
              <w:contextualSpacing/>
              <w:rPr>
                <w:rFonts w:ascii="Aptos" w:hAnsi="Aptos" w:cstheme="minorHAnsi"/>
                <w:b/>
                <w:bCs/>
              </w:rPr>
            </w:pPr>
          </w:p>
        </w:tc>
      </w:tr>
      <w:tr w:rsidR="008B3E44" w:rsidRPr="005C635A" w14:paraId="6B116B54" w14:textId="77777777" w:rsidTr="00B72D87">
        <w:tc>
          <w:tcPr>
            <w:tcW w:w="2822" w:type="dxa"/>
            <w:shd w:val="clear" w:color="auto" w:fill="008080"/>
          </w:tcPr>
          <w:p w14:paraId="5E63999A"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 xml:space="preserve">APPROX. VALUE </w:t>
            </w:r>
          </w:p>
          <w:p w14:paraId="2E08A04F" w14:textId="77777777" w:rsidR="008B3E44" w:rsidRPr="005C635A" w:rsidRDefault="008B3E44" w:rsidP="00B72D87">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w:t>
            </w:r>
          </w:p>
        </w:tc>
        <w:tc>
          <w:tcPr>
            <w:tcW w:w="1424" w:type="dxa"/>
          </w:tcPr>
          <w:p w14:paraId="1BFAB7BD" w14:textId="77777777" w:rsidR="008B3E44" w:rsidRPr="005C635A" w:rsidRDefault="008B3E44" w:rsidP="00B72D87">
            <w:pPr>
              <w:spacing w:line="319" w:lineRule="auto"/>
              <w:contextualSpacing/>
              <w:rPr>
                <w:rFonts w:ascii="Aptos" w:hAnsi="Aptos" w:cstheme="minorHAnsi"/>
                <w:b/>
                <w:bCs/>
              </w:rPr>
            </w:pPr>
          </w:p>
        </w:tc>
        <w:tc>
          <w:tcPr>
            <w:tcW w:w="2197" w:type="dxa"/>
            <w:shd w:val="clear" w:color="auto" w:fill="008080"/>
          </w:tcPr>
          <w:p w14:paraId="7C679A9C" w14:textId="77777777" w:rsidR="008B3E44" w:rsidRPr="005C635A" w:rsidRDefault="008B3E44" w:rsidP="00B72D87">
            <w:pPr>
              <w:spacing w:line="319" w:lineRule="auto"/>
              <w:contextualSpacing/>
              <w:rPr>
                <w:rFonts w:ascii="Aptos" w:hAnsi="Aptos" w:cstheme="minorHAnsi"/>
                <w:b/>
                <w:bCs/>
              </w:rPr>
            </w:pPr>
            <w:r w:rsidRPr="005C635A">
              <w:rPr>
                <w:rFonts w:ascii="Aptos" w:hAnsi="Aptos" w:cstheme="minorHAnsi"/>
                <w:b/>
                <w:bCs/>
                <w:color w:val="FFFFFF" w:themeColor="background1"/>
              </w:rPr>
              <w:t>DATE(S) DELIVERED</w:t>
            </w:r>
          </w:p>
        </w:tc>
        <w:tc>
          <w:tcPr>
            <w:tcW w:w="2624" w:type="dxa"/>
          </w:tcPr>
          <w:p w14:paraId="2DA3416B" w14:textId="77777777" w:rsidR="008B3E44" w:rsidRPr="005C635A" w:rsidRDefault="008B3E44" w:rsidP="00B72D87">
            <w:pPr>
              <w:spacing w:line="319" w:lineRule="auto"/>
              <w:contextualSpacing/>
              <w:rPr>
                <w:rFonts w:ascii="Aptos" w:hAnsi="Aptos" w:cstheme="minorHAnsi"/>
                <w:b/>
                <w:bCs/>
              </w:rPr>
            </w:pPr>
          </w:p>
        </w:tc>
      </w:tr>
    </w:tbl>
    <w:p w14:paraId="58CA2D97" w14:textId="77777777" w:rsidR="008B3E44" w:rsidRDefault="008B3E44" w:rsidP="00BE0361">
      <w:pPr>
        <w:rPr>
          <w:rFonts w:ascii="Aptos" w:hAnsi="Aptos"/>
        </w:rPr>
      </w:pPr>
    </w:p>
    <w:p w14:paraId="3F1A0F4E" w14:textId="77777777" w:rsidR="005C635A" w:rsidRDefault="005C635A" w:rsidP="00BE0361">
      <w:pPr>
        <w:rPr>
          <w:rFonts w:ascii="Aptos" w:hAnsi="Aptos"/>
        </w:rPr>
      </w:pPr>
    </w:p>
    <w:p w14:paraId="64D08B7C" w14:textId="77777777" w:rsidR="00200358" w:rsidRDefault="00200358" w:rsidP="00BE0361">
      <w:pPr>
        <w:rPr>
          <w:rFonts w:ascii="Aptos" w:hAnsi="Aptos"/>
        </w:rPr>
      </w:pPr>
    </w:p>
    <w:p w14:paraId="77ADDC91" w14:textId="77777777" w:rsidR="00200358" w:rsidRDefault="00200358" w:rsidP="00BE0361">
      <w:pPr>
        <w:rPr>
          <w:rFonts w:ascii="Aptos" w:hAnsi="Aptos"/>
        </w:rPr>
      </w:pPr>
    </w:p>
    <w:p w14:paraId="1541B851" w14:textId="77777777" w:rsidR="00200358" w:rsidRDefault="00200358" w:rsidP="00BE0361">
      <w:pPr>
        <w:rPr>
          <w:rFonts w:ascii="Aptos" w:hAnsi="Aptos"/>
        </w:rPr>
      </w:pPr>
    </w:p>
    <w:p w14:paraId="0A3F9501" w14:textId="77777777" w:rsidR="00A14F20" w:rsidRDefault="00A14F20" w:rsidP="00BE0361">
      <w:pPr>
        <w:rPr>
          <w:rFonts w:ascii="Aptos" w:hAnsi="Aptos"/>
        </w:rPr>
      </w:pPr>
    </w:p>
    <w:p w14:paraId="44FF780E" w14:textId="77777777" w:rsidR="00A14F20" w:rsidRDefault="00A14F20" w:rsidP="00BE0361">
      <w:pPr>
        <w:rPr>
          <w:rFonts w:ascii="Aptos" w:hAnsi="Aptos"/>
        </w:rPr>
      </w:pPr>
    </w:p>
    <w:p w14:paraId="76D1821D" w14:textId="77777777" w:rsidR="00A14F20" w:rsidRDefault="00A14F20" w:rsidP="00BE0361">
      <w:pPr>
        <w:rPr>
          <w:rFonts w:ascii="Aptos" w:hAnsi="Aptos"/>
        </w:rPr>
      </w:pPr>
    </w:p>
    <w:p w14:paraId="0F8DE1BC" w14:textId="77777777" w:rsidR="00D44579" w:rsidRDefault="00D44579" w:rsidP="00BE0361">
      <w:pPr>
        <w:rPr>
          <w:rFonts w:ascii="Aptos" w:hAnsi="Aptos"/>
        </w:rPr>
      </w:pPr>
    </w:p>
    <w:p w14:paraId="60271803" w14:textId="77777777" w:rsidR="00D44579" w:rsidRDefault="00D44579" w:rsidP="00BE0361">
      <w:pPr>
        <w:rPr>
          <w:rFonts w:ascii="Aptos" w:hAnsi="Aptos"/>
        </w:rPr>
      </w:pPr>
    </w:p>
    <w:p w14:paraId="76980A14" w14:textId="77777777" w:rsidR="00A14F20" w:rsidRDefault="00A14F20" w:rsidP="00BE0361">
      <w:pPr>
        <w:rPr>
          <w:rFonts w:ascii="Aptos" w:hAnsi="Aptos"/>
        </w:rPr>
      </w:pPr>
    </w:p>
    <w:p w14:paraId="01D7E64E" w14:textId="77777777" w:rsidR="00A14F20" w:rsidRDefault="00A14F20" w:rsidP="00BE0361">
      <w:pPr>
        <w:rPr>
          <w:rFonts w:ascii="Aptos" w:hAnsi="Aptos"/>
        </w:rPr>
      </w:pPr>
    </w:p>
    <w:p w14:paraId="789E2FCE" w14:textId="77777777" w:rsidR="00200358" w:rsidRPr="00855C93" w:rsidRDefault="00200358" w:rsidP="00200358">
      <w:pPr>
        <w:pStyle w:val="Heading2"/>
      </w:pPr>
      <w:bookmarkStart w:id="15" w:name="_Toc141694920"/>
      <w:bookmarkStart w:id="16" w:name="_Toc207404843"/>
      <w:r w:rsidRPr="00855C93">
        <w:lastRenderedPageBreak/>
        <w:t>Personnel &amp; Skills– Pass/Fail Criteria</w:t>
      </w:r>
      <w:bookmarkEnd w:id="15"/>
      <w:bookmarkEnd w:id="16"/>
    </w:p>
    <w:tbl>
      <w:tblPr>
        <w:tblStyle w:val="TableGrid"/>
        <w:tblW w:w="0" w:type="auto"/>
        <w:tblCellMar>
          <w:top w:w="28" w:type="dxa"/>
          <w:bottom w:w="28" w:type="dxa"/>
        </w:tblCellMar>
        <w:tblLook w:val="04A0" w:firstRow="1" w:lastRow="0" w:firstColumn="1" w:lastColumn="0" w:noHBand="0" w:noVBand="1"/>
      </w:tblPr>
      <w:tblGrid>
        <w:gridCol w:w="2437"/>
        <w:gridCol w:w="2103"/>
        <w:gridCol w:w="2575"/>
        <w:gridCol w:w="1933"/>
      </w:tblGrid>
      <w:tr w:rsidR="00200358" w:rsidRPr="00F27AF4" w14:paraId="0788E337" w14:textId="77777777" w:rsidTr="00B62E3A">
        <w:tc>
          <w:tcPr>
            <w:tcW w:w="9016" w:type="dxa"/>
            <w:gridSpan w:val="4"/>
            <w:shd w:val="clear" w:color="auto" w:fill="008080"/>
            <w:tcMar>
              <w:top w:w="28" w:type="dxa"/>
              <w:bottom w:w="28" w:type="dxa"/>
            </w:tcMar>
          </w:tcPr>
          <w:p w14:paraId="679CDAF5" w14:textId="77777777" w:rsidR="00200358" w:rsidRPr="00F27AF4" w:rsidRDefault="00200358" w:rsidP="00B62E3A">
            <w:pPr>
              <w:jc w:val="both"/>
              <w:rPr>
                <w:b/>
                <w:bCs/>
                <w:color w:val="FFFFFF" w:themeColor="background1"/>
                <w:sz w:val="24"/>
                <w:szCs w:val="24"/>
              </w:rPr>
            </w:pPr>
            <w:bookmarkStart w:id="17" w:name="_Hlk39232706"/>
            <w:r w:rsidRPr="00F27AF4">
              <w:rPr>
                <w:b/>
                <w:bCs/>
                <w:color w:val="FFFFFF" w:themeColor="background1"/>
                <w:sz w:val="24"/>
                <w:szCs w:val="24"/>
              </w:rPr>
              <w:t>Personnel &amp; Skills</w:t>
            </w:r>
          </w:p>
        </w:tc>
      </w:tr>
      <w:tr w:rsidR="00200358" w:rsidRPr="00855C93" w14:paraId="1CE1216B" w14:textId="77777777" w:rsidTr="00B62E3A">
        <w:tc>
          <w:tcPr>
            <w:tcW w:w="9016" w:type="dxa"/>
            <w:gridSpan w:val="4"/>
            <w:tcMar>
              <w:top w:w="28" w:type="dxa"/>
              <w:bottom w:w="28" w:type="dxa"/>
            </w:tcMar>
          </w:tcPr>
          <w:p w14:paraId="29817246" w14:textId="77777777" w:rsidR="00200358" w:rsidRPr="00855C93" w:rsidRDefault="00200358" w:rsidP="00B62E3A">
            <w:pPr>
              <w:jc w:val="both"/>
            </w:pPr>
            <w:r w:rsidRPr="00855C93">
              <w:rPr>
                <w:b/>
                <w:bCs/>
              </w:rPr>
              <w:t>Weighting:</w:t>
            </w:r>
            <w:r w:rsidRPr="00855C93">
              <w:t xml:space="preserve"> Pass/Fail</w:t>
            </w:r>
          </w:p>
          <w:p w14:paraId="6609B13B" w14:textId="77777777" w:rsidR="00200358" w:rsidRPr="00855C93" w:rsidRDefault="00200358" w:rsidP="00B62E3A">
            <w:pPr>
              <w:jc w:val="both"/>
            </w:pPr>
            <w:r w:rsidRPr="00855C93">
              <w:rPr>
                <w:b/>
                <w:bCs/>
              </w:rPr>
              <w:t>Minimum requirement to remain eligible in the competition:</w:t>
            </w:r>
            <w:r w:rsidRPr="00855C93">
              <w:t xml:space="preserve">  Tenderers must demonstrate access to at least the minimum numbers of skilled personnel stated. Please note that the skills outlined may reside in the same person.   </w:t>
            </w:r>
          </w:p>
        </w:tc>
      </w:tr>
      <w:tr w:rsidR="00200358" w:rsidRPr="00F27AF4" w14:paraId="114F56EF" w14:textId="77777777" w:rsidTr="00B62E3A">
        <w:tc>
          <w:tcPr>
            <w:tcW w:w="2405" w:type="dxa"/>
            <w:shd w:val="clear" w:color="auto" w:fill="008080"/>
            <w:tcMar>
              <w:top w:w="28" w:type="dxa"/>
              <w:bottom w:w="28" w:type="dxa"/>
            </w:tcMar>
            <w:vAlign w:val="center"/>
          </w:tcPr>
          <w:p w14:paraId="03CBB874" w14:textId="77777777" w:rsidR="00200358" w:rsidRPr="00F27AF4" w:rsidRDefault="00200358" w:rsidP="00B62E3A">
            <w:pPr>
              <w:rPr>
                <w:b/>
                <w:bCs/>
                <w:color w:val="FFFFFF" w:themeColor="background1"/>
              </w:rPr>
            </w:pPr>
            <w:r w:rsidRPr="00F27AF4">
              <w:rPr>
                <w:b/>
                <w:bCs/>
                <w:color w:val="FFFFFF" w:themeColor="background1"/>
              </w:rPr>
              <w:t>Skillset</w:t>
            </w:r>
          </w:p>
        </w:tc>
        <w:tc>
          <w:tcPr>
            <w:tcW w:w="2103" w:type="dxa"/>
            <w:shd w:val="clear" w:color="auto" w:fill="008080"/>
            <w:tcMar>
              <w:top w:w="28" w:type="dxa"/>
              <w:bottom w:w="28" w:type="dxa"/>
            </w:tcMar>
            <w:vAlign w:val="center"/>
          </w:tcPr>
          <w:p w14:paraId="396FDE8E" w14:textId="77777777" w:rsidR="00200358" w:rsidRPr="00F27AF4" w:rsidRDefault="00200358" w:rsidP="00B62E3A">
            <w:pPr>
              <w:rPr>
                <w:b/>
                <w:bCs/>
                <w:color w:val="FFFFFF" w:themeColor="background1"/>
              </w:rPr>
            </w:pPr>
            <w:r w:rsidRPr="00F27AF4">
              <w:rPr>
                <w:b/>
                <w:bCs/>
                <w:color w:val="FFFFFF" w:themeColor="background1"/>
              </w:rPr>
              <w:t>Number of Full Time Equivalents (FTE)</w:t>
            </w:r>
          </w:p>
        </w:tc>
        <w:tc>
          <w:tcPr>
            <w:tcW w:w="2575" w:type="dxa"/>
            <w:shd w:val="clear" w:color="auto" w:fill="008080"/>
            <w:tcMar>
              <w:top w:w="28" w:type="dxa"/>
              <w:bottom w:w="28" w:type="dxa"/>
            </w:tcMar>
            <w:vAlign w:val="center"/>
          </w:tcPr>
          <w:p w14:paraId="13B9D211" w14:textId="77777777" w:rsidR="00200358" w:rsidRPr="00F27AF4" w:rsidRDefault="00200358" w:rsidP="00B62E3A">
            <w:pPr>
              <w:rPr>
                <w:b/>
                <w:bCs/>
                <w:color w:val="FFFFFF" w:themeColor="background1"/>
              </w:rPr>
            </w:pPr>
            <w:r w:rsidRPr="00F27AF4">
              <w:rPr>
                <w:b/>
                <w:bCs/>
                <w:color w:val="FFFFFF" w:themeColor="background1"/>
              </w:rPr>
              <w:t>Number of FTEs provided by 3rd Parties</w:t>
            </w:r>
          </w:p>
        </w:tc>
        <w:tc>
          <w:tcPr>
            <w:tcW w:w="1933" w:type="dxa"/>
            <w:shd w:val="clear" w:color="auto" w:fill="008080"/>
            <w:tcMar>
              <w:top w:w="28" w:type="dxa"/>
              <w:bottom w:w="28" w:type="dxa"/>
            </w:tcMar>
            <w:vAlign w:val="center"/>
          </w:tcPr>
          <w:p w14:paraId="5ABC9FE7" w14:textId="77777777" w:rsidR="00200358" w:rsidRPr="00F27AF4" w:rsidRDefault="00200358" w:rsidP="00B62E3A">
            <w:pPr>
              <w:rPr>
                <w:b/>
                <w:bCs/>
                <w:color w:val="FFFFFF" w:themeColor="background1"/>
              </w:rPr>
            </w:pPr>
            <w:r w:rsidRPr="00F27AF4">
              <w:rPr>
                <w:b/>
                <w:bCs/>
                <w:color w:val="FFFFFF" w:themeColor="background1"/>
              </w:rPr>
              <w:t>Minimum Number Required</w:t>
            </w:r>
          </w:p>
        </w:tc>
      </w:tr>
      <w:tr w:rsidR="002E164E" w:rsidRPr="00855C93" w14:paraId="21947F24" w14:textId="77777777" w:rsidTr="00B62E3A">
        <w:tc>
          <w:tcPr>
            <w:tcW w:w="2405" w:type="dxa"/>
            <w:tcMar>
              <w:top w:w="28" w:type="dxa"/>
              <w:bottom w:w="28" w:type="dxa"/>
            </w:tcMar>
          </w:tcPr>
          <w:p w14:paraId="03947016" w14:textId="07B2525B" w:rsidR="002E164E" w:rsidRPr="00E7136C" w:rsidRDefault="002E164E" w:rsidP="002E164E">
            <w:pPr>
              <w:jc w:val="both"/>
              <w:rPr>
                <w:highlight w:val="green"/>
              </w:rPr>
            </w:pPr>
            <w:r w:rsidRPr="008A57E4">
              <w:rPr>
                <w:rFonts w:ascii="Aptos" w:hAnsi="Aptos"/>
              </w:rPr>
              <w:t xml:space="preserve">Account Manager </w:t>
            </w:r>
            <w:r w:rsidR="00917E5C">
              <w:rPr>
                <w:rFonts w:ascii="Aptos" w:hAnsi="Aptos"/>
              </w:rPr>
              <w:t xml:space="preserve">greater than </w:t>
            </w:r>
            <w:r w:rsidRPr="008A57E4">
              <w:rPr>
                <w:rFonts w:ascii="Aptos" w:hAnsi="Aptos"/>
              </w:rPr>
              <w:t xml:space="preserve">5 Years Experience </w:t>
            </w:r>
          </w:p>
        </w:tc>
        <w:tc>
          <w:tcPr>
            <w:tcW w:w="2103" w:type="dxa"/>
            <w:tcMar>
              <w:top w:w="28" w:type="dxa"/>
              <w:bottom w:w="28" w:type="dxa"/>
            </w:tcMar>
            <w:vAlign w:val="center"/>
          </w:tcPr>
          <w:p w14:paraId="709CBDA0" w14:textId="77777777" w:rsidR="002E164E" w:rsidRPr="00855C93" w:rsidRDefault="002E164E" w:rsidP="002E164E">
            <w:pPr>
              <w:jc w:val="center"/>
            </w:pPr>
          </w:p>
        </w:tc>
        <w:tc>
          <w:tcPr>
            <w:tcW w:w="2575" w:type="dxa"/>
            <w:tcMar>
              <w:top w:w="28" w:type="dxa"/>
              <w:bottom w:w="28" w:type="dxa"/>
            </w:tcMar>
            <w:vAlign w:val="center"/>
          </w:tcPr>
          <w:p w14:paraId="4823A7D3" w14:textId="77777777" w:rsidR="002E164E" w:rsidRPr="00855C93" w:rsidRDefault="002E164E" w:rsidP="002E164E">
            <w:pPr>
              <w:jc w:val="center"/>
            </w:pPr>
          </w:p>
        </w:tc>
        <w:tc>
          <w:tcPr>
            <w:tcW w:w="1933" w:type="dxa"/>
            <w:tcMar>
              <w:top w:w="28" w:type="dxa"/>
              <w:bottom w:w="28" w:type="dxa"/>
            </w:tcMar>
            <w:vAlign w:val="center"/>
          </w:tcPr>
          <w:p w14:paraId="1AEA1781" w14:textId="337B7053" w:rsidR="002E164E" w:rsidRPr="002E164E" w:rsidRDefault="002E164E" w:rsidP="002E164E">
            <w:pPr>
              <w:jc w:val="center"/>
            </w:pPr>
            <w:r w:rsidRPr="002E164E">
              <w:t>1</w:t>
            </w:r>
          </w:p>
        </w:tc>
      </w:tr>
      <w:tr w:rsidR="002E164E" w:rsidRPr="00855C93" w14:paraId="7504C6D6" w14:textId="77777777" w:rsidTr="00B62E3A">
        <w:tc>
          <w:tcPr>
            <w:tcW w:w="2405" w:type="dxa"/>
            <w:tcMar>
              <w:top w:w="28" w:type="dxa"/>
              <w:bottom w:w="28" w:type="dxa"/>
            </w:tcMar>
          </w:tcPr>
          <w:p w14:paraId="58DE424C" w14:textId="20691C79" w:rsidR="002E164E" w:rsidRPr="00E7136C" w:rsidRDefault="002E164E" w:rsidP="002E164E">
            <w:pPr>
              <w:jc w:val="both"/>
              <w:rPr>
                <w:highlight w:val="green"/>
              </w:rPr>
            </w:pPr>
            <w:r w:rsidRPr="008A57E4">
              <w:rPr>
                <w:rFonts w:ascii="Aptos" w:hAnsi="Aptos" w:cstheme="minorHAnsi"/>
              </w:rPr>
              <w:t>Maintenance Technical Support Engineer/Technician</w:t>
            </w:r>
          </w:p>
        </w:tc>
        <w:tc>
          <w:tcPr>
            <w:tcW w:w="2103" w:type="dxa"/>
            <w:tcMar>
              <w:top w:w="28" w:type="dxa"/>
              <w:bottom w:w="28" w:type="dxa"/>
            </w:tcMar>
            <w:vAlign w:val="center"/>
          </w:tcPr>
          <w:p w14:paraId="61A23C9E" w14:textId="77777777" w:rsidR="002E164E" w:rsidRPr="00855C93" w:rsidRDefault="002E164E" w:rsidP="002E164E">
            <w:pPr>
              <w:jc w:val="center"/>
            </w:pPr>
          </w:p>
        </w:tc>
        <w:tc>
          <w:tcPr>
            <w:tcW w:w="2575" w:type="dxa"/>
            <w:tcMar>
              <w:top w:w="28" w:type="dxa"/>
              <w:bottom w:w="28" w:type="dxa"/>
            </w:tcMar>
            <w:vAlign w:val="center"/>
          </w:tcPr>
          <w:p w14:paraId="27FC5F87" w14:textId="77777777" w:rsidR="002E164E" w:rsidRPr="00855C93" w:rsidRDefault="002E164E" w:rsidP="002E164E">
            <w:pPr>
              <w:jc w:val="center"/>
            </w:pPr>
          </w:p>
        </w:tc>
        <w:tc>
          <w:tcPr>
            <w:tcW w:w="1933" w:type="dxa"/>
            <w:tcMar>
              <w:top w:w="28" w:type="dxa"/>
              <w:bottom w:w="28" w:type="dxa"/>
            </w:tcMar>
            <w:vAlign w:val="center"/>
          </w:tcPr>
          <w:p w14:paraId="17E987A0" w14:textId="4DF0C3B1" w:rsidR="002E164E" w:rsidRPr="002E164E" w:rsidRDefault="002E164E" w:rsidP="002E164E">
            <w:pPr>
              <w:jc w:val="center"/>
            </w:pPr>
            <w:r w:rsidRPr="002E164E">
              <w:t>1</w:t>
            </w:r>
          </w:p>
        </w:tc>
      </w:tr>
      <w:tr w:rsidR="002E164E" w:rsidRPr="00855C93" w14:paraId="78DD9BCC" w14:textId="77777777" w:rsidTr="00B62E3A">
        <w:tc>
          <w:tcPr>
            <w:tcW w:w="2405" w:type="dxa"/>
            <w:tcMar>
              <w:top w:w="28" w:type="dxa"/>
              <w:bottom w:w="28" w:type="dxa"/>
            </w:tcMar>
          </w:tcPr>
          <w:p w14:paraId="534CE50B" w14:textId="7D468145" w:rsidR="002E164E" w:rsidRPr="00E7136C" w:rsidRDefault="002E164E" w:rsidP="002E164E">
            <w:pPr>
              <w:jc w:val="both"/>
              <w:rPr>
                <w:highlight w:val="green"/>
              </w:rPr>
            </w:pPr>
            <w:r w:rsidRPr="008A57E4">
              <w:rPr>
                <w:rFonts w:ascii="Aptos" w:hAnsi="Aptos" w:cstheme="minorHAnsi"/>
              </w:rPr>
              <w:t>Implementation/trainer</w:t>
            </w:r>
          </w:p>
        </w:tc>
        <w:tc>
          <w:tcPr>
            <w:tcW w:w="2103" w:type="dxa"/>
            <w:tcMar>
              <w:top w:w="28" w:type="dxa"/>
              <w:bottom w:w="28" w:type="dxa"/>
            </w:tcMar>
            <w:vAlign w:val="center"/>
          </w:tcPr>
          <w:p w14:paraId="47FBC704" w14:textId="77777777" w:rsidR="002E164E" w:rsidRPr="00855C93" w:rsidRDefault="002E164E" w:rsidP="002E164E">
            <w:pPr>
              <w:jc w:val="center"/>
            </w:pPr>
          </w:p>
        </w:tc>
        <w:tc>
          <w:tcPr>
            <w:tcW w:w="2575" w:type="dxa"/>
            <w:tcMar>
              <w:top w:w="28" w:type="dxa"/>
              <w:bottom w:w="28" w:type="dxa"/>
            </w:tcMar>
            <w:vAlign w:val="center"/>
          </w:tcPr>
          <w:p w14:paraId="210EAD23" w14:textId="77777777" w:rsidR="002E164E" w:rsidRPr="00855C93" w:rsidRDefault="002E164E" w:rsidP="002E164E">
            <w:pPr>
              <w:jc w:val="center"/>
            </w:pPr>
          </w:p>
        </w:tc>
        <w:tc>
          <w:tcPr>
            <w:tcW w:w="1933" w:type="dxa"/>
            <w:tcMar>
              <w:top w:w="28" w:type="dxa"/>
              <w:bottom w:w="28" w:type="dxa"/>
            </w:tcMar>
            <w:vAlign w:val="center"/>
          </w:tcPr>
          <w:p w14:paraId="4B14D289" w14:textId="09F5F0ED" w:rsidR="002E164E" w:rsidRPr="002E164E" w:rsidRDefault="00644DC7" w:rsidP="002E164E">
            <w:pPr>
              <w:jc w:val="center"/>
            </w:pPr>
            <w:r>
              <w:t>1</w:t>
            </w:r>
          </w:p>
        </w:tc>
      </w:tr>
      <w:tr w:rsidR="00200358" w:rsidRPr="00855C93" w14:paraId="23A58F5F" w14:textId="77777777" w:rsidTr="00B62E3A">
        <w:tc>
          <w:tcPr>
            <w:tcW w:w="2405" w:type="dxa"/>
            <w:tcMar>
              <w:top w:w="28" w:type="dxa"/>
              <w:bottom w:w="28" w:type="dxa"/>
            </w:tcMar>
          </w:tcPr>
          <w:p w14:paraId="68AECCA1" w14:textId="77777777" w:rsidR="00200358" w:rsidRPr="00855C93" w:rsidRDefault="00200358" w:rsidP="00B62E3A">
            <w:pPr>
              <w:jc w:val="both"/>
              <w:rPr>
                <w:b/>
                <w:bCs/>
                <w:highlight w:val="yellow"/>
              </w:rPr>
            </w:pPr>
            <w:r w:rsidRPr="00855C93">
              <w:rPr>
                <w:b/>
                <w:bCs/>
              </w:rPr>
              <w:t>Total</w:t>
            </w:r>
          </w:p>
        </w:tc>
        <w:tc>
          <w:tcPr>
            <w:tcW w:w="2103" w:type="dxa"/>
            <w:tcMar>
              <w:top w:w="28" w:type="dxa"/>
              <w:bottom w:w="28" w:type="dxa"/>
            </w:tcMar>
            <w:vAlign w:val="center"/>
          </w:tcPr>
          <w:p w14:paraId="14ED2F82" w14:textId="77777777" w:rsidR="00200358" w:rsidRPr="00855C93" w:rsidRDefault="00200358" w:rsidP="00B62E3A">
            <w:pPr>
              <w:jc w:val="center"/>
            </w:pPr>
          </w:p>
        </w:tc>
        <w:tc>
          <w:tcPr>
            <w:tcW w:w="2575" w:type="dxa"/>
            <w:tcMar>
              <w:top w:w="28" w:type="dxa"/>
              <w:bottom w:w="28" w:type="dxa"/>
            </w:tcMar>
            <w:vAlign w:val="center"/>
          </w:tcPr>
          <w:p w14:paraId="6A443ABB" w14:textId="77777777" w:rsidR="00200358" w:rsidRPr="00855C93" w:rsidRDefault="00200358" w:rsidP="00B62E3A">
            <w:pPr>
              <w:jc w:val="center"/>
            </w:pPr>
          </w:p>
        </w:tc>
        <w:tc>
          <w:tcPr>
            <w:tcW w:w="1933" w:type="dxa"/>
            <w:tcMar>
              <w:top w:w="28" w:type="dxa"/>
              <w:bottom w:w="28" w:type="dxa"/>
            </w:tcMar>
            <w:vAlign w:val="center"/>
          </w:tcPr>
          <w:p w14:paraId="568E1417" w14:textId="77777777" w:rsidR="00200358" w:rsidRPr="00855C93" w:rsidRDefault="00200358" w:rsidP="00B62E3A">
            <w:pPr>
              <w:jc w:val="center"/>
              <w:rPr>
                <w:highlight w:val="yellow"/>
              </w:rPr>
            </w:pPr>
            <w:r w:rsidRPr="00855C93">
              <w:t>n/a</w:t>
            </w:r>
          </w:p>
        </w:tc>
      </w:tr>
    </w:tbl>
    <w:bookmarkEnd w:id="17"/>
    <w:p w14:paraId="217A0143" w14:textId="77777777" w:rsidR="00200358" w:rsidRPr="00855C93" w:rsidRDefault="00200358" w:rsidP="00200358">
      <w:pPr>
        <w:jc w:val="both"/>
      </w:pPr>
      <w:r w:rsidRPr="00855C93">
        <w:t xml:space="preserve">Tenderers are reminded that they may rely on the resources of other entities on condition that they are fully described, and that </w:t>
      </w:r>
      <w:r>
        <w:t>t</w:t>
      </w:r>
      <w:r w:rsidRPr="00855C93">
        <w:t>enderers can prove that they will have these resources at their disposal when required.</w:t>
      </w:r>
    </w:p>
    <w:p w14:paraId="608F2155" w14:textId="77777777" w:rsidR="00200358" w:rsidRDefault="00200358" w:rsidP="00200358">
      <w:pPr>
        <w:jc w:val="both"/>
      </w:pPr>
      <w:r w:rsidRPr="00855C93">
        <w:t>Please attach an organisation chart, clearly identifying all relevant departments, divisions, and 3rd parties, if applicable.</w:t>
      </w:r>
    </w:p>
    <w:p w14:paraId="4CE05802" w14:textId="72BB0F9B" w:rsidR="00371AF9" w:rsidRPr="00855C93" w:rsidRDefault="00371AF9" w:rsidP="00371AF9">
      <w:pPr>
        <w:pStyle w:val="Heading2"/>
      </w:pPr>
      <w:bookmarkStart w:id="18" w:name="_Toc207404844"/>
      <w:bookmarkStart w:id="19" w:name="_Toc48819151"/>
      <w:r w:rsidRPr="00855C93">
        <w:t>Quality Assurance – Pass/Fail Criteria</w:t>
      </w:r>
      <w:bookmarkEnd w:id="18"/>
      <w:r w:rsidRPr="00855C93">
        <w:t xml:space="preserve"> </w:t>
      </w:r>
      <w:bookmarkEnd w:id="19"/>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371AF9" w:rsidRPr="00855C93" w14:paraId="093A0060" w14:textId="77777777" w:rsidTr="00B62E3A">
        <w:tc>
          <w:tcPr>
            <w:tcW w:w="9016" w:type="dxa"/>
            <w:gridSpan w:val="9"/>
            <w:shd w:val="clear" w:color="auto" w:fill="008080"/>
            <w:tcMar>
              <w:top w:w="28" w:type="dxa"/>
              <w:bottom w:w="28" w:type="dxa"/>
            </w:tcMar>
          </w:tcPr>
          <w:p w14:paraId="559D28FB" w14:textId="77777777" w:rsidR="00371AF9" w:rsidRPr="00855C93" w:rsidRDefault="00371AF9" w:rsidP="00B62E3A">
            <w:pPr>
              <w:jc w:val="both"/>
              <w:rPr>
                <w:b/>
                <w:bCs/>
                <w:sz w:val="24"/>
                <w:szCs w:val="24"/>
              </w:rPr>
            </w:pPr>
            <w:r w:rsidRPr="00371AF9">
              <w:rPr>
                <w:b/>
                <w:bCs/>
                <w:color w:val="FFFFFF" w:themeColor="background1"/>
                <w:sz w:val="24"/>
                <w:szCs w:val="24"/>
              </w:rPr>
              <w:t>Quality Assurance</w:t>
            </w:r>
          </w:p>
        </w:tc>
      </w:tr>
      <w:tr w:rsidR="00371AF9" w:rsidRPr="00855C93" w14:paraId="08DB8A5F" w14:textId="77777777" w:rsidTr="00B62E3A">
        <w:tc>
          <w:tcPr>
            <w:tcW w:w="9016" w:type="dxa"/>
            <w:gridSpan w:val="9"/>
            <w:tcMar>
              <w:top w:w="28" w:type="dxa"/>
              <w:bottom w:w="28" w:type="dxa"/>
            </w:tcMar>
          </w:tcPr>
          <w:p w14:paraId="112D1887" w14:textId="77777777" w:rsidR="00371AF9" w:rsidRPr="00855C93" w:rsidRDefault="00371AF9" w:rsidP="00B62E3A">
            <w:pPr>
              <w:jc w:val="both"/>
            </w:pPr>
            <w:r w:rsidRPr="00855C93">
              <w:rPr>
                <w:b/>
                <w:bCs/>
              </w:rPr>
              <w:t>Weighting:</w:t>
            </w:r>
            <w:r w:rsidRPr="00855C93">
              <w:t xml:space="preserve"> Pass/Fail</w:t>
            </w:r>
          </w:p>
          <w:p w14:paraId="0A12A89F" w14:textId="77777777" w:rsidR="00371AF9" w:rsidRPr="00855C93" w:rsidRDefault="00371AF9" w:rsidP="00B62E3A">
            <w:pPr>
              <w:jc w:val="both"/>
            </w:pPr>
            <w:r w:rsidRPr="00855C93">
              <w:rPr>
                <w:b/>
                <w:bCs/>
              </w:rPr>
              <w:t>Minimum requirement to remain eligible in the competition:</w:t>
            </w:r>
            <w:r w:rsidRPr="00855C93">
              <w:t xml:space="preserve"> Tenderers should provide information on the measures in place to ensure the delivery of a quality service, for example by way of an externally certified system, or an equivalent in-house quality control process or system.</w:t>
            </w:r>
          </w:p>
        </w:tc>
      </w:tr>
      <w:tr w:rsidR="00371AF9" w:rsidRPr="00855C93" w14:paraId="2258350E" w14:textId="77777777" w:rsidTr="00B62E3A">
        <w:tc>
          <w:tcPr>
            <w:tcW w:w="4390" w:type="dxa"/>
            <w:gridSpan w:val="2"/>
            <w:tcMar>
              <w:top w:w="28" w:type="dxa"/>
              <w:bottom w:w="28" w:type="dxa"/>
            </w:tcMar>
          </w:tcPr>
          <w:p w14:paraId="6958113C" w14:textId="77777777" w:rsidR="00371AF9" w:rsidRPr="00855C93" w:rsidRDefault="00371AF9" w:rsidP="00B62E3A">
            <w:pPr>
              <w:jc w:val="both"/>
            </w:pPr>
            <w:r w:rsidRPr="00855C93">
              <w:t>Do you operate a Quality Management System?</w:t>
            </w:r>
          </w:p>
        </w:tc>
        <w:tc>
          <w:tcPr>
            <w:tcW w:w="1245" w:type="dxa"/>
            <w:gridSpan w:val="2"/>
            <w:tcMar>
              <w:top w:w="28" w:type="dxa"/>
              <w:bottom w:w="28" w:type="dxa"/>
            </w:tcMar>
            <w:vAlign w:val="center"/>
          </w:tcPr>
          <w:p w14:paraId="729A29DF" w14:textId="77777777" w:rsidR="00371AF9" w:rsidRPr="00855C93" w:rsidRDefault="00371AF9" w:rsidP="00B62E3A">
            <w:pPr>
              <w:jc w:val="center"/>
            </w:pPr>
            <w:r w:rsidRPr="00855C93">
              <w:t>Yes</w:t>
            </w:r>
          </w:p>
        </w:tc>
        <w:tc>
          <w:tcPr>
            <w:tcW w:w="1127" w:type="dxa"/>
            <w:gridSpan w:val="2"/>
            <w:tcMar>
              <w:top w:w="28" w:type="dxa"/>
              <w:bottom w:w="28" w:type="dxa"/>
            </w:tcMar>
            <w:vAlign w:val="center"/>
          </w:tcPr>
          <w:p w14:paraId="1F45529D" w14:textId="77777777" w:rsidR="00371AF9" w:rsidRPr="00855C93" w:rsidRDefault="00371AF9" w:rsidP="00B62E3A">
            <w:pPr>
              <w:jc w:val="center"/>
            </w:pPr>
          </w:p>
        </w:tc>
        <w:tc>
          <w:tcPr>
            <w:tcW w:w="1127" w:type="dxa"/>
            <w:gridSpan w:val="2"/>
            <w:tcMar>
              <w:top w:w="28" w:type="dxa"/>
              <w:bottom w:w="28" w:type="dxa"/>
            </w:tcMar>
            <w:vAlign w:val="center"/>
          </w:tcPr>
          <w:p w14:paraId="417F1B97" w14:textId="77777777" w:rsidR="00371AF9" w:rsidRPr="00855C93" w:rsidRDefault="00371AF9" w:rsidP="00B62E3A">
            <w:pPr>
              <w:jc w:val="center"/>
            </w:pPr>
            <w:r w:rsidRPr="00855C93">
              <w:t>No</w:t>
            </w:r>
          </w:p>
        </w:tc>
        <w:tc>
          <w:tcPr>
            <w:tcW w:w="1127" w:type="dxa"/>
            <w:tcMar>
              <w:top w:w="28" w:type="dxa"/>
              <w:bottom w:w="28" w:type="dxa"/>
            </w:tcMar>
            <w:vAlign w:val="center"/>
          </w:tcPr>
          <w:p w14:paraId="44523F6E" w14:textId="77777777" w:rsidR="00371AF9" w:rsidRPr="00855C93" w:rsidRDefault="00371AF9" w:rsidP="00B62E3A">
            <w:pPr>
              <w:jc w:val="center"/>
            </w:pPr>
          </w:p>
        </w:tc>
      </w:tr>
      <w:tr w:rsidR="00371AF9" w:rsidRPr="00855C93" w14:paraId="3655D577" w14:textId="77777777" w:rsidTr="00B62E3A">
        <w:tc>
          <w:tcPr>
            <w:tcW w:w="4390" w:type="dxa"/>
            <w:gridSpan w:val="2"/>
            <w:tcMar>
              <w:top w:w="28" w:type="dxa"/>
              <w:bottom w:w="28" w:type="dxa"/>
            </w:tcMar>
          </w:tcPr>
          <w:p w14:paraId="2CF8289D" w14:textId="77777777" w:rsidR="00371AF9" w:rsidRPr="00855C93" w:rsidRDefault="00371AF9" w:rsidP="00B62E3A">
            <w:pPr>
              <w:jc w:val="both"/>
            </w:pPr>
            <w:r w:rsidRPr="00855C93">
              <w:t>Manager responsible for Quality:</w:t>
            </w:r>
          </w:p>
        </w:tc>
        <w:tc>
          <w:tcPr>
            <w:tcW w:w="4626" w:type="dxa"/>
            <w:gridSpan w:val="7"/>
            <w:tcMar>
              <w:top w:w="28" w:type="dxa"/>
              <w:bottom w:w="28" w:type="dxa"/>
            </w:tcMar>
          </w:tcPr>
          <w:p w14:paraId="473AD04C" w14:textId="77777777" w:rsidR="00371AF9" w:rsidRPr="00855C93" w:rsidRDefault="00371AF9" w:rsidP="00B62E3A">
            <w:pPr>
              <w:jc w:val="both"/>
            </w:pPr>
          </w:p>
        </w:tc>
      </w:tr>
      <w:tr w:rsidR="00371AF9" w:rsidRPr="00855C93" w14:paraId="71D3430A" w14:textId="77777777" w:rsidTr="00B62E3A">
        <w:tc>
          <w:tcPr>
            <w:tcW w:w="4390" w:type="dxa"/>
            <w:gridSpan w:val="2"/>
            <w:tcMar>
              <w:top w:w="28" w:type="dxa"/>
              <w:bottom w:w="28" w:type="dxa"/>
            </w:tcMar>
            <w:vAlign w:val="center"/>
          </w:tcPr>
          <w:p w14:paraId="15EB189D" w14:textId="77777777" w:rsidR="00371AF9" w:rsidRPr="00855C93" w:rsidRDefault="00371AF9" w:rsidP="00B62E3A">
            <w:r w:rsidRPr="00855C93">
              <w:t>Quality management</w:t>
            </w:r>
          </w:p>
        </w:tc>
        <w:tc>
          <w:tcPr>
            <w:tcW w:w="1245" w:type="dxa"/>
            <w:gridSpan w:val="2"/>
            <w:tcMar>
              <w:top w:w="28" w:type="dxa"/>
              <w:bottom w:w="28" w:type="dxa"/>
            </w:tcMar>
            <w:vAlign w:val="center"/>
          </w:tcPr>
          <w:p w14:paraId="771C0577" w14:textId="77777777" w:rsidR="00371AF9" w:rsidRPr="00855C93" w:rsidRDefault="00371AF9" w:rsidP="00B62E3A">
            <w:pPr>
              <w:jc w:val="center"/>
            </w:pPr>
            <w:r w:rsidRPr="00855C93">
              <w:t>Externally Certified</w:t>
            </w:r>
          </w:p>
        </w:tc>
        <w:tc>
          <w:tcPr>
            <w:tcW w:w="1127" w:type="dxa"/>
            <w:gridSpan w:val="2"/>
            <w:tcMar>
              <w:top w:w="28" w:type="dxa"/>
              <w:bottom w:w="28" w:type="dxa"/>
            </w:tcMar>
            <w:vAlign w:val="center"/>
          </w:tcPr>
          <w:p w14:paraId="090A9C8C" w14:textId="77777777" w:rsidR="00371AF9" w:rsidRPr="00855C93" w:rsidRDefault="00371AF9" w:rsidP="00B62E3A">
            <w:pPr>
              <w:jc w:val="center"/>
            </w:pPr>
          </w:p>
        </w:tc>
        <w:tc>
          <w:tcPr>
            <w:tcW w:w="1127" w:type="dxa"/>
            <w:gridSpan w:val="2"/>
            <w:tcMar>
              <w:top w:w="28" w:type="dxa"/>
              <w:bottom w:w="28" w:type="dxa"/>
            </w:tcMar>
            <w:vAlign w:val="center"/>
          </w:tcPr>
          <w:p w14:paraId="77245324" w14:textId="77777777" w:rsidR="00371AF9" w:rsidRPr="00855C93" w:rsidRDefault="00371AF9" w:rsidP="00B62E3A">
            <w:pPr>
              <w:jc w:val="center"/>
            </w:pPr>
            <w:r w:rsidRPr="00855C93">
              <w:t>In-house</w:t>
            </w:r>
          </w:p>
        </w:tc>
        <w:tc>
          <w:tcPr>
            <w:tcW w:w="1127" w:type="dxa"/>
            <w:tcMar>
              <w:top w:w="28" w:type="dxa"/>
              <w:bottom w:w="28" w:type="dxa"/>
            </w:tcMar>
            <w:vAlign w:val="center"/>
          </w:tcPr>
          <w:p w14:paraId="47967354" w14:textId="77777777" w:rsidR="00371AF9" w:rsidRPr="00855C93" w:rsidRDefault="00371AF9" w:rsidP="00B62E3A">
            <w:pPr>
              <w:jc w:val="center"/>
            </w:pPr>
          </w:p>
        </w:tc>
      </w:tr>
      <w:tr w:rsidR="00371AF9" w:rsidRPr="00855C93" w14:paraId="6B56B96A" w14:textId="77777777" w:rsidTr="00B62E3A">
        <w:tc>
          <w:tcPr>
            <w:tcW w:w="9016" w:type="dxa"/>
            <w:gridSpan w:val="9"/>
            <w:tcMar>
              <w:top w:w="28" w:type="dxa"/>
              <w:bottom w:w="28" w:type="dxa"/>
            </w:tcMar>
          </w:tcPr>
          <w:p w14:paraId="50BFDB8E" w14:textId="77777777" w:rsidR="00371AF9" w:rsidRPr="00855C93" w:rsidRDefault="00371AF9" w:rsidP="00B62E3A">
            <w:r w:rsidRPr="00855C93">
              <w:t>If externally certified, please provide the following information:</w:t>
            </w:r>
          </w:p>
        </w:tc>
      </w:tr>
      <w:tr w:rsidR="00371AF9" w:rsidRPr="00855C93" w14:paraId="3A562DE1" w14:textId="77777777" w:rsidTr="00B62E3A">
        <w:tc>
          <w:tcPr>
            <w:tcW w:w="3823" w:type="dxa"/>
            <w:tcMar>
              <w:top w:w="28" w:type="dxa"/>
              <w:bottom w:w="28" w:type="dxa"/>
            </w:tcMar>
          </w:tcPr>
          <w:p w14:paraId="791407BF" w14:textId="77777777" w:rsidR="00371AF9" w:rsidRPr="00855C93" w:rsidRDefault="00371AF9" w:rsidP="00B62E3A">
            <w:pPr>
              <w:jc w:val="both"/>
            </w:pPr>
            <w:r w:rsidRPr="00855C93">
              <w:t>Name of Certification Body:</w:t>
            </w:r>
          </w:p>
        </w:tc>
        <w:tc>
          <w:tcPr>
            <w:tcW w:w="5193" w:type="dxa"/>
            <w:gridSpan w:val="8"/>
            <w:tcMar>
              <w:top w:w="28" w:type="dxa"/>
              <w:bottom w:w="28" w:type="dxa"/>
            </w:tcMar>
          </w:tcPr>
          <w:p w14:paraId="107A2E7D" w14:textId="77777777" w:rsidR="00371AF9" w:rsidRPr="00855C93" w:rsidRDefault="00371AF9" w:rsidP="00B62E3A">
            <w:pPr>
              <w:jc w:val="both"/>
            </w:pPr>
          </w:p>
        </w:tc>
      </w:tr>
      <w:tr w:rsidR="00371AF9" w:rsidRPr="00855C93" w14:paraId="5D8BE45D" w14:textId="77777777" w:rsidTr="00B62E3A">
        <w:tc>
          <w:tcPr>
            <w:tcW w:w="3823" w:type="dxa"/>
            <w:tcMar>
              <w:top w:w="28" w:type="dxa"/>
              <w:bottom w:w="28" w:type="dxa"/>
            </w:tcMar>
          </w:tcPr>
          <w:p w14:paraId="172ADA9F" w14:textId="77777777" w:rsidR="00371AF9" w:rsidRPr="00855C93" w:rsidRDefault="00371AF9" w:rsidP="00B62E3A">
            <w:pPr>
              <w:jc w:val="both"/>
            </w:pPr>
            <w:r w:rsidRPr="00855C93">
              <w:t>Date of most recent certification:</w:t>
            </w:r>
          </w:p>
        </w:tc>
        <w:tc>
          <w:tcPr>
            <w:tcW w:w="5193" w:type="dxa"/>
            <w:gridSpan w:val="8"/>
            <w:tcMar>
              <w:top w:w="28" w:type="dxa"/>
              <w:bottom w:w="28" w:type="dxa"/>
            </w:tcMar>
          </w:tcPr>
          <w:p w14:paraId="6211BCFB" w14:textId="77777777" w:rsidR="00371AF9" w:rsidRPr="00855C93" w:rsidRDefault="00371AF9" w:rsidP="00B62E3A">
            <w:pPr>
              <w:jc w:val="both"/>
            </w:pPr>
          </w:p>
        </w:tc>
      </w:tr>
      <w:tr w:rsidR="00371AF9" w:rsidRPr="00855C93" w14:paraId="1BDE24F3" w14:textId="77777777" w:rsidTr="00B62E3A">
        <w:tc>
          <w:tcPr>
            <w:tcW w:w="3823" w:type="dxa"/>
            <w:tcMar>
              <w:top w:w="28" w:type="dxa"/>
              <w:bottom w:w="28" w:type="dxa"/>
            </w:tcMar>
          </w:tcPr>
          <w:p w14:paraId="5AC4B54D" w14:textId="77777777" w:rsidR="00371AF9" w:rsidRPr="00855C93" w:rsidRDefault="00371AF9" w:rsidP="00B62E3A">
            <w:pPr>
              <w:jc w:val="both"/>
            </w:pPr>
            <w:r w:rsidRPr="00855C93">
              <w:t>Scope of Certification:</w:t>
            </w:r>
          </w:p>
        </w:tc>
        <w:tc>
          <w:tcPr>
            <w:tcW w:w="5193" w:type="dxa"/>
            <w:gridSpan w:val="8"/>
            <w:tcMar>
              <w:top w:w="28" w:type="dxa"/>
              <w:bottom w:w="28" w:type="dxa"/>
            </w:tcMar>
          </w:tcPr>
          <w:p w14:paraId="476C2BEE" w14:textId="77777777" w:rsidR="00371AF9" w:rsidRPr="00855C93" w:rsidRDefault="00371AF9" w:rsidP="00B62E3A">
            <w:pPr>
              <w:jc w:val="both"/>
            </w:pPr>
          </w:p>
        </w:tc>
      </w:tr>
      <w:tr w:rsidR="00371AF9" w:rsidRPr="00855C93" w14:paraId="27FC8E2A" w14:textId="77777777" w:rsidTr="00B62E3A">
        <w:tc>
          <w:tcPr>
            <w:tcW w:w="3823" w:type="dxa"/>
            <w:tcMar>
              <w:top w:w="28" w:type="dxa"/>
              <w:bottom w:w="28" w:type="dxa"/>
            </w:tcMar>
          </w:tcPr>
          <w:p w14:paraId="343C4FCD" w14:textId="77777777" w:rsidR="00371AF9" w:rsidRPr="00855C93" w:rsidRDefault="00371AF9" w:rsidP="00B62E3A">
            <w:pPr>
              <w:jc w:val="both"/>
            </w:pPr>
            <w:r w:rsidRPr="00855C93">
              <w:t>I confirm that evidence of compliance will be provided promptly on request.</w:t>
            </w:r>
          </w:p>
        </w:tc>
        <w:tc>
          <w:tcPr>
            <w:tcW w:w="1298" w:type="dxa"/>
            <w:gridSpan w:val="2"/>
            <w:tcMar>
              <w:top w:w="28" w:type="dxa"/>
              <w:bottom w:w="28" w:type="dxa"/>
            </w:tcMar>
            <w:vAlign w:val="center"/>
          </w:tcPr>
          <w:p w14:paraId="08CE36EE" w14:textId="77777777" w:rsidR="00371AF9" w:rsidRPr="00855C93" w:rsidRDefault="00371AF9" w:rsidP="00B62E3A">
            <w:pPr>
              <w:jc w:val="center"/>
            </w:pPr>
            <w:r w:rsidRPr="00855C93">
              <w:t>Yes</w:t>
            </w:r>
          </w:p>
        </w:tc>
        <w:tc>
          <w:tcPr>
            <w:tcW w:w="1298" w:type="dxa"/>
            <w:gridSpan w:val="2"/>
            <w:tcMar>
              <w:top w:w="28" w:type="dxa"/>
              <w:bottom w:w="28" w:type="dxa"/>
            </w:tcMar>
            <w:vAlign w:val="center"/>
          </w:tcPr>
          <w:p w14:paraId="6A1DF890" w14:textId="77777777" w:rsidR="00371AF9" w:rsidRPr="00855C93" w:rsidRDefault="00371AF9" w:rsidP="00B62E3A">
            <w:pPr>
              <w:jc w:val="center"/>
            </w:pPr>
          </w:p>
        </w:tc>
        <w:tc>
          <w:tcPr>
            <w:tcW w:w="1298" w:type="dxa"/>
            <w:gridSpan w:val="2"/>
            <w:tcMar>
              <w:top w:w="28" w:type="dxa"/>
              <w:bottom w:w="28" w:type="dxa"/>
            </w:tcMar>
            <w:vAlign w:val="center"/>
          </w:tcPr>
          <w:p w14:paraId="1AD59DAE" w14:textId="77777777" w:rsidR="00371AF9" w:rsidRPr="00855C93" w:rsidRDefault="00371AF9" w:rsidP="00B62E3A">
            <w:pPr>
              <w:jc w:val="center"/>
            </w:pPr>
            <w:r w:rsidRPr="00855C93">
              <w:t>No</w:t>
            </w:r>
          </w:p>
        </w:tc>
        <w:tc>
          <w:tcPr>
            <w:tcW w:w="1299" w:type="dxa"/>
            <w:gridSpan w:val="2"/>
            <w:tcMar>
              <w:top w:w="28" w:type="dxa"/>
              <w:bottom w:w="28" w:type="dxa"/>
            </w:tcMar>
            <w:vAlign w:val="center"/>
          </w:tcPr>
          <w:p w14:paraId="100EEF3C" w14:textId="77777777" w:rsidR="00371AF9" w:rsidRPr="00855C93" w:rsidRDefault="00371AF9" w:rsidP="00B62E3A">
            <w:pPr>
              <w:jc w:val="center"/>
            </w:pPr>
          </w:p>
        </w:tc>
      </w:tr>
    </w:tbl>
    <w:p w14:paraId="1EE6B208" w14:textId="77777777" w:rsidR="00371AF9" w:rsidRDefault="00371AF9" w:rsidP="00371AF9"/>
    <w:p w14:paraId="52D7F387" w14:textId="77777777" w:rsidR="006D562F" w:rsidRDefault="006D562F" w:rsidP="00371AF9"/>
    <w:p w14:paraId="5A442006" w14:textId="77777777" w:rsidR="006D562F" w:rsidRPr="00855C93" w:rsidRDefault="006D562F" w:rsidP="00371AF9"/>
    <w:p w14:paraId="1348AF68" w14:textId="018B8DAC" w:rsidR="00371AF9" w:rsidRPr="00855C93" w:rsidRDefault="00371AF9" w:rsidP="00371AF9">
      <w:pPr>
        <w:pStyle w:val="Heading2"/>
      </w:pPr>
      <w:bookmarkStart w:id="20" w:name="_Toc207404845"/>
      <w:bookmarkStart w:id="21" w:name="_Toc48819152"/>
      <w:r w:rsidRPr="00855C93">
        <w:lastRenderedPageBreak/>
        <w:t>Environmental Management Systems – Pass/Fail Criteria</w:t>
      </w:r>
      <w:bookmarkEnd w:id="20"/>
      <w:r w:rsidRPr="00855C93">
        <w:t xml:space="preserve"> </w:t>
      </w:r>
      <w:bookmarkEnd w:id="21"/>
    </w:p>
    <w:tbl>
      <w:tblPr>
        <w:tblStyle w:val="TableGrid4"/>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371AF9" w:rsidRPr="00855C93" w14:paraId="0563828F" w14:textId="77777777" w:rsidTr="00B62E3A">
        <w:tc>
          <w:tcPr>
            <w:tcW w:w="9016" w:type="dxa"/>
            <w:gridSpan w:val="9"/>
            <w:shd w:val="clear" w:color="auto" w:fill="008080"/>
            <w:tcMar>
              <w:top w:w="28" w:type="dxa"/>
              <w:bottom w:w="28" w:type="dxa"/>
            </w:tcMar>
          </w:tcPr>
          <w:p w14:paraId="667DDBBB" w14:textId="77777777" w:rsidR="00371AF9" w:rsidRPr="00BA1785" w:rsidRDefault="00371AF9" w:rsidP="00B62E3A">
            <w:pPr>
              <w:jc w:val="both"/>
              <w:rPr>
                <w:b/>
                <w:bCs/>
                <w:color w:val="FFFFFF" w:themeColor="background1"/>
                <w:sz w:val="24"/>
                <w:szCs w:val="24"/>
              </w:rPr>
            </w:pPr>
            <w:r w:rsidRPr="00BA1785">
              <w:rPr>
                <w:b/>
                <w:bCs/>
                <w:color w:val="FFFFFF" w:themeColor="background1"/>
                <w:sz w:val="24"/>
                <w:szCs w:val="24"/>
              </w:rPr>
              <w:t>Environmental Management Systems</w:t>
            </w:r>
          </w:p>
        </w:tc>
      </w:tr>
      <w:tr w:rsidR="00371AF9" w:rsidRPr="00855C93" w14:paraId="1B8DCB00" w14:textId="77777777" w:rsidTr="00B62E3A">
        <w:tc>
          <w:tcPr>
            <w:tcW w:w="9016" w:type="dxa"/>
            <w:gridSpan w:val="9"/>
            <w:tcMar>
              <w:top w:w="28" w:type="dxa"/>
              <w:bottom w:w="28" w:type="dxa"/>
            </w:tcMar>
          </w:tcPr>
          <w:p w14:paraId="55945175" w14:textId="77777777" w:rsidR="00371AF9" w:rsidRPr="00855C93" w:rsidRDefault="00371AF9" w:rsidP="00B62E3A">
            <w:pPr>
              <w:jc w:val="both"/>
            </w:pPr>
            <w:r w:rsidRPr="00855C93">
              <w:rPr>
                <w:b/>
                <w:bCs/>
              </w:rPr>
              <w:t>Weighting:</w:t>
            </w:r>
            <w:r w:rsidRPr="00855C93">
              <w:t xml:space="preserve"> Pass/Fail</w:t>
            </w:r>
          </w:p>
          <w:p w14:paraId="3605E779" w14:textId="77777777" w:rsidR="00371AF9" w:rsidRPr="00855C93" w:rsidRDefault="00371AF9" w:rsidP="00B62E3A">
            <w:pPr>
              <w:jc w:val="both"/>
            </w:pPr>
            <w:r w:rsidRPr="00855C93">
              <w:rPr>
                <w:b/>
                <w:bCs/>
              </w:rPr>
              <w:t>Minimum requirement to remain eligible in the competition:</w:t>
            </w:r>
            <w:r w:rsidRPr="00855C93">
              <w:t xml:space="preserve"> Tenderers must demonstrate compliance with all the relevant Environmental legislation and guidelines. The </w:t>
            </w:r>
            <w:r>
              <w:t>Contracting Authority</w:t>
            </w:r>
            <w:r w:rsidRPr="00855C93">
              <w:t xml:space="preserve"> reserves the right to seek further information to verify compliance.</w:t>
            </w:r>
          </w:p>
        </w:tc>
      </w:tr>
      <w:tr w:rsidR="00371AF9" w:rsidRPr="00855C93" w14:paraId="411DD8F0" w14:textId="77777777" w:rsidTr="00B62E3A">
        <w:tc>
          <w:tcPr>
            <w:tcW w:w="4390" w:type="dxa"/>
            <w:gridSpan w:val="2"/>
            <w:tcMar>
              <w:top w:w="28" w:type="dxa"/>
              <w:bottom w:w="28" w:type="dxa"/>
            </w:tcMar>
          </w:tcPr>
          <w:p w14:paraId="29B181C3" w14:textId="77777777" w:rsidR="00371AF9" w:rsidRPr="00855C93" w:rsidRDefault="00371AF9" w:rsidP="00B62E3A">
            <w:pPr>
              <w:jc w:val="both"/>
            </w:pPr>
            <w:r w:rsidRPr="00855C93">
              <w:t>Do you comply with all relevant Environmental legislation?</w:t>
            </w:r>
          </w:p>
        </w:tc>
        <w:tc>
          <w:tcPr>
            <w:tcW w:w="1245" w:type="dxa"/>
            <w:gridSpan w:val="2"/>
            <w:tcMar>
              <w:top w:w="28" w:type="dxa"/>
              <w:bottom w:w="28" w:type="dxa"/>
            </w:tcMar>
            <w:vAlign w:val="center"/>
          </w:tcPr>
          <w:p w14:paraId="19CBE99D" w14:textId="77777777" w:rsidR="00371AF9" w:rsidRPr="00855C93" w:rsidRDefault="00371AF9" w:rsidP="00B62E3A">
            <w:pPr>
              <w:jc w:val="center"/>
            </w:pPr>
            <w:r w:rsidRPr="00855C93">
              <w:t>Yes</w:t>
            </w:r>
          </w:p>
        </w:tc>
        <w:tc>
          <w:tcPr>
            <w:tcW w:w="1127" w:type="dxa"/>
            <w:gridSpan w:val="2"/>
            <w:tcMar>
              <w:top w:w="28" w:type="dxa"/>
              <w:bottom w:w="28" w:type="dxa"/>
            </w:tcMar>
            <w:vAlign w:val="center"/>
          </w:tcPr>
          <w:p w14:paraId="3ECDE25C" w14:textId="77777777" w:rsidR="00371AF9" w:rsidRPr="00855C93" w:rsidRDefault="00371AF9" w:rsidP="00B62E3A">
            <w:pPr>
              <w:jc w:val="center"/>
            </w:pPr>
          </w:p>
        </w:tc>
        <w:tc>
          <w:tcPr>
            <w:tcW w:w="1127" w:type="dxa"/>
            <w:gridSpan w:val="2"/>
            <w:tcMar>
              <w:top w:w="28" w:type="dxa"/>
              <w:bottom w:w="28" w:type="dxa"/>
            </w:tcMar>
            <w:vAlign w:val="center"/>
          </w:tcPr>
          <w:p w14:paraId="7B71B158" w14:textId="77777777" w:rsidR="00371AF9" w:rsidRPr="00855C93" w:rsidRDefault="00371AF9" w:rsidP="00B62E3A">
            <w:pPr>
              <w:jc w:val="center"/>
            </w:pPr>
            <w:r w:rsidRPr="00855C93">
              <w:t>No</w:t>
            </w:r>
          </w:p>
        </w:tc>
        <w:tc>
          <w:tcPr>
            <w:tcW w:w="1127" w:type="dxa"/>
            <w:tcMar>
              <w:top w:w="28" w:type="dxa"/>
              <w:bottom w:w="28" w:type="dxa"/>
            </w:tcMar>
            <w:vAlign w:val="center"/>
          </w:tcPr>
          <w:p w14:paraId="53AD7993" w14:textId="77777777" w:rsidR="00371AF9" w:rsidRPr="00855C93" w:rsidRDefault="00371AF9" w:rsidP="00B62E3A">
            <w:pPr>
              <w:jc w:val="center"/>
            </w:pPr>
          </w:p>
        </w:tc>
      </w:tr>
      <w:tr w:rsidR="00371AF9" w:rsidRPr="00855C93" w14:paraId="5EF8221C" w14:textId="77777777" w:rsidTr="00B62E3A">
        <w:tc>
          <w:tcPr>
            <w:tcW w:w="4390" w:type="dxa"/>
            <w:gridSpan w:val="2"/>
            <w:tcMar>
              <w:top w:w="28" w:type="dxa"/>
              <w:bottom w:w="28" w:type="dxa"/>
            </w:tcMar>
          </w:tcPr>
          <w:p w14:paraId="3118558A" w14:textId="77777777" w:rsidR="00371AF9" w:rsidRPr="00855C93" w:rsidRDefault="00371AF9" w:rsidP="00B62E3A">
            <w:pPr>
              <w:jc w:val="both"/>
            </w:pPr>
            <w:r w:rsidRPr="00855C93">
              <w:t>Manager responsible for Environmental Systems:</w:t>
            </w:r>
          </w:p>
        </w:tc>
        <w:tc>
          <w:tcPr>
            <w:tcW w:w="4626" w:type="dxa"/>
            <w:gridSpan w:val="7"/>
            <w:tcMar>
              <w:top w:w="28" w:type="dxa"/>
              <w:bottom w:w="28" w:type="dxa"/>
            </w:tcMar>
          </w:tcPr>
          <w:p w14:paraId="0D966D9F" w14:textId="77777777" w:rsidR="00371AF9" w:rsidRPr="00855C93" w:rsidRDefault="00371AF9" w:rsidP="00B62E3A">
            <w:pPr>
              <w:jc w:val="both"/>
            </w:pPr>
          </w:p>
        </w:tc>
      </w:tr>
      <w:tr w:rsidR="00371AF9" w:rsidRPr="00855C93" w14:paraId="73902278" w14:textId="77777777" w:rsidTr="00B62E3A">
        <w:tc>
          <w:tcPr>
            <w:tcW w:w="4390" w:type="dxa"/>
            <w:gridSpan w:val="2"/>
            <w:tcMar>
              <w:top w:w="28" w:type="dxa"/>
              <w:bottom w:w="28" w:type="dxa"/>
            </w:tcMar>
            <w:vAlign w:val="center"/>
          </w:tcPr>
          <w:p w14:paraId="70417299" w14:textId="77777777" w:rsidR="00371AF9" w:rsidRPr="00855C93" w:rsidRDefault="00371AF9" w:rsidP="00B62E3A">
            <w:r w:rsidRPr="00855C93">
              <w:t>Environmental management</w:t>
            </w:r>
          </w:p>
        </w:tc>
        <w:tc>
          <w:tcPr>
            <w:tcW w:w="1245" w:type="dxa"/>
            <w:gridSpan w:val="2"/>
            <w:tcMar>
              <w:top w:w="28" w:type="dxa"/>
              <w:bottom w:w="28" w:type="dxa"/>
            </w:tcMar>
            <w:vAlign w:val="center"/>
          </w:tcPr>
          <w:p w14:paraId="19D63D0A" w14:textId="77777777" w:rsidR="00371AF9" w:rsidRPr="00855C93" w:rsidRDefault="00371AF9" w:rsidP="00B62E3A">
            <w:pPr>
              <w:jc w:val="center"/>
            </w:pPr>
            <w:r w:rsidRPr="00855C93">
              <w:t>Externally Certified</w:t>
            </w:r>
          </w:p>
        </w:tc>
        <w:tc>
          <w:tcPr>
            <w:tcW w:w="1127" w:type="dxa"/>
            <w:gridSpan w:val="2"/>
            <w:tcMar>
              <w:top w:w="28" w:type="dxa"/>
              <w:bottom w:w="28" w:type="dxa"/>
            </w:tcMar>
            <w:vAlign w:val="center"/>
          </w:tcPr>
          <w:p w14:paraId="4AF05A03" w14:textId="77777777" w:rsidR="00371AF9" w:rsidRPr="00855C93" w:rsidRDefault="00371AF9" w:rsidP="00B62E3A">
            <w:pPr>
              <w:jc w:val="center"/>
            </w:pPr>
          </w:p>
        </w:tc>
        <w:tc>
          <w:tcPr>
            <w:tcW w:w="1127" w:type="dxa"/>
            <w:gridSpan w:val="2"/>
            <w:tcMar>
              <w:top w:w="28" w:type="dxa"/>
              <w:bottom w:w="28" w:type="dxa"/>
            </w:tcMar>
            <w:vAlign w:val="center"/>
          </w:tcPr>
          <w:p w14:paraId="01B9F378" w14:textId="77777777" w:rsidR="00371AF9" w:rsidRPr="00855C93" w:rsidRDefault="00371AF9" w:rsidP="00B62E3A">
            <w:pPr>
              <w:jc w:val="center"/>
            </w:pPr>
            <w:r w:rsidRPr="00855C93">
              <w:t>In-house</w:t>
            </w:r>
          </w:p>
        </w:tc>
        <w:tc>
          <w:tcPr>
            <w:tcW w:w="1127" w:type="dxa"/>
            <w:tcMar>
              <w:top w:w="28" w:type="dxa"/>
              <w:bottom w:w="28" w:type="dxa"/>
            </w:tcMar>
            <w:vAlign w:val="center"/>
          </w:tcPr>
          <w:p w14:paraId="55BDF5EB" w14:textId="77777777" w:rsidR="00371AF9" w:rsidRPr="00855C93" w:rsidRDefault="00371AF9" w:rsidP="00B62E3A">
            <w:pPr>
              <w:jc w:val="center"/>
            </w:pPr>
          </w:p>
        </w:tc>
      </w:tr>
      <w:tr w:rsidR="00371AF9" w:rsidRPr="00855C93" w14:paraId="10D0F1FF" w14:textId="77777777" w:rsidTr="00B62E3A">
        <w:tc>
          <w:tcPr>
            <w:tcW w:w="9016" w:type="dxa"/>
            <w:gridSpan w:val="9"/>
            <w:tcMar>
              <w:top w:w="28" w:type="dxa"/>
              <w:bottom w:w="28" w:type="dxa"/>
            </w:tcMar>
          </w:tcPr>
          <w:p w14:paraId="7B874E3A" w14:textId="77777777" w:rsidR="00371AF9" w:rsidRPr="00855C93" w:rsidRDefault="00371AF9" w:rsidP="00B62E3A">
            <w:r w:rsidRPr="00855C93">
              <w:t>If externally certified, please provide the following information:</w:t>
            </w:r>
          </w:p>
        </w:tc>
      </w:tr>
      <w:tr w:rsidR="00371AF9" w:rsidRPr="00855C93" w14:paraId="04408047" w14:textId="77777777" w:rsidTr="00B62E3A">
        <w:tc>
          <w:tcPr>
            <w:tcW w:w="3823" w:type="dxa"/>
            <w:tcMar>
              <w:top w:w="28" w:type="dxa"/>
              <w:bottom w:w="28" w:type="dxa"/>
            </w:tcMar>
          </w:tcPr>
          <w:p w14:paraId="3AE07EE8" w14:textId="77777777" w:rsidR="00371AF9" w:rsidRPr="00855C93" w:rsidRDefault="00371AF9" w:rsidP="00B62E3A">
            <w:pPr>
              <w:jc w:val="both"/>
            </w:pPr>
            <w:r w:rsidRPr="00855C93">
              <w:t>Name of Certification Body:</w:t>
            </w:r>
          </w:p>
        </w:tc>
        <w:tc>
          <w:tcPr>
            <w:tcW w:w="5193" w:type="dxa"/>
            <w:gridSpan w:val="8"/>
            <w:tcMar>
              <w:top w:w="28" w:type="dxa"/>
              <w:bottom w:w="28" w:type="dxa"/>
            </w:tcMar>
          </w:tcPr>
          <w:p w14:paraId="517157C2" w14:textId="77777777" w:rsidR="00371AF9" w:rsidRPr="00855C93" w:rsidRDefault="00371AF9" w:rsidP="00B62E3A">
            <w:pPr>
              <w:jc w:val="both"/>
            </w:pPr>
          </w:p>
        </w:tc>
      </w:tr>
      <w:tr w:rsidR="00371AF9" w:rsidRPr="00855C93" w14:paraId="72E4B51F" w14:textId="77777777" w:rsidTr="00B62E3A">
        <w:tc>
          <w:tcPr>
            <w:tcW w:w="3823" w:type="dxa"/>
            <w:tcMar>
              <w:top w:w="28" w:type="dxa"/>
              <w:bottom w:w="28" w:type="dxa"/>
            </w:tcMar>
          </w:tcPr>
          <w:p w14:paraId="3985CC41" w14:textId="77777777" w:rsidR="00371AF9" w:rsidRPr="00855C93" w:rsidRDefault="00371AF9" w:rsidP="00B62E3A">
            <w:pPr>
              <w:jc w:val="both"/>
            </w:pPr>
            <w:r w:rsidRPr="00855C93">
              <w:t>Date of most recent certification:</w:t>
            </w:r>
          </w:p>
        </w:tc>
        <w:tc>
          <w:tcPr>
            <w:tcW w:w="5193" w:type="dxa"/>
            <w:gridSpan w:val="8"/>
            <w:tcMar>
              <w:top w:w="28" w:type="dxa"/>
              <w:bottom w:w="28" w:type="dxa"/>
            </w:tcMar>
          </w:tcPr>
          <w:p w14:paraId="5CF9B6BF" w14:textId="77777777" w:rsidR="00371AF9" w:rsidRPr="00855C93" w:rsidRDefault="00371AF9" w:rsidP="00B62E3A">
            <w:pPr>
              <w:jc w:val="both"/>
            </w:pPr>
          </w:p>
        </w:tc>
      </w:tr>
      <w:tr w:rsidR="00371AF9" w:rsidRPr="00855C93" w14:paraId="2B8B6082" w14:textId="77777777" w:rsidTr="00B62E3A">
        <w:tc>
          <w:tcPr>
            <w:tcW w:w="3823" w:type="dxa"/>
            <w:tcMar>
              <w:top w:w="28" w:type="dxa"/>
              <w:bottom w:w="28" w:type="dxa"/>
            </w:tcMar>
          </w:tcPr>
          <w:p w14:paraId="4B054A24" w14:textId="77777777" w:rsidR="00371AF9" w:rsidRPr="00855C93" w:rsidRDefault="00371AF9" w:rsidP="00B62E3A">
            <w:pPr>
              <w:jc w:val="both"/>
            </w:pPr>
            <w:r w:rsidRPr="00855C93">
              <w:t>Scope of Certification:</w:t>
            </w:r>
          </w:p>
        </w:tc>
        <w:tc>
          <w:tcPr>
            <w:tcW w:w="5193" w:type="dxa"/>
            <w:gridSpan w:val="8"/>
            <w:tcMar>
              <w:top w:w="28" w:type="dxa"/>
              <w:bottom w:w="28" w:type="dxa"/>
            </w:tcMar>
          </w:tcPr>
          <w:p w14:paraId="24FA25DD" w14:textId="77777777" w:rsidR="00371AF9" w:rsidRPr="00855C93" w:rsidRDefault="00371AF9" w:rsidP="00B62E3A">
            <w:pPr>
              <w:jc w:val="both"/>
            </w:pPr>
          </w:p>
        </w:tc>
      </w:tr>
      <w:tr w:rsidR="00371AF9" w:rsidRPr="00855C93" w14:paraId="736E647F" w14:textId="77777777" w:rsidTr="00B62E3A">
        <w:tc>
          <w:tcPr>
            <w:tcW w:w="3823" w:type="dxa"/>
            <w:tcMar>
              <w:top w:w="28" w:type="dxa"/>
              <w:bottom w:w="28" w:type="dxa"/>
            </w:tcMar>
          </w:tcPr>
          <w:p w14:paraId="1D02312C" w14:textId="77777777" w:rsidR="00371AF9" w:rsidRPr="00855C93" w:rsidRDefault="00371AF9" w:rsidP="00B62E3A">
            <w:pPr>
              <w:jc w:val="both"/>
            </w:pPr>
            <w:r w:rsidRPr="00855C93">
              <w:t>I confirm that evidence of compliance will be provided promptly on request.</w:t>
            </w:r>
          </w:p>
        </w:tc>
        <w:tc>
          <w:tcPr>
            <w:tcW w:w="1298" w:type="dxa"/>
            <w:gridSpan w:val="2"/>
            <w:tcMar>
              <w:top w:w="28" w:type="dxa"/>
              <w:bottom w:w="28" w:type="dxa"/>
            </w:tcMar>
            <w:vAlign w:val="center"/>
          </w:tcPr>
          <w:p w14:paraId="78252592" w14:textId="77777777" w:rsidR="00371AF9" w:rsidRPr="00855C93" w:rsidRDefault="00371AF9" w:rsidP="00B62E3A">
            <w:pPr>
              <w:jc w:val="center"/>
            </w:pPr>
            <w:r w:rsidRPr="00855C93">
              <w:t>Yes</w:t>
            </w:r>
          </w:p>
        </w:tc>
        <w:tc>
          <w:tcPr>
            <w:tcW w:w="1298" w:type="dxa"/>
            <w:gridSpan w:val="2"/>
            <w:tcMar>
              <w:top w:w="28" w:type="dxa"/>
              <w:bottom w:w="28" w:type="dxa"/>
            </w:tcMar>
            <w:vAlign w:val="center"/>
          </w:tcPr>
          <w:p w14:paraId="441F41E8" w14:textId="77777777" w:rsidR="00371AF9" w:rsidRPr="00855C93" w:rsidRDefault="00371AF9" w:rsidP="00B62E3A">
            <w:pPr>
              <w:jc w:val="center"/>
            </w:pPr>
          </w:p>
        </w:tc>
        <w:tc>
          <w:tcPr>
            <w:tcW w:w="1298" w:type="dxa"/>
            <w:gridSpan w:val="2"/>
            <w:tcMar>
              <w:top w:w="28" w:type="dxa"/>
              <w:bottom w:w="28" w:type="dxa"/>
            </w:tcMar>
            <w:vAlign w:val="center"/>
          </w:tcPr>
          <w:p w14:paraId="7E304276" w14:textId="77777777" w:rsidR="00371AF9" w:rsidRPr="00855C93" w:rsidRDefault="00371AF9" w:rsidP="00B62E3A">
            <w:pPr>
              <w:jc w:val="center"/>
            </w:pPr>
            <w:r w:rsidRPr="00855C93">
              <w:t>No</w:t>
            </w:r>
          </w:p>
        </w:tc>
        <w:tc>
          <w:tcPr>
            <w:tcW w:w="1299" w:type="dxa"/>
            <w:gridSpan w:val="2"/>
            <w:tcMar>
              <w:top w:w="28" w:type="dxa"/>
              <w:bottom w:w="28" w:type="dxa"/>
            </w:tcMar>
            <w:vAlign w:val="center"/>
          </w:tcPr>
          <w:p w14:paraId="1C729943" w14:textId="77777777" w:rsidR="00371AF9" w:rsidRPr="00855C93" w:rsidRDefault="00371AF9" w:rsidP="00B62E3A">
            <w:pPr>
              <w:jc w:val="center"/>
            </w:pPr>
          </w:p>
        </w:tc>
      </w:tr>
    </w:tbl>
    <w:p w14:paraId="3C93E0C7" w14:textId="77777777" w:rsidR="005C635A" w:rsidRPr="005C635A" w:rsidRDefault="005C635A" w:rsidP="00BE0361">
      <w:pPr>
        <w:rPr>
          <w:rFonts w:ascii="Aptos" w:hAnsi="Aptos"/>
        </w:rPr>
      </w:pPr>
    </w:p>
    <w:p w14:paraId="3D015A42" w14:textId="77777777" w:rsidR="00975528" w:rsidRPr="005C635A" w:rsidRDefault="00975528" w:rsidP="00975528">
      <w:pPr>
        <w:pStyle w:val="Heading1"/>
        <w:rPr>
          <w:rFonts w:ascii="Aptos" w:hAnsi="Aptos"/>
        </w:rPr>
      </w:pPr>
      <w:bookmarkStart w:id="22" w:name="_Toc207404846"/>
      <w:r w:rsidRPr="005C635A">
        <w:rPr>
          <w:rFonts w:ascii="Aptos" w:hAnsi="Aptos"/>
        </w:rPr>
        <w:t>Sub-Contracting</w:t>
      </w:r>
      <w:bookmarkEnd w:id="22"/>
    </w:p>
    <w:p w14:paraId="5F5A46F3" w14:textId="747526A4" w:rsidR="00975528" w:rsidRPr="005C635A" w:rsidRDefault="00975528" w:rsidP="00000405">
      <w:pPr>
        <w:spacing w:line="319" w:lineRule="auto"/>
        <w:contextualSpacing/>
        <w:jc w:val="both"/>
        <w:rPr>
          <w:rFonts w:ascii="Aptos" w:hAnsi="Aptos" w:cstheme="minorHAnsi"/>
          <w:b/>
          <w:bCs/>
        </w:rPr>
      </w:pPr>
      <w:r w:rsidRPr="005C635A">
        <w:rPr>
          <w:rFonts w:ascii="Aptos" w:hAnsi="Aptos" w:cstheme="minorHAnsi"/>
        </w:rPr>
        <w:t xml:space="preserve">ATU understands that there may be elements of the contract or framework which may need to be subcontracted or outsourced by suppliers.  Please indicate if you propose to use any sub-contractors for the delivery of any element of this contract.  </w:t>
      </w:r>
      <w:r w:rsidRPr="005C635A">
        <w:rPr>
          <w:rFonts w:ascii="Aptos" w:hAnsi="Aptos" w:cstheme="minorHAnsi"/>
          <w:b/>
          <w:bCs/>
        </w:rPr>
        <w:t>[In this instance, sub-contractors will be an organisation/institution(s) which you may propose to subcontract for elements of the system or service delivery.]</w:t>
      </w:r>
    </w:p>
    <w:tbl>
      <w:tblPr>
        <w:tblpPr w:leftFromText="180" w:rightFromText="180" w:vertAnchor="text" w:horzAnchor="margin" w:tblpXSpec="center" w:tblpY="126"/>
        <w:tblW w:w="9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5"/>
        <w:gridCol w:w="4511"/>
      </w:tblGrid>
      <w:tr w:rsidR="00975528" w:rsidRPr="005C635A" w14:paraId="5388E4DD" w14:textId="77777777" w:rsidTr="00265D26">
        <w:trPr>
          <w:trHeight w:val="416"/>
        </w:trPr>
        <w:tc>
          <w:tcPr>
            <w:tcW w:w="5145" w:type="dxa"/>
            <w:shd w:val="clear" w:color="auto" w:fill="008080"/>
          </w:tcPr>
          <w:p w14:paraId="2560B1D2" w14:textId="77777777" w:rsidR="00975528" w:rsidRPr="005C635A" w:rsidRDefault="00975528" w:rsidP="002E3ED6">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Do you propose to use any sub-contractors?</w:t>
            </w:r>
          </w:p>
        </w:tc>
        <w:tc>
          <w:tcPr>
            <w:tcW w:w="4511" w:type="dxa"/>
          </w:tcPr>
          <w:p w14:paraId="09927B17" w14:textId="77777777" w:rsidR="00975528" w:rsidRPr="005C635A" w:rsidRDefault="00975528" w:rsidP="002E3ED6">
            <w:pPr>
              <w:spacing w:line="319" w:lineRule="auto"/>
              <w:contextualSpacing/>
              <w:rPr>
                <w:rFonts w:ascii="Aptos" w:hAnsi="Aptos" w:cstheme="minorHAnsi"/>
              </w:rPr>
            </w:pPr>
          </w:p>
        </w:tc>
      </w:tr>
      <w:tr w:rsidR="00975528" w:rsidRPr="005C635A" w14:paraId="0779D728" w14:textId="77777777" w:rsidTr="00265D26">
        <w:trPr>
          <w:trHeight w:val="2319"/>
        </w:trPr>
        <w:tc>
          <w:tcPr>
            <w:tcW w:w="5145" w:type="dxa"/>
            <w:shd w:val="clear" w:color="auto" w:fill="008080"/>
          </w:tcPr>
          <w:p w14:paraId="45C0E560" w14:textId="77777777" w:rsidR="00975528" w:rsidRPr="005C635A" w:rsidRDefault="00975528" w:rsidP="002E3ED6">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Envisaged Scope of the services to be carried out by the sub-contractor</w:t>
            </w:r>
          </w:p>
        </w:tc>
        <w:tc>
          <w:tcPr>
            <w:tcW w:w="4511" w:type="dxa"/>
          </w:tcPr>
          <w:p w14:paraId="142C6DB8" w14:textId="77777777" w:rsidR="00975528" w:rsidRPr="005C635A" w:rsidRDefault="00975528" w:rsidP="002E3ED6">
            <w:pPr>
              <w:spacing w:line="319" w:lineRule="auto"/>
              <w:contextualSpacing/>
              <w:rPr>
                <w:rFonts w:ascii="Aptos" w:hAnsi="Aptos" w:cstheme="minorHAnsi"/>
              </w:rPr>
            </w:pPr>
          </w:p>
        </w:tc>
      </w:tr>
      <w:tr w:rsidR="00975528" w:rsidRPr="005C635A" w14:paraId="2EB26667" w14:textId="77777777" w:rsidTr="00265D26">
        <w:tc>
          <w:tcPr>
            <w:tcW w:w="5145" w:type="dxa"/>
            <w:shd w:val="clear" w:color="auto" w:fill="008080"/>
          </w:tcPr>
          <w:p w14:paraId="683FCC8E" w14:textId="77777777" w:rsidR="00975528" w:rsidRPr="005C635A" w:rsidRDefault="00975528" w:rsidP="002E3ED6">
            <w:pPr>
              <w:spacing w:line="319" w:lineRule="auto"/>
              <w:contextualSpacing/>
              <w:rPr>
                <w:rFonts w:ascii="Aptos" w:hAnsi="Aptos" w:cstheme="minorHAnsi"/>
                <w:color w:val="FFFFFF" w:themeColor="background1"/>
              </w:rPr>
            </w:pPr>
            <w:r w:rsidRPr="005C635A">
              <w:rPr>
                <w:rFonts w:ascii="Aptos" w:hAnsi="Aptos" w:cstheme="minorHAnsi"/>
                <w:b/>
                <w:bCs/>
                <w:color w:val="FFFFFF" w:themeColor="background1"/>
              </w:rPr>
              <w:t>Name(s) and contact details of other members of grouping.</w:t>
            </w:r>
          </w:p>
        </w:tc>
        <w:tc>
          <w:tcPr>
            <w:tcW w:w="4511" w:type="dxa"/>
          </w:tcPr>
          <w:p w14:paraId="7297582C" w14:textId="77777777" w:rsidR="00975528" w:rsidRPr="005C635A" w:rsidRDefault="00975528" w:rsidP="002E3ED6">
            <w:pPr>
              <w:spacing w:line="319" w:lineRule="auto"/>
              <w:contextualSpacing/>
              <w:rPr>
                <w:rFonts w:ascii="Aptos" w:hAnsi="Aptos" w:cstheme="minorHAnsi"/>
                <w:b/>
                <w:bCs/>
              </w:rPr>
            </w:pPr>
            <w:bookmarkStart w:id="23" w:name="_Toc106961428"/>
            <w:bookmarkStart w:id="24" w:name="_Toc106961444"/>
            <w:r w:rsidRPr="005C635A">
              <w:rPr>
                <w:rFonts w:ascii="Aptos" w:hAnsi="Aptos" w:cstheme="minorHAnsi"/>
              </w:rPr>
              <w:t>Company Name:</w:t>
            </w:r>
            <w:bookmarkEnd w:id="23"/>
            <w:bookmarkEnd w:id="24"/>
          </w:p>
          <w:p w14:paraId="331E821A" w14:textId="77777777" w:rsidR="00975528" w:rsidRPr="005C635A" w:rsidRDefault="00975528" w:rsidP="002E3ED6">
            <w:pPr>
              <w:spacing w:line="319" w:lineRule="auto"/>
              <w:contextualSpacing/>
              <w:rPr>
                <w:rFonts w:ascii="Aptos" w:hAnsi="Aptos" w:cstheme="minorHAnsi"/>
              </w:rPr>
            </w:pPr>
            <w:r w:rsidRPr="005C635A">
              <w:rPr>
                <w:rFonts w:ascii="Aptos" w:hAnsi="Aptos" w:cstheme="minorHAnsi"/>
              </w:rPr>
              <w:t>Company Address:</w:t>
            </w:r>
          </w:p>
          <w:p w14:paraId="3471EB80" w14:textId="77777777" w:rsidR="00975528" w:rsidRPr="005C635A" w:rsidRDefault="00975528" w:rsidP="002E3ED6">
            <w:pPr>
              <w:spacing w:line="319" w:lineRule="auto"/>
              <w:contextualSpacing/>
              <w:rPr>
                <w:rFonts w:ascii="Aptos" w:hAnsi="Aptos" w:cstheme="minorHAnsi"/>
              </w:rPr>
            </w:pPr>
            <w:r w:rsidRPr="005C635A">
              <w:rPr>
                <w:rFonts w:ascii="Aptos" w:hAnsi="Aptos" w:cstheme="minorHAnsi"/>
              </w:rPr>
              <w:t>Contact Name:</w:t>
            </w:r>
          </w:p>
          <w:p w14:paraId="11644EFE" w14:textId="77777777" w:rsidR="00975528" w:rsidRPr="005C635A" w:rsidRDefault="00975528" w:rsidP="002E3ED6">
            <w:pPr>
              <w:spacing w:line="319" w:lineRule="auto"/>
              <w:contextualSpacing/>
              <w:rPr>
                <w:rFonts w:ascii="Aptos" w:hAnsi="Aptos" w:cstheme="minorHAnsi"/>
              </w:rPr>
            </w:pPr>
            <w:r w:rsidRPr="005C635A">
              <w:rPr>
                <w:rFonts w:ascii="Aptos" w:hAnsi="Aptos" w:cstheme="minorHAnsi"/>
              </w:rPr>
              <w:t>Contact Telephone:</w:t>
            </w:r>
          </w:p>
          <w:p w14:paraId="5037104F" w14:textId="77777777" w:rsidR="00975528" w:rsidRPr="005C635A" w:rsidRDefault="00975528" w:rsidP="002E3ED6">
            <w:pPr>
              <w:spacing w:line="319" w:lineRule="auto"/>
              <w:contextualSpacing/>
              <w:rPr>
                <w:rFonts w:ascii="Aptos" w:hAnsi="Aptos" w:cstheme="minorHAnsi"/>
              </w:rPr>
            </w:pPr>
            <w:r w:rsidRPr="005C635A">
              <w:rPr>
                <w:rFonts w:ascii="Aptos" w:hAnsi="Aptos" w:cstheme="minorHAnsi"/>
              </w:rPr>
              <w:t>Contact Email:</w:t>
            </w:r>
          </w:p>
          <w:p w14:paraId="6B797CB7" w14:textId="77777777" w:rsidR="00975528" w:rsidRPr="005C635A" w:rsidRDefault="00975528" w:rsidP="002E3ED6">
            <w:pPr>
              <w:spacing w:line="319" w:lineRule="auto"/>
              <w:contextualSpacing/>
              <w:rPr>
                <w:rFonts w:ascii="Aptos" w:hAnsi="Aptos" w:cstheme="minorHAnsi"/>
              </w:rPr>
            </w:pPr>
          </w:p>
        </w:tc>
      </w:tr>
      <w:tr w:rsidR="00975528" w:rsidRPr="005C635A" w14:paraId="5CD91E8E" w14:textId="77777777" w:rsidTr="00265D26">
        <w:tc>
          <w:tcPr>
            <w:tcW w:w="5145" w:type="dxa"/>
            <w:shd w:val="clear" w:color="auto" w:fill="008080"/>
          </w:tcPr>
          <w:p w14:paraId="0D0F42E1" w14:textId="77777777" w:rsidR="00975528" w:rsidRPr="005C635A" w:rsidRDefault="00975528" w:rsidP="002E3ED6">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t>Role of lead member of the grouping</w:t>
            </w:r>
          </w:p>
        </w:tc>
        <w:tc>
          <w:tcPr>
            <w:tcW w:w="4511" w:type="dxa"/>
          </w:tcPr>
          <w:p w14:paraId="1D8573D4" w14:textId="77777777" w:rsidR="00975528" w:rsidRPr="005C635A" w:rsidRDefault="00975528" w:rsidP="00975528">
            <w:pPr>
              <w:pStyle w:val="Heading2"/>
              <w:numPr>
                <w:ilvl w:val="0"/>
                <w:numId w:val="0"/>
              </w:numPr>
              <w:spacing w:line="319" w:lineRule="auto"/>
              <w:ind w:left="576"/>
              <w:contextualSpacing/>
              <w:rPr>
                <w:rFonts w:ascii="Aptos" w:hAnsi="Aptos"/>
                <w:b w:val="0"/>
                <w:szCs w:val="22"/>
              </w:rPr>
            </w:pPr>
          </w:p>
          <w:p w14:paraId="23B94770" w14:textId="77777777" w:rsidR="00975528" w:rsidRPr="005C635A" w:rsidRDefault="00975528" w:rsidP="002E3ED6">
            <w:pPr>
              <w:rPr>
                <w:rFonts w:ascii="Aptos" w:hAnsi="Aptos"/>
              </w:rPr>
            </w:pPr>
          </w:p>
          <w:p w14:paraId="15F648BD" w14:textId="77777777" w:rsidR="00975528" w:rsidRPr="005C635A" w:rsidRDefault="00975528" w:rsidP="002E3ED6">
            <w:pPr>
              <w:rPr>
                <w:rFonts w:ascii="Aptos" w:hAnsi="Aptos"/>
              </w:rPr>
            </w:pPr>
          </w:p>
          <w:p w14:paraId="24514537" w14:textId="77777777" w:rsidR="00975528" w:rsidRPr="005C635A" w:rsidRDefault="00975528" w:rsidP="002E3ED6">
            <w:pPr>
              <w:rPr>
                <w:rFonts w:ascii="Aptos" w:hAnsi="Aptos"/>
              </w:rPr>
            </w:pPr>
          </w:p>
        </w:tc>
      </w:tr>
      <w:tr w:rsidR="00975528" w:rsidRPr="005C635A" w14:paraId="5AF8AA09" w14:textId="77777777" w:rsidTr="00265D26">
        <w:tc>
          <w:tcPr>
            <w:tcW w:w="5145" w:type="dxa"/>
            <w:shd w:val="clear" w:color="auto" w:fill="008080"/>
          </w:tcPr>
          <w:p w14:paraId="107603AF" w14:textId="77777777" w:rsidR="00975528" w:rsidRPr="005C635A" w:rsidRDefault="00975528" w:rsidP="002E3ED6">
            <w:pPr>
              <w:spacing w:line="319" w:lineRule="auto"/>
              <w:contextualSpacing/>
              <w:rPr>
                <w:rFonts w:ascii="Aptos" w:hAnsi="Aptos" w:cstheme="minorHAnsi"/>
                <w:b/>
                <w:bCs/>
                <w:color w:val="FFFFFF" w:themeColor="background1"/>
              </w:rPr>
            </w:pPr>
            <w:r w:rsidRPr="005C635A">
              <w:rPr>
                <w:rFonts w:ascii="Aptos" w:hAnsi="Aptos" w:cstheme="minorHAnsi"/>
                <w:b/>
                <w:bCs/>
                <w:color w:val="FFFFFF" w:themeColor="background1"/>
              </w:rPr>
              <w:lastRenderedPageBreak/>
              <w:t>Role of other members of grouping</w:t>
            </w:r>
          </w:p>
        </w:tc>
        <w:tc>
          <w:tcPr>
            <w:tcW w:w="4511" w:type="dxa"/>
          </w:tcPr>
          <w:p w14:paraId="1A77F8BD" w14:textId="77777777" w:rsidR="00975528" w:rsidRPr="005C635A" w:rsidRDefault="00975528" w:rsidP="00975528">
            <w:pPr>
              <w:pStyle w:val="Heading2"/>
              <w:numPr>
                <w:ilvl w:val="0"/>
                <w:numId w:val="0"/>
              </w:numPr>
              <w:spacing w:line="319" w:lineRule="auto"/>
              <w:ind w:left="576"/>
              <w:contextualSpacing/>
              <w:rPr>
                <w:rFonts w:ascii="Aptos" w:hAnsi="Aptos"/>
                <w:b w:val="0"/>
                <w:szCs w:val="22"/>
              </w:rPr>
            </w:pPr>
          </w:p>
          <w:p w14:paraId="078E2BED" w14:textId="77777777" w:rsidR="00975528" w:rsidRPr="005C635A" w:rsidRDefault="00975528" w:rsidP="002E3ED6">
            <w:pPr>
              <w:rPr>
                <w:rFonts w:ascii="Aptos" w:hAnsi="Aptos"/>
              </w:rPr>
            </w:pPr>
          </w:p>
          <w:p w14:paraId="7437DE96" w14:textId="77777777" w:rsidR="00975528" w:rsidRPr="005C635A" w:rsidRDefault="00975528" w:rsidP="002E3ED6">
            <w:pPr>
              <w:rPr>
                <w:rFonts w:ascii="Aptos" w:hAnsi="Aptos"/>
              </w:rPr>
            </w:pPr>
          </w:p>
          <w:p w14:paraId="1E63293D" w14:textId="77777777" w:rsidR="00975528" w:rsidRPr="005C635A" w:rsidRDefault="00975528" w:rsidP="002E3ED6">
            <w:pPr>
              <w:rPr>
                <w:rFonts w:ascii="Aptos" w:hAnsi="Aptos"/>
              </w:rPr>
            </w:pPr>
          </w:p>
          <w:p w14:paraId="5D31CFAB" w14:textId="77777777" w:rsidR="00975528" w:rsidRPr="005C635A" w:rsidRDefault="00975528" w:rsidP="002E3ED6">
            <w:pPr>
              <w:rPr>
                <w:rFonts w:ascii="Aptos" w:hAnsi="Aptos"/>
              </w:rPr>
            </w:pPr>
          </w:p>
        </w:tc>
      </w:tr>
    </w:tbl>
    <w:p w14:paraId="10A01016" w14:textId="77777777" w:rsidR="00975528" w:rsidRPr="005C635A" w:rsidRDefault="00975528" w:rsidP="00975528">
      <w:pPr>
        <w:pStyle w:val="TableText"/>
        <w:spacing w:before="0" w:after="0" w:line="319" w:lineRule="auto"/>
        <w:contextualSpacing/>
        <w:jc w:val="both"/>
        <w:rPr>
          <w:rFonts w:ascii="Aptos" w:hAnsi="Aptos" w:cstheme="minorHAnsi"/>
          <w:b/>
          <w:bCs/>
        </w:rPr>
      </w:pPr>
    </w:p>
    <w:p w14:paraId="4F4C9B12" w14:textId="72820D21" w:rsidR="00000405" w:rsidRPr="00BF453A" w:rsidRDefault="00975528" w:rsidP="00000405">
      <w:pPr>
        <w:spacing w:after="0" w:line="319" w:lineRule="auto"/>
        <w:contextualSpacing/>
        <w:jc w:val="both"/>
        <w:rPr>
          <w:rFonts w:ascii="Aptos" w:hAnsi="Aptos" w:cstheme="minorHAnsi"/>
        </w:rPr>
      </w:pPr>
      <w:proofErr w:type="gramStart"/>
      <w:r w:rsidRPr="005C635A">
        <w:rPr>
          <w:rFonts w:ascii="Aptos" w:hAnsi="Aptos" w:cstheme="minorHAnsi"/>
        </w:rPr>
        <w:t>In the event that</w:t>
      </w:r>
      <w:proofErr w:type="gramEnd"/>
      <w:r w:rsidRPr="005C635A">
        <w:rPr>
          <w:rFonts w:ascii="Aptos" w:hAnsi="Aptos" w:cstheme="minorHAnsi"/>
        </w:rPr>
        <w:t xml:space="preserve"> suppliers are co-operating to deliver the service, a separate Tender Response Document with sections</w:t>
      </w:r>
      <w:r w:rsidR="00000405">
        <w:rPr>
          <w:rFonts w:ascii="Aptos" w:hAnsi="Aptos" w:cstheme="minorHAnsi"/>
        </w:rPr>
        <w:t xml:space="preserve"> </w:t>
      </w:r>
      <w:bookmarkStart w:id="25" w:name="_Hlk198716361"/>
      <w:r w:rsidR="00D44579">
        <w:rPr>
          <w:rFonts w:ascii="Aptos" w:hAnsi="Aptos" w:cstheme="minorHAnsi"/>
          <w:b/>
          <w:bCs/>
        </w:rPr>
        <w:t>3</w:t>
      </w:r>
      <w:r w:rsidR="00000405" w:rsidRPr="00000405">
        <w:rPr>
          <w:rFonts w:ascii="Aptos" w:hAnsi="Aptos" w:cstheme="minorHAnsi"/>
          <w:b/>
          <w:bCs/>
        </w:rPr>
        <w:t xml:space="preserve">.1, </w:t>
      </w:r>
      <w:r w:rsidR="00D44579">
        <w:rPr>
          <w:rFonts w:ascii="Aptos" w:hAnsi="Aptos" w:cstheme="minorHAnsi"/>
          <w:b/>
          <w:bCs/>
        </w:rPr>
        <w:t>4</w:t>
      </w:r>
      <w:r w:rsidR="00000405" w:rsidRPr="00000405">
        <w:rPr>
          <w:rFonts w:ascii="Aptos" w:hAnsi="Aptos" w:cstheme="minorHAnsi"/>
          <w:b/>
          <w:bCs/>
        </w:rPr>
        <w:t xml:space="preserve">.2, </w:t>
      </w:r>
      <w:r w:rsidR="00D44579">
        <w:rPr>
          <w:rFonts w:ascii="Aptos" w:hAnsi="Aptos" w:cstheme="minorHAnsi"/>
          <w:b/>
          <w:bCs/>
        </w:rPr>
        <w:t>4</w:t>
      </w:r>
      <w:r w:rsidR="00000405" w:rsidRPr="00000405">
        <w:rPr>
          <w:rFonts w:ascii="Aptos" w:hAnsi="Aptos" w:cstheme="minorHAnsi"/>
          <w:b/>
          <w:bCs/>
        </w:rPr>
        <w:t xml:space="preserve">.3, </w:t>
      </w:r>
      <w:r w:rsidR="00D44579">
        <w:rPr>
          <w:rFonts w:ascii="Aptos" w:hAnsi="Aptos" w:cstheme="minorHAnsi"/>
          <w:b/>
          <w:bCs/>
        </w:rPr>
        <w:t>4</w:t>
      </w:r>
      <w:r w:rsidR="00000405" w:rsidRPr="00000405">
        <w:rPr>
          <w:rFonts w:ascii="Aptos" w:hAnsi="Aptos" w:cstheme="minorHAnsi"/>
          <w:b/>
          <w:bCs/>
        </w:rPr>
        <w:t>.4 (if appropriate)</w:t>
      </w:r>
      <w:r w:rsidR="00A14F20">
        <w:rPr>
          <w:rFonts w:ascii="Aptos" w:hAnsi="Aptos" w:cstheme="minorHAnsi"/>
          <w:b/>
          <w:bCs/>
        </w:rPr>
        <w:t xml:space="preserve"> </w:t>
      </w:r>
      <w:r w:rsidR="00D44579">
        <w:rPr>
          <w:rFonts w:ascii="Aptos" w:hAnsi="Aptos" w:cstheme="minorHAnsi"/>
          <w:b/>
          <w:bCs/>
        </w:rPr>
        <w:t>4</w:t>
      </w:r>
      <w:r w:rsidR="00000405" w:rsidRPr="00000405">
        <w:rPr>
          <w:rFonts w:ascii="Aptos" w:hAnsi="Aptos" w:cstheme="minorHAnsi"/>
          <w:b/>
          <w:bCs/>
        </w:rPr>
        <w:t>.6</w:t>
      </w:r>
      <w:r w:rsidR="00A14F20">
        <w:rPr>
          <w:rFonts w:ascii="Aptos" w:hAnsi="Aptos" w:cstheme="minorHAnsi"/>
          <w:b/>
          <w:bCs/>
        </w:rPr>
        <w:t xml:space="preserve">, </w:t>
      </w:r>
      <w:r w:rsidR="00D44579">
        <w:rPr>
          <w:rFonts w:ascii="Aptos" w:hAnsi="Aptos" w:cstheme="minorHAnsi"/>
          <w:b/>
          <w:bCs/>
        </w:rPr>
        <w:t>4</w:t>
      </w:r>
      <w:r w:rsidR="00A14F20">
        <w:rPr>
          <w:rFonts w:ascii="Aptos" w:hAnsi="Aptos" w:cstheme="minorHAnsi"/>
          <w:b/>
          <w:bCs/>
        </w:rPr>
        <w:t xml:space="preserve">.7, </w:t>
      </w:r>
      <w:r w:rsidR="00D44579">
        <w:rPr>
          <w:rFonts w:ascii="Aptos" w:hAnsi="Aptos" w:cstheme="minorHAnsi"/>
          <w:b/>
          <w:bCs/>
        </w:rPr>
        <w:t>4</w:t>
      </w:r>
      <w:r w:rsidR="00A14F20">
        <w:rPr>
          <w:rFonts w:ascii="Aptos" w:hAnsi="Aptos" w:cstheme="minorHAnsi"/>
          <w:b/>
          <w:bCs/>
        </w:rPr>
        <w:t xml:space="preserve">.8 </w:t>
      </w:r>
      <w:r w:rsidR="0016045B">
        <w:rPr>
          <w:rFonts w:ascii="Aptos" w:hAnsi="Aptos" w:cstheme="minorHAnsi"/>
          <w:b/>
          <w:bCs/>
        </w:rPr>
        <w:t xml:space="preserve">and </w:t>
      </w:r>
      <w:bookmarkEnd w:id="25"/>
      <w:r w:rsidR="0003063E">
        <w:rPr>
          <w:rFonts w:ascii="Aptos" w:hAnsi="Aptos" w:cstheme="minorHAnsi"/>
          <w:b/>
          <w:bCs/>
        </w:rPr>
        <w:t>4.9</w:t>
      </w:r>
      <w:r w:rsidR="0003063E" w:rsidRPr="005C635A">
        <w:rPr>
          <w:rFonts w:ascii="Aptos" w:hAnsi="Aptos" w:cstheme="minorHAnsi"/>
        </w:rPr>
        <w:t xml:space="preserve"> </w:t>
      </w:r>
      <w:r w:rsidR="0003063E">
        <w:rPr>
          <w:rFonts w:ascii="Aptos" w:hAnsi="Aptos" w:cstheme="minorHAnsi"/>
        </w:rPr>
        <w:t>completed</w:t>
      </w:r>
      <w:r w:rsidRPr="005C635A">
        <w:rPr>
          <w:rFonts w:ascii="Aptos" w:hAnsi="Aptos" w:cstheme="minorHAnsi"/>
        </w:rPr>
        <w:t xml:space="preserve"> will be required for </w:t>
      </w:r>
      <w:r w:rsidRPr="005C635A">
        <w:rPr>
          <w:rFonts w:ascii="Aptos" w:hAnsi="Aptos" w:cstheme="minorHAnsi"/>
          <w:b/>
        </w:rPr>
        <w:t>each</w:t>
      </w:r>
      <w:r w:rsidRPr="005C635A">
        <w:rPr>
          <w:rFonts w:ascii="Aptos" w:hAnsi="Aptos" w:cstheme="minorHAnsi"/>
        </w:rPr>
        <w:t xml:space="preserve"> co-operating party </w:t>
      </w:r>
      <w:r w:rsidR="00000405" w:rsidRPr="00BF453A">
        <w:rPr>
          <w:rFonts w:ascii="Aptos" w:hAnsi="Aptos" w:cstheme="minorHAnsi"/>
        </w:rPr>
        <w:t>and returned with their tender submission</w:t>
      </w:r>
      <w:r w:rsidR="00000405">
        <w:rPr>
          <w:rFonts w:ascii="Aptos" w:hAnsi="Aptos" w:cstheme="minorHAnsi"/>
        </w:rPr>
        <w:t>.</w:t>
      </w:r>
      <w:r w:rsidR="00000405" w:rsidRPr="00BF453A">
        <w:rPr>
          <w:rFonts w:ascii="Aptos" w:hAnsi="Aptos" w:cstheme="minorHAnsi"/>
        </w:rPr>
        <w:t xml:space="preserve"> </w:t>
      </w:r>
      <w:r w:rsidR="00000405">
        <w:rPr>
          <w:rFonts w:ascii="Aptos" w:hAnsi="Aptos" w:cstheme="minorHAnsi"/>
        </w:rPr>
        <w:t xml:space="preserve">  Failure to provide the foregoing may result in your tender being deemed inadmissible and being eliminated from further evaluation.</w:t>
      </w:r>
    </w:p>
    <w:p w14:paraId="6795D649" w14:textId="57D81C15" w:rsidR="00975528" w:rsidRPr="005C635A" w:rsidRDefault="00975528" w:rsidP="00975528">
      <w:pPr>
        <w:spacing w:after="0" w:line="319" w:lineRule="auto"/>
        <w:rPr>
          <w:rFonts w:ascii="Aptos" w:hAnsi="Aptos" w:cstheme="minorHAnsi"/>
        </w:rPr>
      </w:pPr>
    </w:p>
    <w:p w14:paraId="7A4A947E" w14:textId="77777777" w:rsidR="00975528" w:rsidRPr="005C635A" w:rsidRDefault="00975528" w:rsidP="00975528">
      <w:pPr>
        <w:pStyle w:val="TableText"/>
        <w:spacing w:before="0" w:after="0" w:line="319" w:lineRule="auto"/>
        <w:contextualSpacing/>
        <w:jc w:val="both"/>
        <w:rPr>
          <w:rFonts w:ascii="Aptos" w:hAnsi="Aptos" w:cstheme="minorHAnsi"/>
          <w:b/>
          <w:bCs/>
        </w:rPr>
      </w:pPr>
    </w:p>
    <w:p w14:paraId="3894BC1C" w14:textId="7AEEEE97" w:rsidR="00265D26" w:rsidRDefault="00265D26">
      <w:pPr>
        <w:rPr>
          <w:rFonts w:ascii="Aptos" w:hAnsi="Aptos"/>
        </w:rPr>
      </w:pPr>
      <w:r>
        <w:rPr>
          <w:rFonts w:ascii="Aptos" w:hAnsi="Aptos"/>
        </w:rPr>
        <w:br w:type="page"/>
      </w:r>
    </w:p>
    <w:p w14:paraId="3B440141" w14:textId="77777777" w:rsidR="00975528" w:rsidRPr="005C635A" w:rsidRDefault="00975528">
      <w:pPr>
        <w:rPr>
          <w:rFonts w:ascii="Aptos" w:hAnsi="Aptos"/>
        </w:rPr>
      </w:pPr>
    </w:p>
    <w:p w14:paraId="726DE673" w14:textId="0FD6E925" w:rsidR="00526CCD" w:rsidRPr="005C635A" w:rsidRDefault="00526CCD" w:rsidP="00F27AF4">
      <w:pPr>
        <w:pStyle w:val="Heading1"/>
        <w:rPr>
          <w:rFonts w:ascii="Aptos" w:hAnsi="Aptos"/>
        </w:rPr>
      </w:pPr>
      <w:bookmarkStart w:id="26" w:name="_Toc207404847"/>
      <w:r w:rsidRPr="005C635A">
        <w:rPr>
          <w:rFonts w:ascii="Aptos" w:hAnsi="Aptos"/>
        </w:rPr>
        <w:t>Response to the Award Criteria</w:t>
      </w:r>
      <w:bookmarkEnd w:id="26"/>
    </w:p>
    <w:p w14:paraId="4525778F" w14:textId="0E608D29" w:rsidR="00CE7F7A" w:rsidRPr="005C635A" w:rsidRDefault="00CE7F7A" w:rsidP="00CE7F7A">
      <w:pPr>
        <w:pStyle w:val="Heading2"/>
        <w:rPr>
          <w:rFonts w:ascii="Aptos" w:hAnsi="Aptos"/>
        </w:rPr>
      </w:pPr>
      <w:bookmarkStart w:id="27" w:name="_Toc207404848"/>
      <w:r w:rsidRPr="005C635A">
        <w:rPr>
          <w:rFonts w:ascii="Aptos" w:hAnsi="Aptos"/>
        </w:rPr>
        <w:t>Response to Qualitative Award Criteria</w:t>
      </w:r>
      <w:bookmarkEnd w:id="27"/>
    </w:p>
    <w:tbl>
      <w:tblPr>
        <w:tblStyle w:val="TableGrid7"/>
        <w:tblW w:w="9776" w:type="dxa"/>
        <w:tblLayout w:type="fixed"/>
        <w:tblLook w:val="04A0" w:firstRow="1" w:lastRow="0" w:firstColumn="1" w:lastColumn="0" w:noHBand="0" w:noVBand="1"/>
      </w:tblPr>
      <w:tblGrid>
        <w:gridCol w:w="1696"/>
        <w:gridCol w:w="2812"/>
        <w:gridCol w:w="2254"/>
        <w:gridCol w:w="3014"/>
      </w:tblGrid>
      <w:tr w:rsidR="00E7136C" w:rsidRPr="005C635A" w14:paraId="6743E377" w14:textId="77777777" w:rsidTr="00265D26">
        <w:tc>
          <w:tcPr>
            <w:tcW w:w="1696" w:type="dxa"/>
            <w:vMerge w:val="restart"/>
            <w:shd w:val="clear" w:color="auto" w:fill="008080"/>
            <w:tcMar>
              <w:top w:w="28" w:type="dxa"/>
              <w:bottom w:w="28" w:type="dxa"/>
            </w:tcMar>
            <w:vAlign w:val="center"/>
          </w:tcPr>
          <w:p w14:paraId="328599EC" w14:textId="7F5D8295" w:rsidR="00CE7F7A" w:rsidRPr="005C635A" w:rsidRDefault="00CE7F7A" w:rsidP="00CE7F7A">
            <w:pPr>
              <w:jc w:val="both"/>
              <w:rPr>
                <w:rFonts w:ascii="Aptos" w:hAnsi="Aptos"/>
                <w:b/>
                <w:bCs/>
                <w:color w:val="FFFFFF" w:themeColor="background1"/>
                <w:sz w:val="24"/>
                <w:szCs w:val="24"/>
              </w:rPr>
            </w:pPr>
            <w:r w:rsidRPr="005C635A">
              <w:rPr>
                <w:rFonts w:ascii="Aptos" w:hAnsi="Aptos"/>
                <w:b/>
                <w:bCs/>
                <w:color w:val="FFFFFF" w:themeColor="background1"/>
                <w:sz w:val="24"/>
                <w:szCs w:val="24"/>
              </w:rPr>
              <w:t xml:space="preserve">Criterion </w:t>
            </w:r>
            <w:r w:rsidR="00E7136C" w:rsidRPr="005C635A">
              <w:rPr>
                <w:rFonts w:ascii="Aptos" w:hAnsi="Aptos"/>
                <w:b/>
                <w:bCs/>
                <w:color w:val="FFFFFF" w:themeColor="background1"/>
                <w:sz w:val="24"/>
                <w:szCs w:val="24"/>
              </w:rPr>
              <w:t>A</w:t>
            </w:r>
          </w:p>
        </w:tc>
        <w:tc>
          <w:tcPr>
            <w:tcW w:w="2812" w:type="dxa"/>
            <w:shd w:val="clear" w:color="auto" w:fill="008080"/>
            <w:tcMar>
              <w:top w:w="28" w:type="dxa"/>
              <w:bottom w:w="28" w:type="dxa"/>
            </w:tcMar>
            <w:vAlign w:val="center"/>
          </w:tcPr>
          <w:p w14:paraId="4A6EC707" w14:textId="77777777" w:rsidR="00CE7F7A" w:rsidRPr="005C635A" w:rsidRDefault="00CE7F7A" w:rsidP="00CE7F7A">
            <w:pPr>
              <w:jc w:val="both"/>
              <w:rPr>
                <w:rFonts w:ascii="Aptos" w:hAnsi="Aptos"/>
                <w:b/>
                <w:bCs/>
                <w:color w:val="FFFFFF" w:themeColor="background1"/>
              </w:rPr>
            </w:pPr>
            <w:r w:rsidRPr="005C635A">
              <w:rPr>
                <w:rFonts w:ascii="Aptos" w:hAnsi="Aptos"/>
                <w:b/>
                <w:bCs/>
                <w:color w:val="FFFFFF" w:themeColor="background1"/>
              </w:rPr>
              <w:t>Weighting</w:t>
            </w:r>
          </w:p>
        </w:tc>
        <w:tc>
          <w:tcPr>
            <w:tcW w:w="2254" w:type="dxa"/>
            <w:shd w:val="clear" w:color="auto" w:fill="008080"/>
            <w:tcMar>
              <w:top w:w="28" w:type="dxa"/>
              <w:bottom w:w="28" w:type="dxa"/>
            </w:tcMar>
            <w:vAlign w:val="center"/>
          </w:tcPr>
          <w:p w14:paraId="16D63EA6" w14:textId="77777777" w:rsidR="00CE7F7A" w:rsidRPr="005C635A" w:rsidRDefault="00CE7F7A" w:rsidP="00CE7F7A">
            <w:pPr>
              <w:jc w:val="both"/>
              <w:rPr>
                <w:rFonts w:ascii="Aptos" w:hAnsi="Aptos"/>
                <w:b/>
                <w:bCs/>
                <w:color w:val="FFFFFF" w:themeColor="background1"/>
              </w:rPr>
            </w:pPr>
            <w:r w:rsidRPr="005C635A">
              <w:rPr>
                <w:rFonts w:ascii="Aptos" w:hAnsi="Aptos"/>
                <w:b/>
                <w:bCs/>
                <w:color w:val="FFFFFF" w:themeColor="background1"/>
              </w:rPr>
              <w:t>Maximum Marks</w:t>
            </w:r>
          </w:p>
        </w:tc>
        <w:tc>
          <w:tcPr>
            <w:tcW w:w="3014" w:type="dxa"/>
            <w:shd w:val="clear" w:color="auto" w:fill="008080"/>
            <w:tcMar>
              <w:top w:w="28" w:type="dxa"/>
              <w:bottom w:w="28" w:type="dxa"/>
            </w:tcMar>
            <w:vAlign w:val="center"/>
          </w:tcPr>
          <w:p w14:paraId="342E1762" w14:textId="7790123D" w:rsidR="00CE7F7A" w:rsidRPr="005C635A" w:rsidRDefault="00CE7F7A" w:rsidP="00CE7F7A">
            <w:pPr>
              <w:jc w:val="both"/>
              <w:rPr>
                <w:rFonts w:ascii="Aptos" w:hAnsi="Aptos"/>
                <w:b/>
                <w:bCs/>
                <w:color w:val="FFFFFF" w:themeColor="background1"/>
              </w:rPr>
            </w:pPr>
            <w:r w:rsidRPr="005C635A">
              <w:rPr>
                <w:rFonts w:ascii="Aptos" w:hAnsi="Aptos"/>
                <w:b/>
                <w:bCs/>
                <w:color w:val="FFFFFF" w:themeColor="background1"/>
              </w:rPr>
              <w:t xml:space="preserve">Minimum Marks </w:t>
            </w:r>
            <w:r w:rsidR="00605389">
              <w:rPr>
                <w:rFonts w:ascii="Aptos" w:hAnsi="Aptos"/>
                <w:b/>
                <w:bCs/>
                <w:color w:val="FFFFFF" w:themeColor="background1"/>
              </w:rPr>
              <w:t>5</w:t>
            </w:r>
            <w:r w:rsidRPr="005C635A">
              <w:rPr>
                <w:rFonts w:ascii="Aptos" w:hAnsi="Aptos"/>
                <w:b/>
                <w:bCs/>
                <w:color w:val="FFFFFF" w:themeColor="background1"/>
              </w:rPr>
              <w:t>0%</w:t>
            </w:r>
          </w:p>
        </w:tc>
      </w:tr>
      <w:tr w:rsidR="00E7136C" w:rsidRPr="005C635A" w14:paraId="1B9607D6" w14:textId="77777777" w:rsidTr="00265D26">
        <w:tc>
          <w:tcPr>
            <w:tcW w:w="1696" w:type="dxa"/>
            <w:vMerge/>
            <w:shd w:val="clear" w:color="auto" w:fill="008080"/>
            <w:tcMar>
              <w:top w:w="28" w:type="dxa"/>
              <w:bottom w:w="28" w:type="dxa"/>
            </w:tcMar>
            <w:vAlign w:val="center"/>
          </w:tcPr>
          <w:p w14:paraId="327A3668" w14:textId="77777777" w:rsidR="00CE7F7A" w:rsidRPr="005C635A" w:rsidRDefault="00CE7F7A" w:rsidP="00CE7F7A">
            <w:pPr>
              <w:jc w:val="both"/>
              <w:rPr>
                <w:rFonts w:ascii="Aptos" w:hAnsi="Aptos"/>
                <w:color w:val="FFFFFF" w:themeColor="background1"/>
              </w:rPr>
            </w:pPr>
          </w:p>
        </w:tc>
        <w:tc>
          <w:tcPr>
            <w:tcW w:w="2812" w:type="dxa"/>
            <w:shd w:val="clear" w:color="auto" w:fill="008080"/>
            <w:tcMar>
              <w:top w:w="28" w:type="dxa"/>
              <w:bottom w:w="28" w:type="dxa"/>
            </w:tcMar>
            <w:vAlign w:val="center"/>
          </w:tcPr>
          <w:p w14:paraId="1585F605" w14:textId="24408076" w:rsidR="00CE7F7A" w:rsidRPr="005C635A" w:rsidRDefault="00A637FA" w:rsidP="00CE7F7A">
            <w:pPr>
              <w:jc w:val="both"/>
              <w:rPr>
                <w:rFonts w:ascii="Aptos" w:hAnsi="Aptos"/>
                <w:color w:val="FFFFFF" w:themeColor="background1"/>
              </w:rPr>
            </w:pPr>
            <w:r>
              <w:rPr>
                <w:rFonts w:ascii="Aptos" w:hAnsi="Aptos"/>
                <w:color w:val="FFFFFF" w:themeColor="background1"/>
              </w:rPr>
              <w:t>40</w:t>
            </w:r>
            <w:r w:rsidR="00CE7F7A" w:rsidRPr="005C635A">
              <w:rPr>
                <w:rFonts w:ascii="Aptos" w:hAnsi="Aptos"/>
                <w:color w:val="FFFFFF" w:themeColor="background1"/>
              </w:rPr>
              <w:t>%</w:t>
            </w:r>
          </w:p>
        </w:tc>
        <w:tc>
          <w:tcPr>
            <w:tcW w:w="2254" w:type="dxa"/>
            <w:shd w:val="clear" w:color="auto" w:fill="008080"/>
            <w:tcMar>
              <w:top w:w="28" w:type="dxa"/>
              <w:bottom w:w="28" w:type="dxa"/>
            </w:tcMar>
            <w:vAlign w:val="center"/>
          </w:tcPr>
          <w:p w14:paraId="4F3BE72C" w14:textId="6337A6A9" w:rsidR="00CE7F7A" w:rsidRPr="005C635A" w:rsidRDefault="00A637FA" w:rsidP="00CE7F7A">
            <w:pPr>
              <w:jc w:val="both"/>
              <w:rPr>
                <w:rFonts w:ascii="Aptos" w:hAnsi="Aptos"/>
                <w:color w:val="FFFFFF" w:themeColor="background1"/>
              </w:rPr>
            </w:pPr>
            <w:r>
              <w:rPr>
                <w:rFonts w:ascii="Aptos" w:hAnsi="Aptos"/>
                <w:color w:val="FFFFFF" w:themeColor="background1"/>
              </w:rPr>
              <w:t>4000</w:t>
            </w:r>
          </w:p>
        </w:tc>
        <w:tc>
          <w:tcPr>
            <w:tcW w:w="3014" w:type="dxa"/>
            <w:shd w:val="clear" w:color="auto" w:fill="008080"/>
            <w:tcMar>
              <w:top w:w="28" w:type="dxa"/>
              <w:bottom w:w="28" w:type="dxa"/>
            </w:tcMar>
            <w:vAlign w:val="center"/>
          </w:tcPr>
          <w:p w14:paraId="48205628" w14:textId="20B91D39" w:rsidR="00CE7F7A" w:rsidRPr="005C635A" w:rsidRDefault="00A637FA" w:rsidP="00CE7F7A">
            <w:pPr>
              <w:jc w:val="both"/>
              <w:rPr>
                <w:rFonts w:ascii="Aptos" w:hAnsi="Aptos"/>
                <w:color w:val="FFFFFF" w:themeColor="background1"/>
              </w:rPr>
            </w:pPr>
            <w:r>
              <w:rPr>
                <w:rFonts w:ascii="Aptos" w:hAnsi="Aptos"/>
                <w:color w:val="FFFFFF" w:themeColor="background1"/>
              </w:rPr>
              <w:t>2000</w:t>
            </w:r>
          </w:p>
        </w:tc>
      </w:tr>
      <w:tr w:rsidR="00CE7F7A" w:rsidRPr="005C635A" w14:paraId="060E1C1F" w14:textId="77777777" w:rsidTr="00265D26">
        <w:tc>
          <w:tcPr>
            <w:tcW w:w="1696" w:type="dxa"/>
            <w:shd w:val="clear" w:color="auto" w:fill="008080"/>
            <w:tcMar>
              <w:top w:w="28" w:type="dxa"/>
              <w:bottom w:w="28" w:type="dxa"/>
            </w:tcMar>
            <w:vAlign w:val="center"/>
          </w:tcPr>
          <w:p w14:paraId="65B76545" w14:textId="77777777" w:rsidR="00CE7F7A" w:rsidRPr="005C635A" w:rsidRDefault="00CE7F7A" w:rsidP="00CE7F7A">
            <w:pPr>
              <w:jc w:val="both"/>
              <w:rPr>
                <w:rFonts w:ascii="Aptos" w:hAnsi="Aptos"/>
                <w:b/>
                <w:bCs/>
                <w:color w:val="FFFFFF" w:themeColor="background1"/>
              </w:rPr>
            </w:pPr>
            <w:r w:rsidRPr="005C635A">
              <w:rPr>
                <w:rFonts w:ascii="Aptos" w:hAnsi="Aptos"/>
                <w:b/>
                <w:bCs/>
                <w:color w:val="FFFFFF" w:themeColor="background1"/>
              </w:rPr>
              <w:t>Title</w:t>
            </w:r>
          </w:p>
        </w:tc>
        <w:tc>
          <w:tcPr>
            <w:tcW w:w="8080" w:type="dxa"/>
            <w:gridSpan w:val="3"/>
            <w:shd w:val="clear" w:color="auto" w:fill="008080"/>
            <w:tcMar>
              <w:top w:w="28" w:type="dxa"/>
              <w:bottom w:w="28" w:type="dxa"/>
            </w:tcMar>
            <w:vAlign w:val="center"/>
          </w:tcPr>
          <w:p w14:paraId="47B501AD" w14:textId="639B614D" w:rsidR="00CE7F7A" w:rsidRPr="00265D26" w:rsidRDefault="00605389" w:rsidP="00CE7F7A">
            <w:pPr>
              <w:jc w:val="both"/>
              <w:rPr>
                <w:rFonts w:ascii="Aptos" w:hAnsi="Aptos"/>
                <w:b/>
                <w:bCs/>
                <w:color w:val="FFFFFF" w:themeColor="background1"/>
              </w:rPr>
            </w:pPr>
            <w:r w:rsidRPr="00265D26">
              <w:rPr>
                <w:rFonts w:ascii="Aptos" w:hAnsi="Aptos"/>
                <w:b/>
                <w:bCs/>
                <w:color w:val="FFFFFF" w:themeColor="background1"/>
              </w:rPr>
              <w:t>Fitness for Purpose of the Proposed Solution – Degree of Conformance and Functional Characteristics of the Proposed Solution</w:t>
            </w:r>
          </w:p>
        </w:tc>
      </w:tr>
      <w:tr w:rsidR="00A1372D" w:rsidRPr="005C635A" w14:paraId="5D49C98F" w14:textId="77777777" w:rsidTr="00265D26">
        <w:tc>
          <w:tcPr>
            <w:tcW w:w="1696" w:type="dxa"/>
            <w:shd w:val="clear" w:color="auto" w:fill="008080"/>
            <w:tcMar>
              <w:top w:w="28" w:type="dxa"/>
              <w:bottom w:w="28" w:type="dxa"/>
            </w:tcMar>
            <w:vAlign w:val="center"/>
          </w:tcPr>
          <w:p w14:paraId="665995AB" w14:textId="77777777" w:rsidR="00A1372D" w:rsidRPr="005C635A" w:rsidRDefault="00A1372D" w:rsidP="00A1372D">
            <w:pPr>
              <w:jc w:val="both"/>
              <w:rPr>
                <w:rFonts w:ascii="Aptos" w:hAnsi="Aptos"/>
                <w:b/>
                <w:bCs/>
                <w:color w:val="FFFFFF" w:themeColor="background1"/>
              </w:rPr>
            </w:pPr>
            <w:r w:rsidRPr="005C635A">
              <w:rPr>
                <w:rFonts w:ascii="Aptos" w:hAnsi="Aptos"/>
                <w:b/>
                <w:bCs/>
                <w:color w:val="FFFFFF" w:themeColor="background1"/>
              </w:rPr>
              <w:t>Description</w:t>
            </w:r>
          </w:p>
        </w:tc>
        <w:tc>
          <w:tcPr>
            <w:tcW w:w="8080" w:type="dxa"/>
            <w:gridSpan w:val="3"/>
            <w:shd w:val="clear" w:color="auto" w:fill="008080"/>
            <w:tcMar>
              <w:top w:w="28" w:type="dxa"/>
              <w:bottom w:w="28" w:type="dxa"/>
            </w:tcMar>
            <w:vAlign w:val="center"/>
          </w:tcPr>
          <w:p w14:paraId="75B7B6C8" w14:textId="77777777" w:rsidR="00A1372D" w:rsidRPr="00B92A30" w:rsidRDefault="00A1372D" w:rsidP="00A1372D">
            <w:pPr>
              <w:jc w:val="both"/>
              <w:rPr>
                <w:lang w:val="en-IE"/>
              </w:rPr>
            </w:pPr>
            <w:r w:rsidRPr="00B92A30">
              <w:rPr>
                <w:lang w:val="en-IE"/>
              </w:rPr>
              <w:t>Tenderers must provide comprehensive details that enable the Contracting Authority to assess how their proposed Digital Marketing Collateral Software (DMCS) platform (SaaS platform) meets or exceeds the contract requirements under the framework agreement, as set out in Section 3 of the Request for Tender (RFT).</w:t>
            </w:r>
          </w:p>
          <w:p w14:paraId="23EC064D" w14:textId="77777777" w:rsidR="00A1372D" w:rsidRDefault="00A1372D" w:rsidP="00A1372D">
            <w:pPr>
              <w:jc w:val="both"/>
              <w:rPr>
                <w:b/>
                <w:bCs/>
                <w:lang w:val="en-IE"/>
              </w:rPr>
            </w:pPr>
          </w:p>
          <w:p w14:paraId="30BA8453" w14:textId="77777777" w:rsidR="00A1372D" w:rsidRPr="00B92A30" w:rsidRDefault="00A1372D" w:rsidP="00A1372D">
            <w:pPr>
              <w:jc w:val="both"/>
              <w:rPr>
                <w:b/>
                <w:bCs/>
                <w:lang w:val="en-IE"/>
              </w:rPr>
            </w:pPr>
            <w:r w:rsidRPr="00B92A30">
              <w:rPr>
                <w:b/>
                <w:bCs/>
                <w:lang w:val="en-IE"/>
              </w:rPr>
              <w:t>1. Conformance with Requirements</w:t>
            </w:r>
          </w:p>
          <w:p w14:paraId="7E734182" w14:textId="77777777" w:rsidR="00A1372D" w:rsidRPr="00B92A30" w:rsidRDefault="00A1372D" w:rsidP="00A1372D">
            <w:pPr>
              <w:jc w:val="both"/>
              <w:rPr>
                <w:lang w:val="en-IE"/>
              </w:rPr>
            </w:pPr>
            <w:r w:rsidRPr="00B92A30">
              <w:rPr>
                <w:lang w:val="en-IE"/>
              </w:rPr>
              <w:t>Tenderers must clearly demonstrate how their proposed solution meets or exceeds the technical and functional specifications stated in Section 3 of the RFT, with specific reference to mandatory requirements including cloud-based access, RBAC, data security, GDPR compliance, WCAG 2.1 AA, Microsoft Entra ID SSO, and EU/EEA data hosting.</w:t>
            </w:r>
          </w:p>
          <w:p w14:paraId="26A524DE" w14:textId="77777777" w:rsidR="00A1372D" w:rsidRDefault="00A1372D" w:rsidP="00A1372D">
            <w:pPr>
              <w:jc w:val="both"/>
              <w:rPr>
                <w:b/>
                <w:bCs/>
                <w:lang w:val="en-IE"/>
              </w:rPr>
            </w:pPr>
          </w:p>
          <w:p w14:paraId="2884303E" w14:textId="77777777" w:rsidR="00A1372D" w:rsidRPr="00B92A30" w:rsidRDefault="00A1372D" w:rsidP="00A1372D">
            <w:pPr>
              <w:jc w:val="both"/>
              <w:rPr>
                <w:b/>
                <w:bCs/>
                <w:lang w:val="en-IE"/>
              </w:rPr>
            </w:pPr>
            <w:r w:rsidRPr="00B92A30">
              <w:rPr>
                <w:b/>
                <w:bCs/>
                <w:lang w:val="en-IE"/>
              </w:rPr>
              <w:t>2. Functional Description</w:t>
            </w:r>
          </w:p>
          <w:p w14:paraId="723B7AF6" w14:textId="77777777" w:rsidR="00A1372D" w:rsidRDefault="00A1372D" w:rsidP="00A1372D">
            <w:pPr>
              <w:jc w:val="both"/>
              <w:rPr>
                <w:lang w:val="en-IE"/>
              </w:rPr>
            </w:pPr>
            <w:r w:rsidRPr="00B92A30">
              <w:rPr>
                <w:lang w:val="en-IE"/>
              </w:rPr>
              <w:t>Describe the key functionalities of the solution, explicitly mapping how it meets or exceeds all mandatory requirements, including:</w:t>
            </w:r>
          </w:p>
          <w:p w14:paraId="09AE890F" w14:textId="77777777" w:rsidR="00A1372D" w:rsidRPr="00B92A30" w:rsidRDefault="00A1372D" w:rsidP="00A1372D">
            <w:pPr>
              <w:jc w:val="both"/>
              <w:rPr>
                <w:lang w:val="en-IE"/>
              </w:rPr>
            </w:pPr>
          </w:p>
          <w:p w14:paraId="6EE9114C" w14:textId="77777777" w:rsidR="00A1372D" w:rsidRPr="00B92A30" w:rsidRDefault="00A1372D" w:rsidP="00B4218D">
            <w:pPr>
              <w:numPr>
                <w:ilvl w:val="0"/>
                <w:numId w:val="17"/>
              </w:numPr>
              <w:rPr>
                <w:lang w:val="en-IE"/>
              </w:rPr>
            </w:pPr>
            <w:r w:rsidRPr="00B92A30">
              <w:rPr>
                <w:lang w:val="en-IE"/>
              </w:rPr>
              <w:t xml:space="preserve">Customisable digital brochure creation/management tailored to regions/countries/cities with full </w:t>
            </w:r>
            <w:r>
              <w:rPr>
                <w:lang w:val="en-IE"/>
              </w:rPr>
              <w:t>ATU</w:t>
            </w:r>
            <w:r w:rsidRPr="00B92A30">
              <w:rPr>
                <w:lang w:val="en-IE"/>
              </w:rPr>
              <w:t xml:space="preserve"> branding.</w:t>
            </w:r>
          </w:p>
          <w:p w14:paraId="7E497A08" w14:textId="77777777" w:rsidR="00A1372D" w:rsidRPr="00B92A30" w:rsidRDefault="00A1372D" w:rsidP="00B4218D">
            <w:pPr>
              <w:numPr>
                <w:ilvl w:val="0"/>
                <w:numId w:val="17"/>
              </w:numPr>
              <w:rPr>
                <w:lang w:val="en-IE"/>
              </w:rPr>
            </w:pPr>
            <w:r w:rsidRPr="00B92A30">
              <w:rPr>
                <w:lang w:val="en-IE"/>
              </w:rPr>
              <w:t>Intuitive dashboard for content creation, project status monitoring, deadline tracking, and engagement analytics.</w:t>
            </w:r>
          </w:p>
          <w:p w14:paraId="63DB749F" w14:textId="77777777" w:rsidR="00A1372D" w:rsidRPr="00B92A30" w:rsidRDefault="00A1372D" w:rsidP="00B4218D">
            <w:pPr>
              <w:numPr>
                <w:ilvl w:val="0"/>
                <w:numId w:val="17"/>
              </w:numPr>
              <w:rPr>
                <w:lang w:val="en-IE"/>
              </w:rPr>
            </w:pPr>
            <w:r w:rsidRPr="00B92A30">
              <w:rPr>
                <w:lang w:val="en-IE"/>
              </w:rPr>
              <w:t>Interactive content support (video, virtual tours, testimonials) with multilingual capabilities and mobile-first responsive design.</w:t>
            </w:r>
          </w:p>
          <w:p w14:paraId="7515F15E" w14:textId="77777777" w:rsidR="00A1372D" w:rsidRPr="00B92A30" w:rsidRDefault="00A1372D" w:rsidP="00B4218D">
            <w:pPr>
              <w:numPr>
                <w:ilvl w:val="0"/>
                <w:numId w:val="17"/>
              </w:numPr>
              <w:rPr>
                <w:lang w:val="en-IE"/>
              </w:rPr>
            </w:pPr>
            <w:r w:rsidRPr="00B92A30">
              <w:rPr>
                <w:lang w:val="en-IE"/>
              </w:rPr>
              <w:t>Lead generation and conversion optimisation features.</w:t>
            </w:r>
            <w:r w:rsidRPr="00B92A30">
              <w:rPr>
                <w:lang w:val="en-IE"/>
              </w:rPr>
              <w:br/>
              <w:t>Highlight value-added features enhancing recruitment productivity and sustainability (reduced print collateral).</w:t>
            </w:r>
          </w:p>
          <w:p w14:paraId="65D99BC8" w14:textId="77777777" w:rsidR="00A1372D" w:rsidRDefault="00A1372D" w:rsidP="00A1372D">
            <w:pPr>
              <w:jc w:val="both"/>
              <w:rPr>
                <w:b/>
                <w:bCs/>
                <w:lang w:val="en-IE"/>
              </w:rPr>
            </w:pPr>
          </w:p>
          <w:p w14:paraId="683A3294" w14:textId="77777777" w:rsidR="00A1372D" w:rsidRPr="00B92A30" w:rsidRDefault="00A1372D" w:rsidP="00A1372D">
            <w:pPr>
              <w:jc w:val="both"/>
              <w:rPr>
                <w:b/>
                <w:bCs/>
                <w:lang w:val="en-IE"/>
              </w:rPr>
            </w:pPr>
            <w:r w:rsidRPr="00B92A30">
              <w:rPr>
                <w:b/>
                <w:bCs/>
                <w:lang w:val="en-IE"/>
              </w:rPr>
              <w:t>3. Processes for Compliance</w:t>
            </w:r>
          </w:p>
          <w:p w14:paraId="1BB33953" w14:textId="77777777" w:rsidR="00A1372D" w:rsidRPr="00B92A30" w:rsidRDefault="00A1372D" w:rsidP="00A1372D">
            <w:pPr>
              <w:jc w:val="both"/>
              <w:rPr>
                <w:lang w:val="en-IE"/>
              </w:rPr>
            </w:pPr>
            <w:r w:rsidRPr="00B92A30">
              <w:rPr>
                <w:lang w:val="en-IE"/>
              </w:rPr>
              <w:t xml:space="preserve">Outline the processes ensuring compliance with </w:t>
            </w:r>
            <w:r>
              <w:rPr>
                <w:lang w:val="en-IE"/>
              </w:rPr>
              <w:t>ATU</w:t>
            </w:r>
            <w:r w:rsidRPr="00B92A30">
              <w:rPr>
                <w:lang w:val="en-IE"/>
              </w:rPr>
              <w:t>'s mandatory standards, including:</w:t>
            </w:r>
          </w:p>
          <w:p w14:paraId="45AAEBA9" w14:textId="77777777" w:rsidR="00A1372D" w:rsidRPr="00B92A30" w:rsidRDefault="00A1372D" w:rsidP="00B4218D">
            <w:pPr>
              <w:numPr>
                <w:ilvl w:val="0"/>
                <w:numId w:val="18"/>
              </w:numPr>
              <w:jc w:val="both"/>
              <w:rPr>
                <w:lang w:val="en-IE"/>
              </w:rPr>
            </w:pPr>
            <w:r w:rsidRPr="00B92A30">
              <w:rPr>
                <w:lang w:val="en-IE"/>
              </w:rPr>
              <w:t>GDPR compliance and data protection by design (EU/EEA hosting, data export/deletion).</w:t>
            </w:r>
          </w:p>
          <w:p w14:paraId="491F8950" w14:textId="77777777" w:rsidR="00A1372D" w:rsidRPr="00B92A30" w:rsidRDefault="00A1372D" w:rsidP="00B4218D">
            <w:pPr>
              <w:numPr>
                <w:ilvl w:val="0"/>
                <w:numId w:val="18"/>
              </w:numPr>
              <w:jc w:val="both"/>
              <w:rPr>
                <w:lang w:val="en-IE"/>
              </w:rPr>
            </w:pPr>
            <w:r w:rsidRPr="00B92A30">
              <w:rPr>
                <w:lang w:val="en-IE"/>
              </w:rPr>
              <w:t xml:space="preserve">Data retention, archiving, and deletion </w:t>
            </w:r>
          </w:p>
          <w:p w14:paraId="59E39083" w14:textId="77777777" w:rsidR="00A1372D" w:rsidRPr="00B92A30" w:rsidRDefault="00A1372D" w:rsidP="00B4218D">
            <w:pPr>
              <w:numPr>
                <w:ilvl w:val="0"/>
                <w:numId w:val="18"/>
              </w:numPr>
              <w:jc w:val="both"/>
              <w:rPr>
                <w:lang w:val="en-IE"/>
              </w:rPr>
            </w:pPr>
            <w:r w:rsidRPr="00B92A30">
              <w:rPr>
                <w:lang w:val="en-IE"/>
              </w:rPr>
              <w:t xml:space="preserve">Security and role-based access controls (RBAC for </w:t>
            </w:r>
            <w:proofErr w:type="spellStart"/>
            <w:r>
              <w:rPr>
                <w:lang w:val="en-IE"/>
              </w:rPr>
              <w:t>upto</w:t>
            </w:r>
            <w:proofErr w:type="spellEnd"/>
            <w:r>
              <w:rPr>
                <w:lang w:val="en-IE"/>
              </w:rPr>
              <w:t xml:space="preserve"> </w:t>
            </w:r>
            <w:r w:rsidRPr="00B92A30">
              <w:rPr>
                <w:lang w:val="en-IE"/>
              </w:rPr>
              <w:t>20 users).</w:t>
            </w:r>
          </w:p>
          <w:p w14:paraId="0A2BD240" w14:textId="77777777" w:rsidR="00A1372D" w:rsidRPr="00B92A30" w:rsidRDefault="00A1372D" w:rsidP="00B4218D">
            <w:pPr>
              <w:numPr>
                <w:ilvl w:val="0"/>
                <w:numId w:val="18"/>
              </w:numPr>
              <w:jc w:val="both"/>
              <w:rPr>
                <w:lang w:val="en-IE"/>
              </w:rPr>
            </w:pPr>
            <w:r w:rsidRPr="00B92A30">
              <w:rPr>
                <w:lang w:val="en-IE"/>
              </w:rPr>
              <w:t>Disaster recovery, scalability, and business continuity with defined SLAs.</w:t>
            </w:r>
          </w:p>
          <w:p w14:paraId="4E2DA0DD" w14:textId="77777777" w:rsidR="00A1372D" w:rsidRDefault="00A1372D" w:rsidP="00A1372D">
            <w:pPr>
              <w:jc w:val="both"/>
              <w:rPr>
                <w:b/>
                <w:bCs/>
                <w:lang w:val="en-IE"/>
              </w:rPr>
            </w:pPr>
          </w:p>
          <w:p w14:paraId="4781204B" w14:textId="77777777" w:rsidR="00A1372D" w:rsidRPr="00B92A30" w:rsidRDefault="00A1372D" w:rsidP="00A1372D">
            <w:pPr>
              <w:jc w:val="both"/>
              <w:rPr>
                <w:b/>
                <w:bCs/>
                <w:lang w:val="en-IE"/>
              </w:rPr>
            </w:pPr>
            <w:r w:rsidRPr="00B92A30">
              <w:rPr>
                <w:b/>
                <w:bCs/>
                <w:lang w:val="en-IE"/>
              </w:rPr>
              <w:t>4. Required Response Details</w:t>
            </w:r>
          </w:p>
          <w:p w14:paraId="3FC0A733" w14:textId="77777777" w:rsidR="00A1372D" w:rsidRPr="00B92A30" w:rsidRDefault="00A1372D" w:rsidP="00A1372D">
            <w:pPr>
              <w:jc w:val="both"/>
              <w:rPr>
                <w:lang w:val="en-IE"/>
              </w:rPr>
            </w:pPr>
            <w:r w:rsidRPr="00B92A30">
              <w:rPr>
                <w:lang w:val="en-IE"/>
              </w:rPr>
              <w:t>Tenderers must include at minimum:</w:t>
            </w:r>
          </w:p>
          <w:p w14:paraId="5CDB3414" w14:textId="77777777" w:rsidR="00A1372D" w:rsidRPr="00B92A30" w:rsidRDefault="00A1372D" w:rsidP="00B4218D">
            <w:pPr>
              <w:numPr>
                <w:ilvl w:val="0"/>
                <w:numId w:val="19"/>
              </w:numPr>
              <w:jc w:val="both"/>
              <w:rPr>
                <w:lang w:val="en-IE"/>
              </w:rPr>
            </w:pPr>
            <w:r w:rsidRPr="00B92A30">
              <w:rPr>
                <w:lang w:val="en-IE"/>
              </w:rPr>
              <w:t>Detailed system architecture diagram (user access, cloud hosting, data storage, security monitoring, encryption at rest/transit).</w:t>
            </w:r>
          </w:p>
          <w:p w14:paraId="6069DA53" w14:textId="77777777" w:rsidR="00A1372D" w:rsidRPr="00B92A30" w:rsidRDefault="00A1372D" w:rsidP="00B4218D">
            <w:pPr>
              <w:numPr>
                <w:ilvl w:val="0"/>
                <w:numId w:val="19"/>
              </w:numPr>
              <w:jc w:val="both"/>
              <w:rPr>
                <w:lang w:val="en-IE"/>
              </w:rPr>
            </w:pPr>
            <w:r w:rsidRPr="00B92A30">
              <w:rPr>
                <w:lang w:val="en-IE"/>
              </w:rPr>
              <w:t>Data isolation processes between users/projects/content sets.</w:t>
            </w:r>
          </w:p>
          <w:p w14:paraId="57E9940B" w14:textId="77777777" w:rsidR="00A1372D" w:rsidRPr="00B92A30" w:rsidRDefault="00A1372D" w:rsidP="00B4218D">
            <w:pPr>
              <w:numPr>
                <w:ilvl w:val="0"/>
                <w:numId w:val="19"/>
              </w:numPr>
              <w:jc w:val="both"/>
              <w:rPr>
                <w:lang w:val="en-IE"/>
              </w:rPr>
            </w:pPr>
            <w:r w:rsidRPr="00B92A30">
              <w:rPr>
                <w:lang w:val="en-IE"/>
              </w:rPr>
              <w:t>Upgrade procedures and service continuity arrangements.</w:t>
            </w:r>
          </w:p>
          <w:p w14:paraId="36E1476F" w14:textId="77777777" w:rsidR="00A1372D" w:rsidRPr="00B92A30" w:rsidRDefault="00A1372D" w:rsidP="00B4218D">
            <w:pPr>
              <w:numPr>
                <w:ilvl w:val="0"/>
                <w:numId w:val="19"/>
              </w:numPr>
              <w:jc w:val="both"/>
              <w:rPr>
                <w:lang w:val="en-IE"/>
              </w:rPr>
            </w:pPr>
            <w:r w:rsidRPr="00B92A30">
              <w:rPr>
                <w:lang w:val="en-IE"/>
              </w:rPr>
              <w:t>Recovery processes (backup schedules, retention periods, testing).</w:t>
            </w:r>
          </w:p>
          <w:p w14:paraId="7B7E3434" w14:textId="77777777" w:rsidR="00A1372D" w:rsidRPr="00B92A30" w:rsidRDefault="00A1372D" w:rsidP="00B4218D">
            <w:pPr>
              <w:numPr>
                <w:ilvl w:val="0"/>
                <w:numId w:val="19"/>
              </w:numPr>
              <w:jc w:val="both"/>
              <w:rPr>
                <w:lang w:val="en-IE"/>
              </w:rPr>
            </w:pPr>
            <w:r w:rsidRPr="00B92A30">
              <w:rPr>
                <w:lang w:val="en-IE"/>
              </w:rPr>
              <w:t>Training/support plans (tailored virtual sessions for 10-15 users).</w:t>
            </w:r>
          </w:p>
          <w:p w14:paraId="33A5A8A6" w14:textId="77777777" w:rsidR="00A1372D" w:rsidRDefault="00A1372D" w:rsidP="00A1372D">
            <w:pPr>
              <w:jc w:val="both"/>
              <w:rPr>
                <w:b/>
                <w:bCs/>
                <w:lang w:val="en-IE"/>
              </w:rPr>
            </w:pPr>
          </w:p>
          <w:p w14:paraId="7543C896" w14:textId="77777777" w:rsidR="00A1372D" w:rsidRPr="00B92A30" w:rsidRDefault="00A1372D" w:rsidP="00A1372D">
            <w:pPr>
              <w:jc w:val="both"/>
              <w:rPr>
                <w:b/>
                <w:bCs/>
                <w:lang w:val="en-IE"/>
              </w:rPr>
            </w:pPr>
            <w:r w:rsidRPr="00B92A30">
              <w:rPr>
                <w:b/>
                <w:bCs/>
                <w:lang w:val="en-IE"/>
              </w:rPr>
              <w:lastRenderedPageBreak/>
              <w:t>5. Demonstration Access</w:t>
            </w:r>
          </w:p>
          <w:p w14:paraId="44730BFE" w14:textId="77777777" w:rsidR="00A1372D" w:rsidRPr="00B92A30" w:rsidRDefault="00A1372D" w:rsidP="00A1372D">
            <w:pPr>
              <w:jc w:val="both"/>
              <w:rPr>
                <w:lang w:val="en-IE"/>
              </w:rPr>
            </w:pPr>
            <w:r w:rsidRPr="00B92A30">
              <w:rPr>
                <w:lang w:val="en-IE"/>
              </w:rPr>
              <w:t xml:space="preserve">Provide secure demonstration link/test environment enabling </w:t>
            </w:r>
            <w:r>
              <w:rPr>
                <w:lang w:val="en-IE"/>
              </w:rPr>
              <w:t>ATU</w:t>
            </w:r>
            <w:r w:rsidRPr="00B92A30">
              <w:rPr>
                <w:lang w:val="en-IE"/>
              </w:rPr>
              <w:t xml:space="preserve"> to assess:</w:t>
            </w:r>
          </w:p>
          <w:p w14:paraId="0C9FDF86" w14:textId="77777777" w:rsidR="00A1372D" w:rsidRPr="00B92A30" w:rsidRDefault="00A1372D" w:rsidP="00B4218D">
            <w:pPr>
              <w:numPr>
                <w:ilvl w:val="0"/>
                <w:numId w:val="20"/>
              </w:numPr>
              <w:jc w:val="both"/>
              <w:rPr>
                <w:lang w:val="en-IE"/>
              </w:rPr>
            </w:pPr>
            <w:r w:rsidRPr="00B92A30">
              <w:rPr>
                <w:lang w:val="en-IE"/>
              </w:rPr>
              <w:t xml:space="preserve">Usability and navigation for </w:t>
            </w:r>
            <w:proofErr w:type="spellStart"/>
            <w:r>
              <w:rPr>
                <w:lang w:val="en-IE"/>
              </w:rPr>
              <w:t>ATU</w:t>
            </w:r>
            <w:r w:rsidRPr="00B92A30">
              <w:rPr>
                <w:lang w:val="en-IE"/>
              </w:rPr>
              <w:t>Global</w:t>
            </w:r>
            <w:proofErr w:type="spellEnd"/>
            <w:r w:rsidRPr="00B92A30">
              <w:rPr>
                <w:lang w:val="en-IE"/>
              </w:rPr>
              <w:t xml:space="preserve"> team content creation.</w:t>
            </w:r>
          </w:p>
          <w:p w14:paraId="6C4EDFC2" w14:textId="77777777" w:rsidR="00A1372D" w:rsidRPr="00B92A30" w:rsidRDefault="00A1372D" w:rsidP="00B4218D">
            <w:pPr>
              <w:numPr>
                <w:ilvl w:val="0"/>
                <w:numId w:val="20"/>
              </w:numPr>
              <w:jc w:val="both"/>
              <w:rPr>
                <w:lang w:val="en-IE"/>
              </w:rPr>
            </w:pPr>
            <w:r w:rsidRPr="00B92A30">
              <w:rPr>
                <w:lang w:val="en-IE"/>
              </w:rPr>
              <w:t>Core functionalities (dashboard, brochure customisation, analytics).</w:t>
            </w:r>
          </w:p>
          <w:p w14:paraId="28EB0BA4" w14:textId="77777777" w:rsidR="00A1372D" w:rsidRPr="00B92A30" w:rsidRDefault="00A1372D" w:rsidP="00B4218D">
            <w:pPr>
              <w:numPr>
                <w:ilvl w:val="0"/>
                <w:numId w:val="20"/>
              </w:numPr>
              <w:jc w:val="both"/>
              <w:rPr>
                <w:lang w:val="en-IE"/>
              </w:rPr>
            </w:pPr>
            <w:r w:rsidRPr="00B92A30">
              <w:rPr>
                <w:lang w:val="en-IE"/>
              </w:rPr>
              <w:t>Device responsiveness, accessibility (WCAG 2.1 AA), and branding integration.</w:t>
            </w:r>
          </w:p>
          <w:p w14:paraId="5C2A5749" w14:textId="77777777" w:rsidR="00A1372D" w:rsidRDefault="00A1372D" w:rsidP="00A1372D">
            <w:pPr>
              <w:jc w:val="both"/>
              <w:rPr>
                <w:b/>
                <w:bCs/>
                <w:lang w:val="en-IE"/>
              </w:rPr>
            </w:pPr>
          </w:p>
          <w:p w14:paraId="5F637B03" w14:textId="77777777" w:rsidR="00A1372D" w:rsidRPr="00B92A30" w:rsidRDefault="00A1372D" w:rsidP="00A1372D">
            <w:pPr>
              <w:jc w:val="both"/>
              <w:rPr>
                <w:b/>
                <w:bCs/>
                <w:lang w:val="en-IE"/>
              </w:rPr>
            </w:pPr>
            <w:r w:rsidRPr="00B92A30">
              <w:rPr>
                <w:b/>
                <w:bCs/>
                <w:lang w:val="en-IE"/>
              </w:rPr>
              <w:t>Evaluation Basis</w:t>
            </w:r>
          </w:p>
          <w:p w14:paraId="067306B9" w14:textId="77777777" w:rsidR="00A1372D" w:rsidRPr="00B92A30" w:rsidRDefault="00A1372D" w:rsidP="00A1372D">
            <w:pPr>
              <w:jc w:val="both"/>
              <w:rPr>
                <w:lang w:val="en-IE"/>
              </w:rPr>
            </w:pPr>
            <w:r w:rsidRPr="00B92A30">
              <w:rPr>
                <w:lang w:val="en-IE"/>
              </w:rPr>
              <w:t xml:space="preserve">Submissions evaluated </w:t>
            </w:r>
            <w:proofErr w:type="gramStart"/>
            <w:r w:rsidRPr="00B92A30">
              <w:rPr>
                <w:lang w:val="en-IE"/>
              </w:rPr>
              <w:t>as a whole based</w:t>
            </w:r>
            <w:proofErr w:type="gramEnd"/>
            <w:r w:rsidRPr="00B92A30">
              <w:rPr>
                <w:lang w:val="en-IE"/>
              </w:rPr>
              <w:t xml:space="preserve"> on:</w:t>
            </w:r>
          </w:p>
          <w:p w14:paraId="05D59884" w14:textId="77777777" w:rsidR="00A1372D" w:rsidRPr="00B92A30" w:rsidRDefault="00A1372D" w:rsidP="00B4218D">
            <w:pPr>
              <w:numPr>
                <w:ilvl w:val="0"/>
                <w:numId w:val="21"/>
              </w:numPr>
              <w:jc w:val="both"/>
              <w:rPr>
                <w:lang w:val="en-IE"/>
              </w:rPr>
            </w:pPr>
            <w:r w:rsidRPr="00B92A30">
              <w:rPr>
                <w:lang w:val="en-IE"/>
              </w:rPr>
              <w:t>Efficiency/effectiveness of proposed platform for international student recruitment collateral needs.</w:t>
            </w:r>
          </w:p>
          <w:p w14:paraId="6E48A0FE" w14:textId="77777777" w:rsidR="00A1372D" w:rsidRPr="00B92A30" w:rsidRDefault="00A1372D" w:rsidP="00B4218D">
            <w:pPr>
              <w:numPr>
                <w:ilvl w:val="0"/>
                <w:numId w:val="21"/>
              </w:numPr>
              <w:jc w:val="both"/>
              <w:rPr>
                <w:lang w:val="en-IE"/>
              </w:rPr>
            </w:pPr>
            <w:r w:rsidRPr="00B92A30">
              <w:rPr>
                <w:lang w:val="en-IE"/>
              </w:rPr>
              <w:t>Quality/completeness of information provided against mandatory requirements.</w:t>
            </w:r>
          </w:p>
          <w:p w14:paraId="73553472" w14:textId="77777777" w:rsidR="00A1372D" w:rsidRPr="00B92A30" w:rsidRDefault="00A1372D" w:rsidP="00B4218D">
            <w:pPr>
              <w:numPr>
                <w:ilvl w:val="0"/>
                <w:numId w:val="21"/>
              </w:numPr>
              <w:jc w:val="both"/>
              <w:rPr>
                <w:lang w:val="en-IE"/>
              </w:rPr>
            </w:pPr>
            <w:r w:rsidRPr="00B92A30">
              <w:rPr>
                <w:lang w:val="en-IE"/>
              </w:rPr>
              <w:t>Breadth/depth of functionalities offered.</w:t>
            </w:r>
          </w:p>
          <w:p w14:paraId="26C9E324" w14:textId="77777777" w:rsidR="00A1372D" w:rsidRDefault="00A1372D" w:rsidP="00B4218D">
            <w:pPr>
              <w:numPr>
                <w:ilvl w:val="0"/>
                <w:numId w:val="21"/>
              </w:numPr>
              <w:jc w:val="both"/>
              <w:rPr>
                <w:lang w:val="en-IE"/>
              </w:rPr>
            </w:pPr>
            <w:r w:rsidRPr="00B92A30">
              <w:rPr>
                <w:lang w:val="en-IE"/>
              </w:rPr>
              <w:t>Usability/user experience via demonstration.</w:t>
            </w:r>
          </w:p>
          <w:p w14:paraId="5408F962" w14:textId="77777777" w:rsidR="005407B4" w:rsidRPr="00B92A30" w:rsidRDefault="005407B4" w:rsidP="005407B4">
            <w:pPr>
              <w:ind w:left="720"/>
              <w:jc w:val="both"/>
              <w:rPr>
                <w:lang w:val="en-IE"/>
              </w:rPr>
            </w:pPr>
          </w:p>
          <w:p w14:paraId="15CFBB1B" w14:textId="27CA7DCC" w:rsidR="00A1372D" w:rsidRPr="00B66EC3" w:rsidRDefault="005407B4" w:rsidP="00A1372D">
            <w:pPr>
              <w:jc w:val="both"/>
              <w:rPr>
                <w:rFonts w:ascii="Aptos" w:hAnsi="Aptos"/>
              </w:rPr>
            </w:pPr>
            <w:r w:rsidRPr="005407B4">
              <w:rPr>
                <w:rFonts w:ascii="Aptos" w:hAnsi="Aptos"/>
              </w:rPr>
              <w:t>Tenderers MUST use the Tender Response Document (TRD) template. External links, appendices, or supplementary documents will not be reviewed, except the provided demonstration link/test environment access. Diagrams, tables, and charts may be included in the document and do not count towards the eight (8) A4 page limit. The Response MUST be limited to eight (8) x A4 page limit.</w:t>
            </w:r>
          </w:p>
        </w:tc>
      </w:tr>
      <w:tr w:rsidR="00A1372D" w:rsidRPr="005C635A" w14:paraId="7717A2DE" w14:textId="77777777" w:rsidTr="00265D26">
        <w:tc>
          <w:tcPr>
            <w:tcW w:w="9776" w:type="dxa"/>
            <w:gridSpan w:val="4"/>
            <w:tcMar>
              <w:top w:w="28" w:type="dxa"/>
              <w:bottom w:w="28" w:type="dxa"/>
            </w:tcMar>
            <w:vAlign w:val="center"/>
          </w:tcPr>
          <w:p w14:paraId="0558BD46" w14:textId="77777777" w:rsidR="00A1372D" w:rsidRDefault="00A1372D" w:rsidP="00A1372D">
            <w:pPr>
              <w:spacing w:before="240"/>
              <w:rPr>
                <w:rFonts w:ascii="Aptos" w:hAnsi="Aptos"/>
                <w:b/>
                <w:bCs/>
              </w:rPr>
            </w:pPr>
            <w:r w:rsidRPr="005C635A">
              <w:rPr>
                <w:rFonts w:ascii="Aptos" w:hAnsi="Aptos"/>
                <w:b/>
                <w:bCs/>
              </w:rPr>
              <w:lastRenderedPageBreak/>
              <w:t>Tenderer’s Response</w:t>
            </w:r>
          </w:p>
          <w:p w14:paraId="4239A014" w14:textId="77777777" w:rsidR="00A1372D" w:rsidRDefault="00A1372D" w:rsidP="00A1372D">
            <w:pPr>
              <w:spacing w:before="240"/>
              <w:rPr>
                <w:rFonts w:ascii="Aptos" w:hAnsi="Aptos"/>
                <w:b/>
                <w:bCs/>
              </w:rPr>
            </w:pPr>
          </w:p>
          <w:p w14:paraId="340E367E" w14:textId="77777777" w:rsidR="00A1372D" w:rsidRDefault="00A1372D" w:rsidP="00A1372D">
            <w:pPr>
              <w:spacing w:before="240"/>
              <w:rPr>
                <w:rFonts w:ascii="Aptos" w:hAnsi="Aptos"/>
                <w:b/>
                <w:bCs/>
              </w:rPr>
            </w:pPr>
          </w:p>
          <w:p w14:paraId="4E887AD7" w14:textId="77777777" w:rsidR="00A1372D" w:rsidRDefault="00A1372D" w:rsidP="00A1372D">
            <w:pPr>
              <w:spacing w:before="240"/>
              <w:rPr>
                <w:rFonts w:ascii="Aptos" w:hAnsi="Aptos"/>
                <w:b/>
                <w:bCs/>
              </w:rPr>
            </w:pPr>
          </w:p>
          <w:p w14:paraId="1F104CE7" w14:textId="77777777" w:rsidR="00A1372D" w:rsidRDefault="00A1372D" w:rsidP="00A1372D">
            <w:pPr>
              <w:spacing w:before="240"/>
              <w:rPr>
                <w:rFonts w:ascii="Aptos" w:hAnsi="Aptos"/>
                <w:b/>
                <w:bCs/>
              </w:rPr>
            </w:pPr>
          </w:p>
          <w:p w14:paraId="25140102" w14:textId="77777777" w:rsidR="00A1372D" w:rsidRDefault="00A1372D" w:rsidP="00A1372D">
            <w:pPr>
              <w:spacing w:before="240"/>
              <w:rPr>
                <w:rFonts w:ascii="Aptos" w:hAnsi="Aptos"/>
                <w:b/>
                <w:bCs/>
              </w:rPr>
            </w:pPr>
          </w:p>
          <w:p w14:paraId="7E113C1E" w14:textId="77777777" w:rsidR="00A1372D" w:rsidRDefault="00A1372D" w:rsidP="00A1372D">
            <w:pPr>
              <w:spacing w:before="240"/>
              <w:rPr>
                <w:rFonts w:ascii="Aptos" w:hAnsi="Aptos"/>
                <w:b/>
                <w:bCs/>
              </w:rPr>
            </w:pPr>
          </w:p>
          <w:p w14:paraId="02F18C92" w14:textId="77777777" w:rsidR="00A1372D" w:rsidRDefault="00A1372D" w:rsidP="00A1372D">
            <w:pPr>
              <w:spacing w:before="240"/>
              <w:rPr>
                <w:rFonts w:ascii="Aptos" w:hAnsi="Aptos"/>
                <w:b/>
                <w:bCs/>
              </w:rPr>
            </w:pPr>
          </w:p>
          <w:p w14:paraId="326035F9" w14:textId="77777777" w:rsidR="00A1372D" w:rsidRDefault="00A1372D" w:rsidP="00A1372D">
            <w:pPr>
              <w:spacing w:before="240"/>
              <w:rPr>
                <w:rFonts w:ascii="Aptos" w:hAnsi="Aptos"/>
                <w:b/>
                <w:bCs/>
              </w:rPr>
            </w:pPr>
          </w:p>
          <w:p w14:paraId="09F64953" w14:textId="77777777" w:rsidR="00A1372D" w:rsidRDefault="00A1372D" w:rsidP="00A1372D">
            <w:pPr>
              <w:spacing w:before="240"/>
              <w:rPr>
                <w:rFonts w:ascii="Aptos" w:hAnsi="Aptos"/>
                <w:b/>
                <w:bCs/>
              </w:rPr>
            </w:pPr>
          </w:p>
          <w:p w14:paraId="4D1A3A72" w14:textId="77777777" w:rsidR="00A1372D" w:rsidRDefault="00A1372D" w:rsidP="00A1372D">
            <w:pPr>
              <w:spacing w:before="240"/>
              <w:rPr>
                <w:rFonts w:ascii="Aptos" w:hAnsi="Aptos"/>
                <w:b/>
                <w:bCs/>
              </w:rPr>
            </w:pPr>
          </w:p>
          <w:p w14:paraId="155AEF73" w14:textId="77777777" w:rsidR="00A1372D" w:rsidRDefault="00A1372D" w:rsidP="00A1372D">
            <w:pPr>
              <w:spacing w:before="240"/>
              <w:rPr>
                <w:rFonts w:ascii="Aptos" w:hAnsi="Aptos"/>
                <w:b/>
                <w:bCs/>
              </w:rPr>
            </w:pPr>
          </w:p>
          <w:p w14:paraId="1E79FE18" w14:textId="77777777" w:rsidR="00A1372D" w:rsidRDefault="00A1372D" w:rsidP="00A1372D">
            <w:pPr>
              <w:spacing w:before="240"/>
              <w:rPr>
                <w:rFonts w:ascii="Aptos" w:hAnsi="Aptos"/>
                <w:b/>
                <w:bCs/>
              </w:rPr>
            </w:pPr>
          </w:p>
          <w:p w14:paraId="5B291EC0" w14:textId="77777777" w:rsidR="00A1372D" w:rsidRDefault="00A1372D" w:rsidP="00A1372D">
            <w:pPr>
              <w:spacing w:before="240"/>
              <w:rPr>
                <w:rFonts w:ascii="Aptos" w:hAnsi="Aptos"/>
                <w:b/>
                <w:bCs/>
              </w:rPr>
            </w:pPr>
          </w:p>
          <w:p w14:paraId="77B23EDE" w14:textId="77777777" w:rsidR="00A1372D" w:rsidRDefault="00A1372D" w:rsidP="00A1372D">
            <w:pPr>
              <w:spacing w:before="240"/>
              <w:rPr>
                <w:rFonts w:ascii="Aptos" w:hAnsi="Aptos"/>
                <w:b/>
                <w:bCs/>
              </w:rPr>
            </w:pPr>
          </w:p>
          <w:p w14:paraId="2E7F16ED" w14:textId="77777777" w:rsidR="00A1372D" w:rsidRDefault="00A1372D" w:rsidP="00A1372D">
            <w:pPr>
              <w:spacing w:before="240"/>
              <w:rPr>
                <w:rFonts w:ascii="Aptos" w:hAnsi="Aptos"/>
                <w:b/>
                <w:bCs/>
              </w:rPr>
            </w:pPr>
          </w:p>
          <w:p w14:paraId="7E33A8AB" w14:textId="77777777" w:rsidR="00A1372D" w:rsidRPr="005C635A" w:rsidRDefault="00A1372D" w:rsidP="00A1372D">
            <w:pPr>
              <w:spacing w:before="240"/>
              <w:rPr>
                <w:rFonts w:ascii="Aptos" w:hAnsi="Aptos"/>
                <w:b/>
                <w:bCs/>
              </w:rPr>
            </w:pPr>
          </w:p>
          <w:p w14:paraId="51103D97" w14:textId="77777777" w:rsidR="00A1372D" w:rsidRPr="005C635A" w:rsidRDefault="00A1372D" w:rsidP="00A1372D">
            <w:pPr>
              <w:jc w:val="both"/>
              <w:rPr>
                <w:rFonts w:ascii="Aptos" w:hAnsi="Aptos"/>
                <w:color w:val="FFFFFF" w:themeColor="background1"/>
                <w:highlight w:val="yellow"/>
              </w:rPr>
            </w:pPr>
          </w:p>
        </w:tc>
      </w:tr>
    </w:tbl>
    <w:p w14:paraId="3661ABBC" w14:textId="77777777" w:rsidR="006F098B" w:rsidRPr="005C635A" w:rsidRDefault="006F098B">
      <w:pPr>
        <w:rPr>
          <w:rFonts w:ascii="Aptos" w:hAnsi="Aptos"/>
        </w:rPr>
      </w:pPr>
    </w:p>
    <w:tbl>
      <w:tblPr>
        <w:tblStyle w:val="TableGrid7"/>
        <w:tblW w:w="9918" w:type="dxa"/>
        <w:tblLayout w:type="fixed"/>
        <w:tblLook w:val="04A0" w:firstRow="1" w:lastRow="0" w:firstColumn="1" w:lastColumn="0" w:noHBand="0" w:noVBand="1"/>
      </w:tblPr>
      <w:tblGrid>
        <w:gridCol w:w="1555"/>
        <w:gridCol w:w="2953"/>
        <w:gridCol w:w="2254"/>
        <w:gridCol w:w="3156"/>
      </w:tblGrid>
      <w:tr w:rsidR="006F098B" w:rsidRPr="005C635A" w14:paraId="0EA516F0" w14:textId="77777777" w:rsidTr="00C779AE">
        <w:tc>
          <w:tcPr>
            <w:tcW w:w="1555" w:type="dxa"/>
            <w:vMerge w:val="restart"/>
            <w:shd w:val="clear" w:color="auto" w:fill="008080"/>
            <w:tcMar>
              <w:top w:w="28" w:type="dxa"/>
              <w:bottom w:w="28" w:type="dxa"/>
            </w:tcMar>
            <w:vAlign w:val="center"/>
          </w:tcPr>
          <w:p w14:paraId="347D5891" w14:textId="266D6BF0" w:rsidR="006F098B" w:rsidRPr="005C635A" w:rsidRDefault="006F098B" w:rsidP="00D24AB8">
            <w:pPr>
              <w:jc w:val="both"/>
              <w:rPr>
                <w:rFonts w:ascii="Aptos" w:hAnsi="Aptos"/>
                <w:b/>
                <w:bCs/>
                <w:color w:val="FFFFFF" w:themeColor="background1"/>
                <w:sz w:val="24"/>
                <w:szCs w:val="24"/>
              </w:rPr>
            </w:pPr>
            <w:r w:rsidRPr="005C635A">
              <w:rPr>
                <w:rFonts w:ascii="Aptos" w:hAnsi="Aptos"/>
                <w:b/>
                <w:bCs/>
                <w:color w:val="FFFFFF" w:themeColor="background1"/>
                <w:sz w:val="24"/>
                <w:szCs w:val="24"/>
              </w:rPr>
              <w:lastRenderedPageBreak/>
              <w:t>Criterion B</w:t>
            </w:r>
          </w:p>
        </w:tc>
        <w:tc>
          <w:tcPr>
            <w:tcW w:w="2953" w:type="dxa"/>
            <w:shd w:val="clear" w:color="auto" w:fill="008080"/>
            <w:tcMar>
              <w:top w:w="28" w:type="dxa"/>
              <w:bottom w:w="28" w:type="dxa"/>
            </w:tcMar>
            <w:vAlign w:val="center"/>
          </w:tcPr>
          <w:p w14:paraId="47BB8B51" w14:textId="77777777" w:rsidR="006F098B" w:rsidRPr="005C635A" w:rsidRDefault="006F098B" w:rsidP="00D24AB8">
            <w:pPr>
              <w:jc w:val="both"/>
              <w:rPr>
                <w:rFonts w:ascii="Aptos" w:hAnsi="Aptos"/>
                <w:b/>
                <w:bCs/>
                <w:color w:val="FFFFFF" w:themeColor="background1"/>
              </w:rPr>
            </w:pPr>
            <w:r w:rsidRPr="005C635A">
              <w:rPr>
                <w:rFonts w:ascii="Aptos" w:hAnsi="Aptos"/>
                <w:b/>
                <w:bCs/>
                <w:color w:val="FFFFFF" w:themeColor="background1"/>
              </w:rPr>
              <w:t>Weighting</w:t>
            </w:r>
          </w:p>
        </w:tc>
        <w:tc>
          <w:tcPr>
            <w:tcW w:w="2254" w:type="dxa"/>
            <w:shd w:val="clear" w:color="auto" w:fill="008080"/>
            <w:tcMar>
              <w:top w:w="28" w:type="dxa"/>
              <w:bottom w:w="28" w:type="dxa"/>
            </w:tcMar>
            <w:vAlign w:val="center"/>
          </w:tcPr>
          <w:p w14:paraId="00DC77B3" w14:textId="77777777" w:rsidR="006F098B" w:rsidRPr="005C635A" w:rsidRDefault="006F098B" w:rsidP="00D24AB8">
            <w:pPr>
              <w:jc w:val="both"/>
              <w:rPr>
                <w:rFonts w:ascii="Aptos" w:hAnsi="Aptos"/>
                <w:b/>
                <w:bCs/>
                <w:color w:val="FFFFFF" w:themeColor="background1"/>
              </w:rPr>
            </w:pPr>
            <w:r w:rsidRPr="005C635A">
              <w:rPr>
                <w:rFonts w:ascii="Aptos" w:hAnsi="Aptos"/>
                <w:b/>
                <w:bCs/>
                <w:color w:val="FFFFFF" w:themeColor="background1"/>
              </w:rPr>
              <w:t>Maximum Marks</w:t>
            </w:r>
          </w:p>
        </w:tc>
        <w:tc>
          <w:tcPr>
            <w:tcW w:w="3156" w:type="dxa"/>
            <w:shd w:val="clear" w:color="auto" w:fill="008080"/>
            <w:tcMar>
              <w:top w:w="28" w:type="dxa"/>
              <w:bottom w:w="28" w:type="dxa"/>
            </w:tcMar>
            <w:vAlign w:val="center"/>
          </w:tcPr>
          <w:p w14:paraId="24E8B644" w14:textId="7A6C855F" w:rsidR="006F098B" w:rsidRPr="005C635A" w:rsidRDefault="006F098B" w:rsidP="00D24AB8">
            <w:pPr>
              <w:jc w:val="both"/>
              <w:rPr>
                <w:rFonts w:ascii="Aptos" w:hAnsi="Aptos"/>
                <w:b/>
                <w:bCs/>
                <w:color w:val="FFFFFF" w:themeColor="background1"/>
              </w:rPr>
            </w:pPr>
            <w:r w:rsidRPr="005C635A">
              <w:rPr>
                <w:rFonts w:ascii="Aptos" w:hAnsi="Aptos"/>
                <w:b/>
                <w:bCs/>
                <w:color w:val="FFFFFF" w:themeColor="background1"/>
              </w:rPr>
              <w:t xml:space="preserve">Minimum Marks </w:t>
            </w:r>
            <w:r w:rsidR="004D2C52">
              <w:rPr>
                <w:rFonts w:ascii="Aptos" w:hAnsi="Aptos"/>
                <w:b/>
                <w:bCs/>
                <w:color w:val="FFFFFF" w:themeColor="background1"/>
              </w:rPr>
              <w:t>5</w:t>
            </w:r>
            <w:r w:rsidRPr="005C635A">
              <w:rPr>
                <w:rFonts w:ascii="Aptos" w:hAnsi="Aptos"/>
                <w:b/>
                <w:bCs/>
                <w:color w:val="FFFFFF" w:themeColor="background1"/>
              </w:rPr>
              <w:t>0%</w:t>
            </w:r>
          </w:p>
        </w:tc>
      </w:tr>
      <w:tr w:rsidR="006F098B" w:rsidRPr="005C635A" w14:paraId="4A3795C3" w14:textId="77777777" w:rsidTr="00C779AE">
        <w:tc>
          <w:tcPr>
            <w:tcW w:w="1555" w:type="dxa"/>
            <w:vMerge/>
            <w:shd w:val="clear" w:color="auto" w:fill="008080"/>
            <w:tcMar>
              <w:top w:w="28" w:type="dxa"/>
              <w:bottom w:w="28" w:type="dxa"/>
            </w:tcMar>
            <w:vAlign w:val="center"/>
          </w:tcPr>
          <w:p w14:paraId="6E6DB80F" w14:textId="77777777" w:rsidR="006F098B" w:rsidRPr="005C635A" w:rsidRDefault="006F098B" w:rsidP="00D24AB8">
            <w:pPr>
              <w:jc w:val="both"/>
              <w:rPr>
                <w:rFonts w:ascii="Aptos" w:hAnsi="Aptos"/>
                <w:color w:val="FFFFFF" w:themeColor="background1"/>
              </w:rPr>
            </w:pPr>
          </w:p>
        </w:tc>
        <w:tc>
          <w:tcPr>
            <w:tcW w:w="2953" w:type="dxa"/>
            <w:shd w:val="clear" w:color="auto" w:fill="008080"/>
            <w:tcMar>
              <w:top w:w="28" w:type="dxa"/>
              <w:bottom w:w="28" w:type="dxa"/>
            </w:tcMar>
            <w:vAlign w:val="center"/>
          </w:tcPr>
          <w:p w14:paraId="023B08DB" w14:textId="20C12C9A" w:rsidR="006F098B" w:rsidRPr="005C635A" w:rsidRDefault="00A637FA" w:rsidP="00D24AB8">
            <w:pPr>
              <w:jc w:val="both"/>
              <w:rPr>
                <w:rFonts w:ascii="Aptos" w:hAnsi="Aptos"/>
                <w:color w:val="FFFFFF" w:themeColor="background1"/>
              </w:rPr>
            </w:pPr>
            <w:r>
              <w:rPr>
                <w:rFonts w:ascii="Aptos" w:hAnsi="Aptos"/>
                <w:color w:val="FFFFFF" w:themeColor="background1"/>
              </w:rPr>
              <w:t>2</w:t>
            </w:r>
            <w:r w:rsidR="002856DB">
              <w:rPr>
                <w:rFonts w:ascii="Aptos" w:hAnsi="Aptos"/>
                <w:color w:val="FFFFFF" w:themeColor="background1"/>
              </w:rPr>
              <w:t>0</w:t>
            </w:r>
            <w:r w:rsidR="006F098B" w:rsidRPr="005C635A">
              <w:rPr>
                <w:rFonts w:ascii="Aptos" w:hAnsi="Aptos"/>
                <w:color w:val="FFFFFF" w:themeColor="background1"/>
              </w:rPr>
              <w:t>%</w:t>
            </w:r>
          </w:p>
        </w:tc>
        <w:tc>
          <w:tcPr>
            <w:tcW w:w="2254" w:type="dxa"/>
            <w:shd w:val="clear" w:color="auto" w:fill="008080"/>
            <w:tcMar>
              <w:top w:w="28" w:type="dxa"/>
              <w:bottom w:w="28" w:type="dxa"/>
            </w:tcMar>
            <w:vAlign w:val="center"/>
          </w:tcPr>
          <w:p w14:paraId="2DCF7CEC" w14:textId="749F006C" w:rsidR="006F098B" w:rsidRPr="005C635A" w:rsidRDefault="00A637FA" w:rsidP="00D24AB8">
            <w:pPr>
              <w:jc w:val="both"/>
              <w:rPr>
                <w:rFonts w:ascii="Aptos" w:hAnsi="Aptos"/>
                <w:color w:val="FFFFFF" w:themeColor="background1"/>
              </w:rPr>
            </w:pPr>
            <w:r>
              <w:rPr>
                <w:rFonts w:ascii="Aptos" w:hAnsi="Aptos"/>
                <w:color w:val="FFFFFF" w:themeColor="background1"/>
              </w:rPr>
              <w:t>2</w:t>
            </w:r>
            <w:r w:rsidR="002856DB">
              <w:rPr>
                <w:rFonts w:ascii="Aptos" w:hAnsi="Aptos"/>
                <w:color w:val="FFFFFF" w:themeColor="background1"/>
              </w:rPr>
              <w:t>,000</w:t>
            </w:r>
          </w:p>
        </w:tc>
        <w:tc>
          <w:tcPr>
            <w:tcW w:w="3156" w:type="dxa"/>
            <w:shd w:val="clear" w:color="auto" w:fill="008080"/>
            <w:tcMar>
              <w:top w:w="28" w:type="dxa"/>
              <w:bottom w:w="28" w:type="dxa"/>
            </w:tcMar>
            <w:vAlign w:val="center"/>
          </w:tcPr>
          <w:p w14:paraId="0BF82888" w14:textId="3CFBD3D9" w:rsidR="006F098B" w:rsidRPr="005C635A" w:rsidRDefault="007B63DF" w:rsidP="00D24AB8">
            <w:pPr>
              <w:jc w:val="both"/>
              <w:rPr>
                <w:rFonts w:ascii="Aptos" w:hAnsi="Aptos"/>
                <w:color w:val="FFFFFF" w:themeColor="background1"/>
              </w:rPr>
            </w:pPr>
            <w:r>
              <w:rPr>
                <w:rFonts w:ascii="Aptos" w:hAnsi="Aptos"/>
                <w:color w:val="FFFFFF" w:themeColor="background1"/>
              </w:rPr>
              <w:t>1,</w:t>
            </w:r>
            <w:r w:rsidR="00A637FA">
              <w:rPr>
                <w:rFonts w:ascii="Aptos" w:hAnsi="Aptos"/>
                <w:color w:val="FFFFFF" w:themeColor="background1"/>
              </w:rPr>
              <w:t>0</w:t>
            </w:r>
            <w:r>
              <w:rPr>
                <w:rFonts w:ascii="Aptos" w:hAnsi="Aptos"/>
                <w:color w:val="FFFFFF" w:themeColor="background1"/>
              </w:rPr>
              <w:t>00</w:t>
            </w:r>
          </w:p>
        </w:tc>
      </w:tr>
      <w:tr w:rsidR="006F098B" w:rsidRPr="005C635A" w14:paraId="68C818C0" w14:textId="77777777" w:rsidTr="00C779AE">
        <w:tc>
          <w:tcPr>
            <w:tcW w:w="1555" w:type="dxa"/>
            <w:shd w:val="clear" w:color="auto" w:fill="008080"/>
            <w:tcMar>
              <w:top w:w="28" w:type="dxa"/>
              <w:bottom w:w="28" w:type="dxa"/>
            </w:tcMar>
            <w:vAlign w:val="center"/>
          </w:tcPr>
          <w:p w14:paraId="5179480F" w14:textId="77777777" w:rsidR="006F098B" w:rsidRPr="005C635A" w:rsidRDefault="006F098B" w:rsidP="00D24AB8">
            <w:pPr>
              <w:jc w:val="both"/>
              <w:rPr>
                <w:rFonts w:ascii="Aptos" w:hAnsi="Aptos"/>
                <w:b/>
                <w:bCs/>
                <w:color w:val="FFFFFF" w:themeColor="background1"/>
              </w:rPr>
            </w:pPr>
            <w:r w:rsidRPr="005C635A">
              <w:rPr>
                <w:rFonts w:ascii="Aptos" w:hAnsi="Aptos"/>
                <w:b/>
                <w:bCs/>
                <w:color w:val="FFFFFF" w:themeColor="background1"/>
              </w:rPr>
              <w:t>Title</w:t>
            </w:r>
          </w:p>
        </w:tc>
        <w:tc>
          <w:tcPr>
            <w:tcW w:w="8363" w:type="dxa"/>
            <w:gridSpan w:val="3"/>
            <w:shd w:val="clear" w:color="auto" w:fill="008080"/>
            <w:tcMar>
              <w:top w:w="28" w:type="dxa"/>
              <w:bottom w:w="28" w:type="dxa"/>
            </w:tcMar>
            <w:vAlign w:val="center"/>
          </w:tcPr>
          <w:p w14:paraId="34CE48B5" w14:textId="427F8D45" w:rsidR="006F098B" w:rsidRPr="005C635A" w:rsidRDefault="00A226E4" w:rsidP="00D24AB8">
            <w:pPr>
              <w:jc w:val="both"/>
              <w:rPr>
                <w:rFonts w:ascii="Aptos" w:hAnsi="Aptos"/>
                <w:color w:val="FFFFFF" w:themeColor="background1"/>
              </w:rPr>
            </w:pPr>
            <w:r w:rsidRPr="00A226E4">
              <w:rPr>
                <w:rFonts w:ascii="Aptos" w:hAnsi="Aptos"/>
                <w:b/>
                <w:bCs/>
                <w:color w:val="FFFFFF" w:themeColor="background1"/>
              </w:rPr>
              <w:t>Methodology and Approach to Delivery, Implementation, Training and Ongoing Support for Digital Marketing Collateral Software (DMCS) platform</w:t>
            </w:r>
          </w:p>
        </w:tc>
      </w:tr>
      <w:tr w:rsidR="00E93CAF" w:rsidRPr="005C635A" w14:paraId="404FD79E" w14:textId="77777777" w:rsidTr="00C779AE">
        <w:tc>
          <w:tcPr>
            <w:tcW w:w="1555" w:type="dxa"/>
            <w:shd w:val="clear" w:color="auto" w:fill="008080"/>
            <w:tcMar>
              <w:top w:w="28" w:type="dxa"/>
              <w:bottom w:w="28" w:type="dxa"/>
            </w:tcMar>
            <w:vAlign w:val="center"/>
          </w:tcPr>
          <w:p w14:paraId="5F6A6526" w14:textId="77777777" w:rsidR="00E93CAF" w:rsidRPr="005C635A" w:rsidRDefault="00E93CAF" w:rsidP="00E93CAF">
            <w:pPr>
              <w:jc w:val="both"/>
              <w:rPr>
                <w:rFonts w:ascii="Aptos" w:hAnsi="Aptos"/>
                <w:b/>
                <w:bCs/>
                <w:color w:val="FFFFFF" w:themeColor="background1"/>
              </w:rPr>
            </w:pPr>
            <w:r w:rsidRPr="005C635A">
              <w:rPr>
                <w:rFonts w:ascii="Aptos" w:hAnsi="Aptos"/>
                <w:b/>
                <w:bCs/>
                <w:color w:val="FFFFFF" w:themeColor="background1"/>
              </w:rPr>
              <w:t>Description</w:t>
            </w:r>
          </w:p>
        </w:tc>
        <w:tc>
          <w:tcPr>
            <w:tcW w:w="8363" w:type="dxa"/>
            <w:gridSpan w:val="3"/>
            <w:shd w:val="clear" w:color="auto" w:fill="008080"/>
            <w:tcMar>
              <w:top w:w="28" w:type="dxa"/>
              <w:bottom w:w="28" w:type="dxa"/>
            </w:tcMar>
            <w:vAlign w:val="center"/>
          </w:tcPr>
          <w:p w14:paraId="749A874D" w14:textId="77777777" w:rsidR="00E93CAF" w:rsidRPr="00E8739D" w:rsidRDefault="00E93CAF" w:rsidP="00E93CAF">
            <w:pPr>
              <w:jc w:val="both"/>
              <w:rPr>
                <w:lang w:val="en-IE"/>
              </w:rPr>
            </w:pPr>
            <w:r w:rsidRPr="00E8739D">
              <w:rPr>
                <w:lang w:val="en-IE"/>
              </w:rPr>
              <w:t>Tenderers must provide a comprehensive and clearly structured plan to enable the Contracting Authority to evaluate their approach to delivering the Digital Marketing Collateral Software (DMCS) platform (SaaS platform) contract as described in Section 3 of the Request for Tender (RFT). The response should demonstrate understanding of SaaS provision, hosting, security requirements, project delivery, stakeholder communication, training, and ongoing support.</w:t>
            </w:r>
          </w:p>
          <w:p w14:paraId="674589B6" w14:textId="77777777" w:rsidR="00E93CAF" w:rsidRPr="00E8739D" w:rsidRDefault="00E93CAF" w:rsidP="00E93CAF">
            <w:pPr>
              <w:jc w:val="both"/>
              <w:rPr>
                <w:lang w:val="en-IE"/>
              </w:rPr>
            </w:pPr>
          </w:p>
          <w:p w14:paraId="71C0FBE2" w14:textId="77777777" w:rsidR="00E93CAF" w:rsidRPr="00E8739D" w:rsidRDefault="00E93CAF" w:rsidP="00E93CAF">
            <w:pPr>
              <w:jc w:val="both"/>
              <w:rPr>
                <w:lang w:val="en-IE"/>
              </w:rPr>
            </w:pPr>
            <w:r w:rsidRPr="00E8739D">
              <w:rPr>
                <w:lang w:val="en-IE"/>
              </w:rPr>
              <w:t>Tenderers must address the following key elements:</w:t>
            </w:r>
          </w:p>
          <w:p w14:paraId="138BF51B" w14:textId="77777777" w:rsidR="00E93CAF" w:rsidRPr="00E8739D" w:rsidRDefault="00E93CAF" w:rsidP="00E93CAF">
            <w:pPr>
              <w:jc w:val="both"/>
              <w:rPr>
                <w:lang w:val="en-IE"/>
              </w:rPr>
            </w:pPr>
          </w:p>
          <w:p w14:paraId="7B46C4C7" w14:textId="77777777" w:rsidR="00E93CAF" w:rsidRPr="00E8739D" w:rsidRDefault="00E93CAF" w:rsidP="00E93CAF">
            <w:pPr>
              <w:jc w:val="both"/>
              <w:rPr>
                <w:b/>
                <w:bCs/>
                <w:lang w:val="en-IE"/>
              </w:rPr>
            </w:pPr>
            <w:r w:rsidRPr="00E8739D">
              <w:rPr>
                <w:b/>
                <w:bCs/>
                <w:lang w:val="en-IE"/>
              </w:rPr>
              <w:t>1. Unique Approach and Methodology</w:t>
            </w:r>
          </w:p>
          <w:p w14:paraId="64F7FA6E" w14:textId="77777777" w:rsidR="00E93CAF" w:rsidRPr="00E8739D" w:rsidRDefault="00E93CAF" w:rsidP="00E93CAF">
            <w:pPr>
              <w:jc w:val="both"/>
              <w:rPr>
                <w:lang w:val="en-IE"/>
              </w:rPr>
            </w:pPr>
            <w:r w:rsidRPr="00E8739D">
              <w:rPr>
                <w:lang w:val="en-IE"/>
              </w:rPr>
              <w:t>Tenderers MUST describe their distinct service delivery methodology aligned with Section 3 requirements and objectives. Highlight innovative practices and technical capabilities.</w:t>
            </w:r>
          </w:p>
          <w:p w14:paraId="32DB90EF" w14:textId="77777777" w:rsidR="00E93CAF" w:rsidRPr="00E8739D" w:rsidRDefault="00E93CAF" w:rsidP="00E93CAF">
            <w:pPr>
              <w:jc w:val="both"/>
              <w:rPr>
                <w:lang w:val="en-IE"/>
              </w:rPr>
            </w:pPr>
          </w:p>
          <w:p w14:paraId="2C53F738" w14:textId="77777777" w:rsidR="00E93CAF" w:rsidRPr="00E8739D" w:rsidRDefault="00E93CAF" w:rsidP="00E93CAF">
            <w:pPr>
              <w:jc w:val="both"/>
              <w:rPr>
                <w:b/>
                <w:bCs/>
                <w:lang w:val="en-IE"/>
              </w:rPr>
            </w:pPr>
            <w:r w:rsidRPr="00E8739D">
              <w:rPr>
                <w:b/>
                <w:bCs/>
                <w:lang w:val="en-IE"/>
              </w:rPr>
              <w:t>2. Project Communication and Stakeholder Engagement</w:t>
            </w:r>
          </w:p>
          <w:p w14:paraId="2C3FE361" w14:textId="77777777" w:rsidR="00E93CAF" w:rsidRPr="00E8739D" w:rsidRDefault="00E93CAF" w:rsidP="00E93CAF">
            <w:pPr>
              <w:jc w:val="both"/>
              <w:rPr>
                <w:lang w:val="en-IE"/>
              </w:rPr>
            </w:pPr>
            <w:r w:rsidRPr="00E8739D">
              <w:rPr>
                <w:lang w:val="en-IE"/>
              </w:rPr>
              <w:t>Tenderers MUST detail their communication strategy, meeting structures, channels, issue resolution/escalation procedures.</w:t>
            </w:r>
          </w:p>
          <w:p w14:paraId="2A02D762" w14:textId="77777777" w:rsidR="00E93CAF" w:rsidRPr="00E8739D" w:rsidRDefault="00E93CAF" w:rsidP="00E93CAF">
            <w:pPr>
              <w:jc w:val="both"/>
              <w:rPr>
                <w:lang w:val="en-IE"/>
              </w:rPr>
            </w:pPr>
          </w:p>
          <w:p w14:paraId="4A0D8798" w14:textId="77777777" w:rsidR="00E93CAF" w:rsidRPr="00E8739D" w:rsidRDefault="00E93CAF" w:rsidP="00E93CAF">
            <w:pPr>
              <w:jc w:val="both"/>
              <w:rPr>
                <w:b/>
                <w:bCs/>
                <w:lang w:val="en-IE"/>
              </w:rPr>
            </w:pPr>
            <w:r w:rsidRPr="00E8739D">
              <w:rPr>
                <w:b/>
                <w:bCs/>
                <w:lang w:val="en-IE"/>
              </w:rPr>
              <w:t>3. Reporting and Risk Management</w:t>
            </w:r>
          </w:p>
          <w:p w14:paraId="0417A684" w14:textId="77777777" w:rsidR="00E93CAF" w:rsidRPr="00E8739D" w:rsidRDefault="00E93CAF" w:rsidP="00E93CAF">
            <w:pPr>
              <w:jc w:val="both"/>
              <w:rPr>
                <w:lang w:val="en-IE"/>
              </w:rPr>
            </w:pPr>
            <w:r w:rsidRPr="00E8739D">
              <w:rPr>
                <w:lang w:val="en-IE"/>
              </w:rPr>
              <w:t>Tenderers MUST clearly outline their reporting methodology and identify implementation risks with mitigation strategies/contingency plans specific to this project.</w:t>
            </w:r>
          </w:p>
          <w:p w14:paraId="1A5BD6B2" w14:textId="77777777" w:rsidR="00E93CAF" w:rsidRPr="00E8739D" w:rsidRDefault="00E93CAF" w:rsidP="00E93CAF">
            <w:pPr>
              <w:jc w:val="both"/>
              <w:rPr>
                <w:lang w:val="en-IE"/>
              </w:rPr>
            </w:pPr>
          </w:p>
          <w:p w14:paraId="50481BBE" w14:textId="77777777" w:rsidR="00E93CAF" w:rsidRPr="00E8739D" w:rsidRDefault="00E93CAF" w:rsidP="00E93CAF">
            <w:pPr>
              <w:jc w:val="both"/>
              <w:rPr>
                <w:b/>
                <w:bCs/>
                <w:lang w:val="en-IE"/>
              </w:rPr>
            </w:pPr>
            <w:r w:rsidRPr="00E8739D">
              <w:rPr>
                <w:b/>
                <w:bCs/>
                <w:lang w:val="en-IE"/>
              </w:rPr>
              <w:t>4. Training and User Adoption</w:t>
            </w:r>
          </w:p>
          <w:p w14:paraId="795D20E3" w14:textId="77777777" w:rsidR="00E93CAF" w:rsidRPr="00E8739D" w:rsidRDefault="00E93CAF" w:rsidP="00E93CAF">
            <w:pPr>
              <w:jc w:val="both"/>
              <w:rPr>
                <w:lang w:val="en-IE"/>
              </w:rPr>
            </w:pPr>
            <w:r w:rsidRPr="00E8739D">
              <w:rPr>
                <w:lang w:val="en-IE"/>
              </w:rPr>
              <w:t>Tenderers MUST describe their proposed training methodology for all user groups (10-15 initial users), ensuring understanding, adoption, and ongoing competence in platform use.</w:t>
            </w:r>
          </w:p>
          <w:p w14:paraId="04C38EA4" w14:textId="77777777" w:rsidR="00E93CAF" w:rsidRPr="00E8739D" w:rsidRDefault="00E93CAF" w:rsidP="00E93CAF">
            <w:pPr>
              <w:jc w:val="both"/>
              <w:rPr>
                <w:lang w:val="en-IE"/>
              </w:rPr>
            </w:pPr>
          </w:p>
          <w:p w14:paraId="5D43EBE3" w14:textId="77777777" w:rsidR="00E93CAF" w:rsidRPr="00E8739D" w:rsidRDefault="00E93CAF" w:rsidP="00E93CAF">
            <w:pPr>
              <w:jc w:val="both"/>
              <w:rPr>
                <w:b/>
                <w:bCs/>
                <w:lang w:val="en-IE"/>
              </w:rPr>
            </w:pPr>
            <w:r w:rsidRPr="00E8739D">
              <w:rPr>
                <w:b/>
                <w:bCs/>
                <w:lang w:val="en-IE"/>
              </w:rPr>
              <w:t>5. Project Planning, Quality and Ongoing Support</w:t>
            </w:r>
          </w:p>
          <w:p w14:paraId="11BD5A28" w14:textId="77777777" w:rsidR="00E93CAF" w:rsidRPr="00E8739D" w:rsidRDefault="00E93CAF" w:rsidP="00E93CAF">
            <w:pPr>
              <w:jc w:val="both"/>
              <w:rPr>
                <w:lang w:val="en-IE"/>
              </w:rPr>
            </w:pPr>
            <w:r w:rsidRPr="00E8739D">
              <w:rPr>
                <w:lang w:val="en-IE"/>
              </w:rPr>
              <w:t>Tenderers MUST provide a detailed project plan (milestones, timeline to 4 May 2026 Go-Live), quality assurance processes, and ongoing support arrangements (maintenance, SLAs, dedicated manager, scalability).</w:t>
            </w:r>
          </w:p>
          <w:p w14:paraId="28385938" w14:textId="77777777" w:rsidR="00E93CAF" w:rsidRPr="00E8739D" w:rsidRDefault="00E93CAF" w:rsidP="00E93CAF">
            <w:pPr>
              <w:jc w:val="both"/>
              <w:rPr>
                <w:lang w:val="en-IE"/>
              </w:rPr>
            </w:pPr>
          </w:p>
          <w:p w14:paraId="14C38506" w14:textId="77777777" w:rsidR="00E93CAF" w:rsidRPr="00E8739D" w:rsidRDefault="00E93CAF" w:rsidP="00E93CAF">
            <w:pPr>
              <w:jc w:val="both"/>
              <w:rPr>
                <w:b/>
                <w:bCs/>
                <w:lang w:val="en-IE"/>
              </w:rPr>
            </w:pPr>
            <w:r w:rsidRPr="00E8739D">
              <w:rPr>
                <w:b/>
                <w:bCs/>
                <w:lang w:val="en-IE"/>
              </w:rPr>
              <w:t>Evaluation Basis</w:t>
            </w:r>
          </w:p>
          <w:p w14:paraId="2BD2FC31" w14:textId="77777777" w:rsidR="00E93CAF" w:rsidRPr="00E8739D" w:rsidRDefault="00E93CAF" w:rsidP="00E93CAF">
            <w:pPr>
              <w:jc w:val="both"/>
              <w:rPr>
                <w:lang w:val="en-IE"/>
              </w:rPr>
            </w:pPr>
            <w:r w:rsidRPr="00E8739D">
              <w:rPr>
                <w:lang w:val="en-IE"/>
              </w:rPr>
              <w:t xml:space="preserve">Submissions evaluated </w:t>
            </w:r>
            <w:proofErr w:type="gramStart"/>
            <w:r w:rsidRPr="00E8739D">
              <w:rPr>
                <w:lang w:val="en-IE"/>
              </w:rPr>
              <w:t>as a whole based</w:t>
            </w:r>
            <w:proofErr w:type="gramEnd"/>
            <w:r w:rsidRPr="00E8739D">
              <w:rPr>
                <w:lang w:val="en-IE"/>
              </w:rPr>
              <w:t xml:space="preserve"> on:</w:t>
            </w:r>
          </w:p>
          <w:p w14:paraId="5821A271" w14:textId="77777777" w:rsidR="00E93CAF" w:rsidRDefault="00E93CAF" w:rsidP="00E93CAF">
            <w:pPr>
              <w:jc w:val="both"/>
            </w:pPr>
          </w:p>
          <w:p w14:paraId="773B7DA3" w14:textId="1D619D33" w:rsidR="00E93CAF" w:rsidRPr="00F807A1" w:rsidRDefault="00E93CAF" w:rsidP="00E93CAF">
            <w:pPr>
              <w:spacing w:line="317" w:lineRule="auto"/>
              <w:jc w:val="both"/>
              <w:rPr>
                <w:rFonts w:ascii="Aptos" w:hAnsi="Aptos"/>
              </w:rPr>
            </w:pPr>
            <w:r w:rsidRPr="000F743A">
              <w:t>Tenderers MUST use the Tender Response Document (TRD) template. External links, appendices, or supplementary documents will not be reviewed, except the provided demonstration link/test environment access. Diagrams, tables, and charts may be included in the document and do not count towards the eight (8) A4 page limit. The Response MUST be limited to eight (8) x A4 page limit.</w:t>
            </w:r>
          </w:p>
        </w:tc>
      </w:tr>
      <w:tr w:rsidR="00E93CAF" w:rsidRPr="005C635A" w14:paraId="78887ED6" w14:textId="77777777" w:rsidTr="00C779AE">
        <w:tc>
          <w:tcPr>
            <w:tcW w:w="9918" w:type="dxa"/>
            <w:gridSpan w:val="4"/>
            <w:tcMar>
              <w:top w:w="28" w:type="dxa"/>
              <w:bottom w:w="28" w:type="dxa"/>
            </w:tcMar>
            <w:vAlign w:val="center"/>
          </w:tcPr>
          <w:p w14:paraId="520F968C" w14:textId="77777777" w:rsidR="00E93CAF" w:rsidRPr="005C635A" w:rsidRDefault="00E93CAF" w:rsidP="00E93CAF">
            <w:pPr>
              <w:spacing w:before="240"/>
              <w:rPr>
                <w:rFonts w:ascii="Aptos" w:hAnsi="Aptos"/>
                <w:b/>
                <w:bCs/>
              </w:rPr>
            </w:pPr>
            <w:r w:rsidRPr="005C635A">
              <w:rPr>
                <w:rFonts w:ascii="Aptos" w:hAnsi="Aptos"/>
                <w:b/>
                <w:bCs/>
              </w:rPr>
              <w:t>Tenderer’s Response</w:t>
            </w:r>
          </w:p>
          <w:p w14:paraId="57494710" w14:textId="77777777" w:rsidR="00E93CAF" w:rsidRPr="005C635A" w:rsidRDefault="00E93CAF" w:rsidP="00E93CAF">
            <w:pPr>
              <w:spacing w:before="240"/>
              <w:rPr>
                <w:rFonts w:ascii="Aptos" w:hAnsi="Aptos"/>
                <w:b/>
                <w:bCs/>
              </w:rPr>
            </w:pPr>
          </w:p>
          <w:p w14:paraId="51DD2DB9" w14:textId="77777777" w:rsidR="00E93CAF" w:rsidRPr="005C635A" w:rsidRDefault="00E93CAF" w:rsidP="00E93CAF">
            <w:pPr>
              <w:spacing w:before="240"/>
              <w:rPr>
                <w:rFonts w:ascii="Aptos" w:hAnsi="Aptos"/>
                <w:b/>
                <w:bCs/>
              </w:rPr>
            </w:pPr>
          </w:p>
          <w:p w14:paraId="2214FED2" w14:textId="77777777" w:rsidR="00E93CAF" w:rsidRPr="005C635A" w:rsidRDefault="00E93CAF" w:rsidP="00E93CAF">
            <w:pPr>
              <w:spacing w:before="240"/>
              <w:rPr>
                <w:rFonts w:ascii="Aptos" w:hAnsi="Aptos"/>
                <w:b/>
                <w:bCs/>
              </w:rPr>
            </w:pPr>
          </w:p>
          <w:p w14:paraId="08EBEFFB" w14:textId="77777777" w:rsidR="00E93CAF" w:rsidRDefault="00E93CAF" w:rsidP="00E93CAF">
            <w:pPr>
              <w:spacing w:before="240"/>
              <w:rPr>
                <w:rFonts w:ascii="Aptos" w:hAnsi="Aptos"/>
                <w:b/>
                <w:bCs/>
              </w:rPr>
            </w:pPr>
          </w:p>
          <w:p w14:paraId="268F02A2" w14:textId="77777777" w:rsidR="00E93CAF" w:rsidRDefault="00E93CAF" w:rsidP="00E93CAF">
            <w:pPr>
              <w:spacing w:before="240"/>
              <w:rPr>
                <w:rFonts w:ascii="Aptos" w:hAnsi="Aptos"/>
                <w:b/>
                <w:bCs/>
              </w:rPr>
            </w:pPr>
          </w:p>
          <w:p w14:paraId="4EAB9D93" w14:textId="77777777" w:rsidR="00E93CAF" w:rsidRDefault="00E93CAF" w:rsidP="00E93CAF">
            <w:pPr>
              <w:spacing w:before="240"/>
              <w:rPr>
                <w:rFonts w:ascii="Aptos" w:hAnsi="Aptos"/>
                <w:b/>
                <w:bCs/>
              </w:rPr>
            </w:pPr>
          </w:p>
          <w:p w14:paraId="3DF1C827" w14:textId="77777777" w:rsidR="00E93CAF" w:rsidRDefault="00E93CAF" w:rsidP="00E93CAF">
            <w:pPr>
              <w:spacing w:before="240"/>
              <w:rPr>
                <w:rFonts w:ascii="Aptos" w:hAnsi="Aptos"/>
                <w:b/>
                <w:bCs/>
              </w:rPr>
            </w:pPr>
          </w:p>
          <w:p w14:paraId="14401F33" w14:textId="77777777" w:rsidR="00E93CAF" w:rsidRDefault="00E93CAF" w:rsidP="00E93CAF">
            <w:pPr>
              <w:spacing w:before="240"/>
              <w:rPr>
                <w:rFonts w:ascii="Aptos" w:hAnsi="Aptos"/>
                <w:b/>
                <w:bCs/>
              </w:rPr>
            </w:pPr>
          </w:p>
          <w:p w14:paraId="58C7187A" w14:textId="77777777" w:rsidR="00E93CAF" w:rsidRDefault="00E93CAF" w:rsidP="00E93CAF">
            <w:pPr>
              <w:spacing w:before="240"/>
              <w:rPr>
                <w:rFonts w:ascii="Aptos" w:hAnsi="Aptos"/>
                <w:b/>
                <w:bCs/>
              </w:rPr>
            </w:pPr>
          </w:p>
          <w:p w14:paraId="2F4F935C" w14:textId="77777777" w:rsidR="00E93CAF" w:rsidRDefault="00E93CAF" w:rsidP="00E93CAF">
            <w:pPr>
              <w:spacing w:before="240"/>
              <w:rPr>
                <w:rFonts w:ascii="Aptos" w:hAnsi="Aptos"/>
                <w:b/>
                <w:bCs/>
              </w:rPr>
            </w:pPr>
          </w:p>
          <w:p w14:paraId="20E1F63F" w14:textId="77777777" w:rsidR="00E93CAF" w:rsidRDefault="00E93CAF" w:rsidP="00E93CAF">
            <w:pPr>
              <w:spacing w:before="240"/>
              <w:rPr>
                <w:rFonts w:ascii="Aptos" w:hAnsi="Aptos"/>
                <w:b/>
                <w:bCs/>
              </w:rPr>
            </w:pPr>
          </w:p>
          <w:p w14:paraId="6C2C5CEF" w14:textId="77777777" w:rsidR="00E93CAF" w:rsidRDefault="00E93CAF" w:rsidP="00E93CAF">
            <w:pPr>
              <w:spacing w:before="240"/>
              <w:rPr>
                <w:rFonts w:ascii="Aptos" w:hAnsi="Aptos"/>
                <w:b/>
                <w:bCs/>
              </w:rPr>
            </w:pPr>
          </w:p>
          <w:p w14:paraId="0B795F59" w14:textId="77777777" w:rsidR="00E93CAF" w:rsidRDefault="00E93CAF" w:rsidP="00E93CAF">
            <w:pPr>
              <w:spacing w:before="240"/>
              <w:rPr>
                <w:rFonts w:ascii="Aptos" w:hAnsi="Aptos"/>
                <w:b/>
                <w:bCs/>
              </w:rPr>
            </w:pPr>
          </w:p>
          <w:p w14:paraId="5045E8C8" w14:textId="77777777" w:rsidR="00E93CAF" w:rsidRDefault="00E93CAF" w:rsidP="00E93CAF">
            <w:pPr>
              <w:spacing w:before="240"/>
              <w:rPr>
                <w:rFonts w:ascii="Aptos" w:hAnsi="Aptos"/>
                <w:b/>
                <w:bCs/>
              </w:rPr>
            </w:pPr>
          </w:p>
          <w:p w14:paraId="13862376" w14:textId="77777777" w:rsidR="00E93CAF" w:rsidRDefault="00E93CAF" w:rsidP="00E93CAF">
            <w:pPr>
              <w:spacing w:before="240"/>
              <w:rPr>
                <w:rFonts w:ascii="Aptos" w:hAnsi="Aptos"/>
                <w:b/>
                <w:bCs/>
              </w:rPr>
            </w:pPr>
          </w:p>
          <w:p w14:paraId="738FB757" w14:textId="77777777" w:rsidR="00E93CAF" w:rsidRDefault="00E93CAF" w:rsidP="00E93CAF">
            <w:pPr>
              <w:spacing w:before="240"/>
              <w:rPr>
                <w:rFonts w:ascii="Aptos" w:hAnsi="Aptos"/>
                <w:b/>
                <w:bCs/>
              </w:rPr>
            </w:pPr>
          </w:p>
          <w:p w14:paraId="2FDD4B77" w14:textId="77777777" w:rsidR="00E93CAF" w:rsidRDefault="00E93CAF" w:rsidP="00E93CAF">
            <w:pPr>
              <w:spacing w:before="240"/>
              <w:rPr>
                <w:rFonts w:ascii="Aptos" w:hAnsi="Aptos"/>
                <w:b/>
                <w:bCs/>
              </w:rPr>
            </w:pPr>
          </w:p>
          <w:p w14:paraId="6B039497" w14:textId="77777777" w:rsidR="00E93CAF" w:rsidRDefault="00E93CAF" w:rsidP="00E93CAF">
            <w:pPr>
              <w:spacing w:before="240"/>
              <w:rPr>
                <w:rFonts w:ascii="Aptos" w:hAnsi="Aptos"/>
                <w:b/>
                <w:bCs/>
              </w:rPr>
            </w:pPr>
          </w:p>
          <w:p w14:paraId="566A08A9" w14:textId="77777777" w:rsidR="00E93CAF" w:rsidRDefault="00E93CAF" w:rsidP="00E93CAF">
            <w:pPr>
              <w:spacing w:before="240"/>
              <w:rPr>
                <w:rFonts w:ascii="Aptos" w:hAnsi="Aptos"/>
                <w:b/>
                <w:bCs/>
              </w:rPr>
            </w:pPr>
          </w:p>
          <w:p w14:paraId="3EE6ACA5" w14:textId="77777777" w:rsidR="00E93CAF" w:rsidRDefault="00E93CAF" w:rsidP="00E93CAF">
            <w:pPr>
              <w:spacing w:before="240"/>
              <w:rPr>
                <w:rFonts w:ascii="Aptos" w:hAnsi="Aptos"/>
                <w:b/>
                <w:bCs/>
              </w:rPr>
            </w:pPr>
          </w:p>
          <w:p w14:paraId="11124DF1" w14:textId="77777777" w:rsidR="00E93CAF" w:rsidRDefault="00E93CAF" w:rsidP="00E93CAF">
            <w:pPr>
              <w:spacing w:before="240"/>
              <w:rPr>
                <w:rFonts w:ascii="Aptos" w:hAnsi="Aptos"/>
                <w:b/>
                <w:bCs/>
              </w:rPr>
            </w:pPr>
          </w:p>
          <w:p w14:paraId="193512A3" w14:textId="77777777" w:rsidR="00E93CAF" w:rsidRDefault="00E93CAF" w:rsidP="00E93CAF">
            <w:pPr>
              <w:spacing w:before="240"/>
              <w:rPr>
                <w:rFonts w:ascii="Aptos" w:hAnsi="Aptos"/>
                <w:b/>
                <w:bCs/>
              </w:rPr>
            </w:pPr>
          </w:p>
          <w:p w14:paraId="656C8B06" w14:textId="77777777" w:rsidR="00E93CAF" w:rsidRDefault="00E93CAF" w:rsidP="00E93CAF">
            <w:pPr>
              <w:spacing w:before="240"/>
              <w:rPr>
                <w:rFonts w:ascii="Aptos" w:hAnsi="Aptos"/>
                <w:b/>
                <w:bCs/>
              </w:rPr>
            </w:pPr>
          </w:p>
          <w:p w14:paraId="791B92A9" w14:textId="77777777" w:rsidR="00E93CAF" w:rsidRDefault="00E93CAF" w:rsidP="00E93CAF">
            <w:pPr>
              <w:spacing w:before="240"/>
              <w:rPr>
                <w:rFonts w:ascii="Aptos" w:hAnsi="Aptos"/>
                <w:b/>
                <w:bCs/>
              </w:rPr>
            </w:pPr>
          </w:p>
          <w:p w14:paraId="03DAD60F" w14:textId="77777777" w:rsidR="00E93CAF" w:rsidRDefault="00E93CAF" w:rsidP="00E93CAF">
            <w:pPr>
              <w:spacing w:before="240"/>
              <w:rPr>
                <w:rFonts w:ascii="Aptos" w:hAnsi="Aptos"/>
                <w:b/>
                <w:bCs/>
              </w:rPr>
            </w:pPr>
          </w:p>
          <w:p w14:paraId="69E9D3CA" w14:textId="77777777" w:rsidR="00E93CAF" w:rsidRDefault="00E93CAF" w:rsidP="00E93CAF">
            <w:pPr>
              <w:spacing w:before="240"/>
              <w:rPr>
                <w:rFonts w:ascii="Aptos" w:hAnsi="Aptos"/>
                <w:b/>
                <w:bCs/>
              </w:rPr>
            </w:pPr>
          </w:p>
          <w:p w14:paraId="1CCD4449" w14:textId="77777777" w:rsidR="00E93CAF" w:rsidRDefault="00E93CAF" w:rsidP="00E93CAF">
            <w:pPr>
              <w:spacing w:before="240"/>
              <w:rPr>
                <w:rFonts w:ascii="Aptos" w:hAnsi="Aptos"/>
                <w:b/>
                <w:bCs/>
              </w:rPr>
            </w:pPr>
          </w:p>
          <w:p w14:paraId="5DC0709C" w14:textId="77777777" w:rsidR="00E93CAF" w:rsidRDefault="00E93CAF" w:rsidP="00E93CAF">
            <w:pPr>
              <w:spacing w:before="240"/>
              <w:rPr>
                <w:rFonts w:ascii="Aptos" w:hAnsi="Aptos"/>
                <w:b/>
                <w:bCs/>
              </w:rPr>
            </w:pPr>
          </w:p>
          <w:p w14:paraId="5E623497" w14:textId="77777777" w:rsidR="00E93CAF" w:rsidRPr="005C635A" w:rsidRDefault="00E93CAF" w:rsidP="00E93CAF">
            <w:pPr>
              <w:jc w:val="both"/>
              <w:rPr>
                <w:rFonts w:ascii="Aptos" w:hAnsi="Aptos"/>
                <w:color w:val="FFFFFF" w:themeColor="background1"/>
                <w:highlight w:val="yellow"/>
              </w:rPr>
            </w:pPr>
          </w:p>
        </w:tc>
      </w:tr>
    </w:tbl>
    <w:tbl>
      <w:tblPr>
        <w:tblStyle w:val="TableGrid7"/>
        <w:tblpPr w:leftFromText="180" w:rightFromText="180" w:vertAnchor="text" w:tblpY="120"/>
        <w:tblW w:w="10201" w:type="dxa"/>
        <w:tblLayout w:type="fixed"/>
        <w:tblLook w:val="04A0" w:firstRow="1" w:lastRow="0" w:firstColumn="1" w:lastColumn="0" w:noHBand="0" w:noVBand="1"/>
      </w:tblPr>
      <w:tblGrid>
        <w:gridCol w:w="2254"/>
        <w:gridCol w:w="2254"/>
        <w:gridCol w:w="2254"/>
        <w:gridCol w:w="3439"/>
      </w:tblGrid>
      <w:tr w:rsidR="007D1B44" w:rsidRPr="005C635A" w14:paraId="18AA8E07" w14:textId="77777777" w:rsidTr="00265D26">
        <w:tc>
          <w:tcPr>
            <w:tcW w:w="2254" w:type="dxa"/>
            <w:vMerge w:val="restart"/>
            <w:shd w:val="clear" w:color="auto" w:fill="008080"/>
            <w:tcMar>
              <w:top w:w="28" w:type="dxa"/>
              <w:bottom w:w="28" w:type="dxa"/>
            </w:tcMar>
            <w:vAlign w:val="center"/>
          </w:tcPr>
          <w:p w14:paraId="6F32306F" w14:textId="77777777" w:rsidR="007D1B44" w:rsidRPr="005C635A" w:rsidRDefault="007D1B44" w:rsidP="00D24AB8">
            <w:pPr>
              <w:jc w:val="both"/>
              <w:rPr>
                <w:rFonts w:ascii="Aptos" w:hAnsi="Aptos"/>
                <w:b/>
                <w:bCs/>
                <w:color w:val="FFFFFF" w:themeColor="background1"/>
                <w:sz w:val="24"/>
                <w:szCs w:val="24"/>
              </w:rPr>
            </w:pPr>
            <w:r w:rsidRPr="005C635A">
              <w:rPr>
                <w:rFonts w:ascii="Aptos" w:hAnsi="Aptos"/>
                <w:b/>
                <w:bCs/>
                <w:color w:val="FFFFFF" w:themeColor="background1"/>
                <w:sz w:val="24"/>
                <w:szCs w:val="24"/>
              </w:rPr>
              <w:lastRenderedPageBreak/>
              <w:t>Criterion C</w:t>
            </w:r>
          </w:p>
        </w:tc>
        <w:tc>
          <w:tcPr>
            <w:tcW w:w="2254" w:type="dxa"/>
            <w:shd w:val="clear" w:color="auto" w:fill="008080"/>
            <w:tcMar>
              <w:top w:w="28" w:type="dxa"/>
              <w:bottom w:w="28" w:type="dxa"/>
            </w:tcMar>
            <w:vAlign w:val="center"/>
          </w:tcPr>
          <w:p w14:paraId="73790004" w14:textId="77777777" w:rsidR="007D1B44" w:rsidRPr="005C635A" w:rsidRDefault="007D1B44" w:rsidP="00D24AB8">
            <w:pPr>
              <w:jc w:val="both"/>
              <w:rPr>
                <w:rFonts w:ascii="Aptos" w:hAnsi="Aptos"/>
                <w:b/>
                <w:bCs/>
                <w:color w:val="FFFFFF" w:themeColor="background1"/>
              </w:rPr>
            </w:pPr>
            <w:r w:rsidRPr="005C635A">
              <w:rPr>
                <w:rFonts w:ascii="Aptos" w:hAnsi="Aptos"/>
                <w:b/>
                <w:bCs/>
                <w:color w:val="FFFFFF" w:themeColor="background1"/>
              </w:rPr>
              <w:t>Weighting</w:t>
            </w:r>
          </w:p>
        </w:tc>
        <w:tc>
          <w:tcPr>
            <w:tcW w:w="2254" w:type="dxa"/>
            <w:shd w:val="clear" w:color="auto" w:fill="008080"/>
            <w:tcMar>
              <w:top w:w="28" w:type="dxa"/>
              <w:bottom w:w="28" w:type="dxa"/>
            </w:tcMar>
            <w:vAlign w:val="center"/>
          </w:tcPr>
          <w:p w14:paraId="040296AA" w14:textId="77777777" w:rsidR="007D1B44" w:rsidRPr="005C635A" w:rsidRDefault="007D1B44" w:rsidP="00D24AB8">
            <w:pPr>
              <w:jc w:val="both"/>
              <w:rPr>
                <w:rFonts w:ascii="Aptos" w:hAnsi="Aptos"/>
                <w:b/>
                <w:bCs/>
                <w:color w:val="FFFFFF" w:themeColor="background1"/>
              </w:rPr>
            </w:pPr>
            <w:r w:rsidRPr="005C635A">
              <w:rPr>
                <w:rFonts w:ascii="Aptos" w:hAnsi="Aptos"/>
                <w:b/>
                <w:bCs/>
                <w:color w:val="FFFFFF" w:themeColor="background1"/>
              </w:rPr>
              <w:t>Maximum Marks</w:t>
            </w:r>
          </w:p>
        </w:tc>
        <w:tc>
          <w:tcPr>
            <w:tcW w:w="3439" w:type="dxa"/>
            <w:shd w:val="clear" w:color="auto" w:fill="008080"/>
            <w:tcMar>
              <w:top w:w="28" w:type="dxa"/>
              <w:bottom w:w="28" w:type="dxa"/>
            </w:tcMar>
            <w:vAlign w:val="center"/>
          </w:tcPr>
          <w:p w14:paraId="725A98F3" w14:textId="54B3CB0B" w:rsidR="007D1B44" w:rsidRPr="005C635A" w:rsidRDefault="007D1B44" w:rsidP="00D24AB8">
            <w:pPr>
              <w:jc w:val="both"/>
              <w:rPr>
                <w:rFonts w:ascii="Aptos" w:hAnsi="Aptos"/>
                <w:b/>
                <w:bCs/>
                <w:color w:val="FFFFFF" w:themeColor="background1"/>
              </w:rPr>
            </w:pPr>
            <w:r w:rsidRPr="005C635A">
              <w:rPr>
                <w:rFonts w:ascii="Aptos" w:hAnsi="Aptos"/>
                <w:b/>
                <w:bCs/>
                <w:color w:val="FFFFFF" w:themeColor="background1"/>
              </w:rPr>
              <w:t xml:space="preserve">Minimum Marks </w:t>
            </w:r>
            <w:r w:rsidR="00227B19">
              <w:rPr>
                <w:rFonts w:ascii="Aptos" w:hAnsi="Aptos"/>
                <w:b/>
                <w:bCs/>
                <w:color w:val="FFFFFF" w:themeColor="background1"/>
              </w:rPr>
              <w:t>5</w:t>
            </w:r>
            <w:r w:rsidRPr="005C635A">
              <w:rPr>
                <w:rFonts w:ascii="Aptos" w:hAnsi="Aptos"/>
                <w:b/>
                <w:bCs/>
                <w:color w:val="FFFFFF" w:themeColor="background1"/>
              </w:rPr>
              <w:t>0%</w:t>
            </w:r>
          </w:p>
        </w:tc>
      </w:tr>
      <w:tr w:rsidR="007D1B44" w:rsidRPr="005C635A" w14:paraId="05750A29" w14:textId="77777777" w:rsidTr="00265D26">
        <w:tc>
          <w:tcPr>
            <w:tcW w:w="2254" w:type="dxa"/>
            <w:vMerge/>
            <w:shd w:val="clear" w:color="auto" w:fill="008080"/>
            <w:tcMar>
              <w:top w:w="28" w:type="dxa"/>
              <w:bottom w:w="28" w:type="dxa"/>
            </w:tcMar>
            <w:vAlign w:val="center"/>
          </w:tcPr>
          <w:p w14:paraId="62175DCF" w14:textId="77777777" w:rsidR="007D1B44" w:rsidRPr="005C635A" w:rsidRDefault="007D1B44" w:rsidP="00D24AB8">
            <w:pPr>
              <w:jc w:val="both"/>
              <w:rPr>
                <w:rFonts w:ascii="Aptos" w:hAnsi="Aptos"/>
                <w:color w:val="FFFFFF" w:themeColor="background1"/>
              </w:rPr>
            </w:pPr>
          </w:p>
        </w:tc>
        <w:tc>
          <w:tcPr>
            <w:tcW w:w="2254" w:type="dxa"/>
            <w:shd w:val="clear" w:color="auto" w:fill="008080"/>
            <w:tcMar>
              <w:top w:w="28" w:type="dxa"/>
              <w:bottom w:w="28" w:type="dxa"/>
            </w:tcMar>
            <w:vAlign w:val="center"/>
          </w:tcPr>
          <w:p w14:paraId="3576C20A" w14:textId="47AF069F" w:rsidR="007D1B44" w:rsidRPr="005C635A" w:rsidRDefault="00227B19" w:rsidP="00D24AB8">
            <w:pPr>
              <w:jc w:val="both"/>
              <w:rPr>
                <w:rFonts w:ascii="Aptos" w:hAnsi="Aptos"/>
                <w:color w:val="FFFFFF" w:themeColor="background1"/>
              </w:rPr>
            </w:pPr>
            <w:r>
              <w:rPr>
                <w:rFonts w:ascii="Aptos" w:hAnsi="Aptos"/>
                <w:color w:val="FFFFFF" w:themeColor="background1"/>
              </w:rPr>
              <w:t>10</w:t>
            </w:r>
            <w:r w:rsidR="007D1B44" w:rsidRPr="005C635A">
              <w:rPr>
                <w:rFonts w:ascii="Aptos" w:hAnsi="Aptos"/>
                <w:color w:val="FFFFFF" w:themeColor="background1"/>
              </w:rPr>
              <w:t>%</w:t>
            </w:r>
          </w:p>
        </w:tc>
        <w:tc>
          <w:tcPr>
            <w:tcW w:w="2254" w:type="dxa"/>
            <w:shd w:val="clear" w:color="auto" w:fill="008080"/>
            <w:tcMar>
              <w:top w:w="28" w:type="dxa"/>
              <w:bottom w:w="28" w:type="dxa"/>
            </w:tcMar>
            <w:vAlign w:val="center"/>
          </w:tcPr>
          <w:p w14:paraId="27FECC6E" w14:textId="6185E58F" w:rsidR="007D1B44" w:rsidRPr="005C635A" w:rsidRDefault="00227B19" w:rsidP="00D24AB8">
            <w:pPr>
              <w:jc w:val="both"/>
              <w:rPr>
                <w:rFonts w:ascii="Aptos" w:hAnsi="Aptos"/>
                <w:color w:val="FFFFFF" w:themeColor="background1"/>
              </w:rPr>
            </w:pPr>
            <w:r>
              <w:rPr>
                <w:rFonts w:ascii="Aptos" w:hAnsi="Aptos"/>
                <w:color w:val="FFFFFF" w:themeColor="background1"/>
              </w:rPr>
              <w:t>1</w:t>
            </w:r>
            <w:r w:rsidR="007D1B44" w:rsidRPr="005C635A">
              <w:rPr>
                <w:rFonts w:ascii="Aptos" w:hAnsi="Aptos"/>
                <w:color w:val="FFFFFF" w:themeColor="background1"/>
              </w:rPr>
              <w:t>,</w:t>
            </w:r>
            <w:r w:rsidR="00FB7A0B" w:rsidRPr="005C635A">
              <w:rPr>
                <w:rFonts w:ascii="Aptos" w:hAnsi="Aptos"/>
                <w:color w:val="FFFFFF" w:themeColor="background1"/>
              </w:rPr>
              <w:t>0</w:t>
            </w:r>
            <w:r w:rsidR="007D1B44" w:rsidRPr="005C635A">
              <w:rPr>
                <w:rFonts w:ascii="Aptos" w:hAnsi="Aptos"/>
                <w:color w:val="FFFFFF" w:themeColor="background1"/>
              </w:rPr>
              <w:t>00</w:t>
            </w:r>
          </w:p>
        </w:tc>
        <w:tc>
          <w:tcPr>
            <w:tcW w:w="3439" w:type="dxa"/>
            <w:shd w:val="clear" w:color="auto" w:fill="008080"/>
            <w:tcMar>
              <w:top w:w="28" w:type="dxa"/>
              <w:bottom w:w="28" w:type="dxa"/>
            </w:tcMar>
            <w:vAlign w:val="center"/>
          </w:tcPr>
          <w:p w14:paraId="74F566C8" w14:textId="4BA23A1D" w:rsidR="007D1B44" w:rsidRPr="005C635A" w:rsidRDefault="00227B19" w:rsidP="00D24AB8">
            <w:pPr>
              <w:jc w:val="both"/>
              <w:rPr>
                <w:rFonts w:ascii="Aptos" w:hAnsi="Aptos"/>
                <w:color w:val="FFFFFF" w:themeColor="background1"/>
              </w:rPr>
            </w:pPr>
            <w:r>
              <w:rPr>
                <w:rFonts w:ascii="Aptos" w:hAnsi="Aptos"/>
                <w:color w:val="FFFFFF" w:themeColor="background1"/>
              </w:rPr>
              <w:t>5</w:t>
            </w:r>
            <w:r w:rsidR="00FB7A0B" w:rsidRPr="005C635A">
              <w:rPr>
                <w:rFonts w:ascii="Aptos" w:hAnsi="Aptos"/>
                <w:color w:val="FFFFFF" w:themeColor="background1"/>
              </w:rPr>
              <w:t>00</w:t>
            </w:r>
          </w:p>
        </w:tc>
      </w:tr>
      <w:tr w:rsidR="007D1B44" w:rsidRPr="005C635A" w14:paraId="558A70DC" w14:textId="77777777" w:rsidTr="00265D26">
        <w:tc>
          <w:tcPr>
            <w:tcW w:w="2254" w:type="dxa"/>
            <w:shd w:val="clear" w:color="auto" w:fill="008080"/>
            <w:tcMar>
              <w:top w:w="28" w:type="dxa"/>
              <w:bottom w:w="28" w:type="dxa"/>
            </w:tcMar>
            <w:vAlign w:val="center"/>
          </w:tcPr>
          <w:p w14:paraId="761371FA" w14:textId="77777777" w:rsidR="007D1B44" w:rsidRPr="005C635A" w:rsidRDefault="007D1B44" w:rsidP="00D24AB8">
            <w:pPr>
              <w:jc w:val="both"/>
              <w:rPr>
                <w:rFonts w:ascii="Aptos" w:hAnsi="Aptos"/>
                <w:b/>
                <w:bCs/>
                <w:color w:val="FFFFFF" w:themeColor="background1"/>
              </w:rPr>
            </w:pPr>
            <w:r w:rsidRPr="005C635A">
              <w:rPr>
                <w:rFonts w:ascii="Aptos" w:hAnsi="Aptos"/>
                <w:b/>
                <w:bCs/>
                <w:color w:val="FFFFFF" w:themeColor="background1"/>
              </w:rPr>
              <w:t>Title</w:t>
            </w:r>
          </w:p>
        </w:tc>
        <w:tc>
          <w:tcPr>
            <w:tcW w:w="7947" w:type="dxa"/>
            <w:gridSpan w:val="3"/>
            <w:shd w:val="clear" w:color="auto" w:fill="008080"/>
            <w:tcMar>
              <w:top w:w="28" w:type="dxa"/>
              <w:bottom w:w="28" w:type="dxa"/>
            </w:tcMar>
            <w:vAlign w:val="center"/>
          </w:tcPr>
          <w:p w14:paraId="63086EAB" w14:textId="01B2563A" w:rsidR="007D1B44" w:rsidRPr="005C635A" w:rsidRDefault="00227B19" w:rsidP="00D24AB8">
            <w:pPr>
              <w:jc w:val="both"/>
              <w:rPr>
                <w:rFonts w:ascii="Aptos" w:hAnsi="Aptos"/>
                <w:color w:val="FFFFFF" w:themeColor="background1"/>
              </w:rPr>
            </w:pPr>
            <w:r>
              <w:rPr>
                <w:rFonts w:ascii="Aptos" w:hAnsi="Aptos"/>
                <w:b/>
                <w:bCs/>
                <w:color w:val="FFFFFF" w:themeColor="background1"/>
              </w:rPr>
              <w:t>Sustainability</w:t>
            </w:r>
            <w:r w:rsidR="00804D93">
              <w:rPr>
                <w:rFonts w:ascii="Aptos" w:hAnsi="Aptos"/>
                <w:b/>
                <w:bCs/>
                <w:color w:val="FFFFFF" w:themeColor="background1"/>
              </w:rPr>
              <w:t xml:space="preserve"> &amp; Value Add Services </w:t>
            </w:r>
          </w:p>
        </w:tc>
      </w:tr>
      <w:tr w:rsidR="007D1B44" w:rsidRPr="005C635A" w14:paraId="686BBF26" w14:textId="77777777" w:rsidTr="00265D26">
        <w:tc>
          <w:tcPr>
            <w:tcW w:w="2254" w:type="dxa"/>
            <w:shd w:val="clear" w:color="auto" w:fill="008080"/>
            <w:tcMar>
              <w:top w:w="28" w:type="dxa"/>
              <w:bottom w:w="28" w:type="dxa"/>
            </w:tcMar>
            <w:vAlign w:val="center"/>
          </w:tcPr>
          <w:p w14:paraId="3B18807D" w14:textId="77777777" w:rsidR="007D1B44" w:rsidRPr="005C635A" w:rsidRDefault="007D1B44" w:rsidP="00D24AB8">
            <w:pPr>
              <w:jc w:val="both"/>
              <w:rPr>
                <w:rFonts w:ascii="Aptos" w:hAnsi="Aptos"/>
                <w:b/>
                <w:bCs/>
                <w:color w:val="FFFFFF" w:themeColor="background1"/>
              </w:rPr>
            </w:pPr>
            <w:r w:rsidRPr="005C635A">
              <w:rPr>
                <w:rFonts w:ascii="Aptos" w:hAnsi="Aptos"/>
                <w:b/>
                <w:bCs/>
                <w:color w:val="FFFFFF" w:themeColor="background1"/>
              </w:rPr>
              <w:lastRenderedPageBreak/>
              <w:t>Description</w:t>
            </w:r>
          </w:p>
        </w:tc>
        <w:tc>
          <w:tcPr>
            <w:tcW w:w="7947" w:type="dxa"/>
            <w:gridSpan w:val="3"/>
            <w:shd w:val="clear" w:color="auto" w:fill="008080"/>
            <w:tcMar>
              <w:top w:w="28" w:type="dxa"/>
              <w:bottom w:w="28" w:type="dxa"/>
            </w:tcMar>
            <w:vAlign w:val="center"/>
          </w:tcPr>
          <w:p w14:paraId="12558F8B" w14:textId="77777777" w:rsidR="00804D93" w:rsidRPr="004B0275" w:rsidRDefault="00804D93" w:rsidP="00804D93">
            <w:pPr>
              <w:rPr>
                <w:b/>
                <w:bCs/>
                <w:lang w:val="en-IE"/>
              </w:rPr>
            </w:pPr>
            <w:r w:rsidRPr="004B0275">
              <w:rPr>
                <w:lang w:val="en-IE"/>
              </w:rPr>
              <w:t xml:space="preserve">Tenderers </w:t>
            </w:r>
            <w:r w:rsidRPr="004B0275">
              <w:rPr>
                <w:b/>
                <w:bCs/>
                <w:lang w:val="en-IE"/>
              </w:rPr>
              <w:t xml:space="preserve">MUST </w:t>
            </w:r>
            <w:r w:rsidRPr="004B0275">
              <w:rPr>
                <w:lang w:val="en-IE"/>
              </w:rPr>
              <w:t>demonstrate how their SaaS solution for the Digital Marketing Collateral platform incorporates sustainability practices for project delivery aligned with Ireland's Green Public Procurement guidelines</w:t>
            </w:r>
            <w:r w:rsidRPr="004B0275">
              <w:rPr>
                <w:b/>
                <w:bCs/>
                <w:lang w:val="en-IE"/>
              </w:rPr>
              <w:t>.</w:t>
            </w:r>
          </w:p>
          <w:p w14:paraId="7770866F" w14:textId="77777777" w:rsidR="00804D93" w:rsidRPr="004B0275" w:rsidRDefault="00804D93" w:rsidP="00804D93">
            <w:pPr>
              <w:rPr>
                <w:b/>
                <w:bCs/>
                <w:lang w:val="en-IE"/>
              </w:rPr>
            </w:pPr>
          </w:p>
          <w:p w14:paraId="32E24058" w14:textId="77777777" w:rsidR="00804D93" w:rsidRPr="004B0275" w:rsidRDefault="00804D93" w:rsidP="00804D93">
            <w:pPr>
              <w:rPr>
                <w:b/>
                <w:bCs/>
                <w:lang w:val="en-IE"/>
              </w:rPr>
            </w:pPr>
            <w:r w:rsidRPr="004B0275">
              <w:rPr>
                <w:b/>
                <w:bCs/>
                <w:lang w:val="en-IE"/>
              </w:rPr>
              <w:t>Tenderers MUST address the following:</w:t>
            </w:r>
          </w:p>
          <w:p w14:paraId="2CCB38BA" w14:textId="77777777" w:rsidR="00804D93" w:rsidRPr="004B0275" w:rsidRDefault="00804D93" w:rsidP="00804D93">
            <w:pPr>
              <w:rPr>
                <w:b/>
                <w:bCs/>
                <w:lang w:val="en-IE"/>
              </w:rPr>
            </w:pPr>
          </w:p>
          <w:p w14:paraId="0B4BF95C" w14:textId="77777777" w:rsidR="00804D93" w:rsidRPr="004B0275" w:rsidRDefault="00804D93" w:rsidP="00804D93">
            <w:pPr>
              <w:rPr>
                <w:b/>
                <w:bCs/>
                <w:lang w:val="en-IE"/>
              </w:rPr>
            </w:pPr>
            <w:r w:rsidRPr="004B0275">
              <w:rPr>
                <w:b/>
                <w:bCs/>
                <w:lang w:val="en-IE"/>
              </w:rPr>
              <w:t>Sustainability Measures (Project Delivery)</w:t>
            </w:r>
          </w:p>
          <w:p w14:paraId="7CAA0454" w14:textId="77777777" w:rsidR="00804D93" w:rsidRPr="008F5844" w:rsidRDefault="00804D93" w:rsidP="00804D93">
            <w:pPr>
              <w:rPr>
                <w:lang w:val="en-IE"/>
              </w:rPr>
            </w:pPr>
            <w:r w:rsidRPr="008F5844">
              <w:rPr>
                <w:lang w:val="en-IE"/>
              </w:rPr>
              <w:t>Describe your approach to environmental sustainability in cloud SaaS delivery:</w:t>
            </w:r>
          </w:p>
          <w:p w14:paraId="2174F66A" w14:textId="77777777" w:rsidR="00804D93" w:rsidRPr="004B0275" w:rsidRDefault="00804D93" w:rsidP="00804D93">
            <w:pPr>
              <w:rPr>
                <w:b/>
                <w:bCs/>
                <w:lang w:val="en-IE"/>
              </w:rPr>
            </w:pPr>
          </w:p>
          <w:p w14:paraId="1F1E0991" w14:textId="77777777" w:rsidR="00804D93" w:rsidRDefault="00804D93" w:rsidP="00B4218D">
            <w:pPr>
              <w:pStyle w:val="ListParagraph"/>
              <w:numPr>
                <w:ilvl w:val="0"/>
                <w:numId w:val="22"/>
              </w:numPr>
              <w:rPr>
                <w:b/>
                <w:bCs/>
                <w:lang w:val="en-IE"/>
              </w:rPr>
            </w:pPr>
            <w:r w:rsidRPr="00F55146">
              <w:rPr>
                <w:b/>
                <w:bCs/>
                <w:lang w:val="en-IE"/>
              </w:rPr>
              <w:t>Data centre energy efficiency (PUE, % renewable energy) for EU/EEA hosting</w:t>
            </w:r>
          </w:p>
          <w:p w14:paraId="5E61B6F9" w14:textId="77777777" w:rsidR="00804D93" w:rsidRDefault="00804D93" w:rsidP="00B4218D">
            <w:pPr>
              <w:pStyle w:val="ListParagraph"/>
              <w:numPr>
                <w:ilvl w:val="0"/>
                <w:numId w:val="22"/>
              </w:numPr>
              <w:rPr>
                <w:b/>
                <w:bCs/>
                <w:lang w:val="en-IE"/>
              </w:rPr>
            </w:pPr>
            <w:r w:rsidRPr="00F55146">
              <w:rPr>
                <w:b/>
                <w:bCs/>
                <w:lang w:val="en-IE"/>
              </w:rPr>
              <w:t>Carbon footprint reduction for platform operations and updates</w:t>
            </w:r>
          </w:p>
          <w:p w14:paraId="65B54A3E" w14:textId="77777777" w:rsidR="00804D93" w:rsidRDefault="00804D93" w:rsidP="00B4218D">
            <w:pPr>
              <w:pStyle w:val="ListParagraph"/>
              <w:numPr>
                <w:ilvl w:val="0"/>
                <w:numId w:val="22"/>
              </w:numPr>
              <w:rPr>
                <w:b/>
                <w:bCs/>
                <w:lang w:val="en-IE"/>
              </w:rPr>
            </w:pPr>
            <w:r w:rsidRPr="00F55146">
              <w:rPr>
                <w:b/>
                <w:bCs/>
                <w:lang w:val="en-IE"/>
              </w:rPr>
              <w:t>Paperless project delivery (training, documentation, reporting)</w:t>
            </w:r>
          </w:p>
          <w:p w14:paraId="76EE19EA" w14:textId="77777777" w:rsidR="00804D93" w:rsidRPr="008F5844" w:rsidRDefault="00804D93" w:rsidP="00B4218D">
            <w:pPr>
              <w:pStyle w:val="ListParagraph"/>
              <w:numPr>
                <w:ilvl w:val="0"/>
                <w:numId w:val="22"/>
              </w:numPr>
              <w:rPr>
                <w:b/>
                <w:bCs/>
                <w:lang w:val="en-IE"/>
              </w:rPr>
            </w:pPr>
            <w:r w:rsidRPr="008F5844">
              <w:rPr>
                <w:b/>
                <w:bCs/>
                <w:lang w:val="en-IE"/>
              </w:rPr>
              <w:t>Lifecycle costing transparency for full contract term</w:t>
            </w:r>
          </w:p>
          <w:p w14:paraId="27652DB4" w14:textId="77777777" w:rsidR="00804D93" w:rsidRDefault="00804D93" w:rsidP="00804D93">
            <w:pPr>
              <w:rPr>
                <w:b/>
                <w:bCs/>
                <w:lang w:val="en-IE"/>
              </w:rPr>
            </w:pPr>
          </w:p>
          <w:p w14:paraId="6F972A6E" w14:textId="77777777" w:rsidR="00804D93" w:rsidRDefault="00804D93" w:rsidP="00804D93">
            <w:pPr>
              <w:rPr>
                <w:b/>
                <w:bCs/>
                <w:lang w:val="en-IE"/>
              </w:rPr>
            </w:pPr>
          </w:p>
          <w:p w14:paraId="1543A836" w14:textId="77777777" w:rsidR="00804D93" w:rsidRDefault="00804D93" w:rsidP="00804D93">
            <w:pPr>
              <w:rPr>
                <w:b/>
                <w:bCs/>
                <w:lang w:val="en-IE"/>
              </w:rPr>
            </w:pPr>
          </w:p>
          <w:p w14:paraId="5F98E8F8" w14:textId="77777777" w:rsidR="00804D93" w:rsidRPr="004B0275" w:rsidRDefault="00804D93" w:rsidP="00804D93">
            <w:pPr>
              <w:rPr>
                <w:b/>
                <w:bCs/>
                <w:lang w:val="en-IE"/>
              </w:rPr>
            </w:pPr>
            <w:r w:rsidRPr="004B0275">
              <w:rPr>
                <w:b/>
                <w:bCs/>
                <w:lang w:val="en-IE"/>
              </w:rPr>
              <w:t>Performance Tracking</w:t>
            </w:r>
          </w:p>
          <w:p w14:paraId="082E6BA2" w14:textId="77777777" w:rsidR="00804D93" w:rsidRPr="00070E74" w:rsidRDefault="00804D93" w:rsidP="00804D93">
            <w:pPr>
              <w:rPr>
                <w:lang w:val="en-IE"/>
              </w:rPr>
            </w:pPr>
            <w:r w:rsidRPr="00070E74">
              <w:rPr>
                <w:lang w:val="en-IE"/>
              </w:rPr>
              <w:t>Explain how sustainability measures will be monitored and reported (e.g. annual energy metrics, carbon footprint reports).</w:t>
            </w:r>
          </w:p>
          <w:p w14:paraId="77E3CACA" w14:textId="77777777" w:rsidR="00804D93" w:rsidRPr="004B0275" w:rsidRDefault="00804D93" w:rsidP="00804D93">
            <w:pPr>
              <w:rPr>
                <w:b/>
                <w:bCs/>
                <w:lang w:val="en-IE"/>
              </w:rPr>
            </w:pPr>
          </w:p>
          <w:p w14:paraId="78E79646" w14:textId="77777777" w:rsidR="00804D93" w:rsidRPr="004B0275" w:rsidRDefault="00804D93" w:rsidP="00804D93">
            <w:pPr>
              <w:rPr>
                <w:b/>
                <w:bCs/>
                <w:lang w:val="en-IE"/>
              </w:rPr>
            </w:pPr>
            <w:r w:rsidRPr="004B0275">
              <w:rPr>
                <w:b/>
                <w:bCs/>
                <w:lang w:val="en-IE"/>
              </w:rPr>
              <w:t>Value-Added Services (No Extra Cost)</w:t>
            </w:r>
          </w:p>
          <w:p w14:paraId="677CF509" w14:textId="77777777" w:rsidR="00804D93" w:rsidRPr="008F5844" w:rsidRDefault="00804D93" w:rsidP="00804D93">
            <w:pPr>
              <w:rPr>
                <w:lang w:val="en-IE"/>
              </w:rPr>
            </w:pPr>
            <w:r w:rsidRPr="008F5844">
              <w:rPr>
                <w:lang w:val="en-IE"/>
              </w:rPr>
              <w:t>Outline additional services provided at no extra cost over framework period:</w:t>
            </w:r>
          </w:p>
          <w:p w14:paraId="3FD152FB" w14:textId="77777777" w:rsidR="00804D93" w:rsidRPr="008F5844" w:rsidRDefault="00804D93" w:rsidP="00804D93">
            <w:pPr>
              <w:rPr>
                <w:lang w:val="en-IE"/>
              </w:rPr>
            </w:pPr>
          </w:p>
          <w:p w14:paraId="5C69328F" w14:textId="77777777" w:rsidR="00804D93" w:rsidRDefault="00804D93" w:rsidP="00B4218D">
            <w:pPr>
              <w:pStyle w:val="ListParagraph"/>
              <w:numPr>
                <w:ilvl w:val="0"/>
                <w:numId w:val="23"/>
              </w:numPr>
              <w:rPr>
                <w:lang w:val="en-IE"/>
              </w:rPr>
            </w:pPr>
            <w:r w:rsidRPr="008F5844">
              <w:rPr>
                <w:lang w:val="en-IE"/>
              </w:rPr>
              <w:t>Specific platform enhancements beyond Section 3 requirements</w:t>
            </w:r>
          </w:p>
          <w:p w14:paraId="4AC58DD0" w14:textId="77777777" w:rsidR="00804D93" w:rsidRDefault="00804D93" w:rsidP="00B4218D">
            <w:pPr>
              <w:pStyle w:val="ListParagraph"/>
              <w:numPr>
                <w:ilvl w:val="0"/>
                <w:numId w:val="23"/>
              </w:numPr>
              <w:rPr>
                <w:lang w:val="en-IE"/>
              </w:rPr>
            </w:pPr>
            <w:r w:rsidRPr="008F5844">
              <w:rPr>
                <w:lang w:val="en-IE"/>
              </w:rPr>
              <w:t>Delivery timeline for each service</w:t>
            </w:r>
          </w:p>
          <w:p w14:paraId="17DE33B1" w14:textId="77777777" w:rsidR="00804D93" w:rsidRDefault="00804D93" w:rsidP="00B4218D">
            <w:pPr>
              <w:pStyle w:val="ListParagraph"/>
              <w:numPr>
                <w:ilvl w:val="0"/>
                <w:numId w:val="23"/>
              </w:numPr>
              <w:rPr>
                <w:lang w:val="en-IE"/>
              </w:rPr>
            </w:pPr>
            <w:r w:rsidRPr="008F5844">
              <w:rPr>
                <w:lang w:val="en-IE"/>
              </w:rPr>
              <w:t xml:space="preserve">Benefits for </w:t>
            </w:r>
            <w:r>
              <w:rPr>
                <w:lang w:val="en-IE"/>
              </w:rPr>
              <w:t>ATU</w:t>
            </w:r>
            <w:r w:rsidRPr="008F5844">
              <w:rPr>
                <w:lang w:val="en-IE"/>
              </w:rPr>
              <w:t xml:space="preserve"> recruitment outcomes</w:t>
            </w:r>
          </w:p>
          <w:p w14:paraId="4271B995" w14:textId="77777777" w:rsidR="00804D93" w:rsidRPr="008F5844" w:rsidRDefault="00804D93" w:rsidP="00B4218D">
            <w:pPr>
              <w:pStyle w:val="ListParagraph"/>
              <w:numPr>
                <w:ilvl w:val="0"/>
                <w:numId w:val="23"/>
              </w:numPr>
              <w:rPr>
                <w:lang w:val="en-IE"/>
              </w:rPr>
            </w:pPr>
            <w:r w:rsidRPr="008F5844">
              <w:rPr>
                <w:lang w:val="en-IE"/>
              </w:rPr>
              <w:t>Confirmation of no additional costs</w:t>
            </w:r>
          </w:p>
          <w:p w14:paraId="59891E9D" w14:textId="77777777" w:rsidR="00804D93" w:rsidRPr="004B0275" w:rsidRDefault="00804D93" w:rsidP="00804D93">
            <w:pPr>
              <w:rPr>
                <w:b/>
                <w:bCs/>
                <w:lang w:val="en-IE"/>
              </w:rPr>
            </w:pPr>
          </w:p>
          <w:p w14:paraId="7C686405" w14:textId="77777777" w:rsidR="00804D93" w:rsidRPr="004B0275" w:rsidRDefault="00804D93" w:rsidP="00804D93">
            <w:pPr>
              <w:rPr>
                <w:b/>
                <w:bCs/>
                <w:lang w:val="en-IE"/>
              </w:rPr>
            </w:pPr>
            <w:r w:rsidRPr="004B0275">
              <w:rPr>
                <w:b/>
                <w:bCs/>
                <w:lang w:val="en-IE"/>
              </w:rPr>
              <w:t>Evaluation Basis</w:t>
            </w:r>
          </w:p>
          <w:p w14:paraId="4BD1FEBD" w14:textId="77777777" w:rsidR="00804D93" w:rsidRPr="004B0275" w:rsidRDefault="00804D93" w:rsidP="00804D93">
            <w:pPr>
              <w:rPr>
                <w:b/>
                <w:bCs/>
                <w:lang w:val="en-IE"/>
              </w:rPr>
            </w:pPr>
            <w:r w:rsidRPr="004B0275">
              <w:rPr>
                <w:b/>
                <w:bCs/>
                <w:lang w:val="en-IE"/>
              </w:rPr>
              <w:t xml:space="preserve">Submissions evaluated </w:t>
            </w:r>
            <w:proofErr w:type="gramStart"/>
            <w:r>
              <w:rPr>
                <w:b/>
                <w:bCs/>
                <w:lang w:val="en-IE"/>
              </w:rPr>
              <w:t xml:space="preserve">as a whole </w:t>
            </w:r>
            <w:r w:rsidRPr="004B0275">
              <w:rPr>
                <w:b/>
                <w:bCs/>
                <w:lang w:val="en-IE"/>
              </w:rPr>
              <w:t>based</w:t>
            </w:r>
            <w:proofErr w:type="gramEnd"/>
            <w:r w:rsidRPr="004B0275">
              <w:rPr>
                <w:b/>
                <w:bCs/>
                <w:lang w:val="en-IE"/>
              </w:rPr>
              <w:t xml:space="preserve"> on:</w:t>
            </w:r>
          </w:p>
          <w:p w14:paraId="52267A4A" w14:textId="77777777" w:rsidR="00804D93" w:rsidRPr="004B0275" w:rsidRDefault="00804D93" w:rsidP="00804D93">
            <w:pPr>
              <w:rPr>
                <w:b/>
                <w:bCs/>
                <w:lang w:val="en-IE"/>
              </w:rPr>
            </w:pPr>
          </w:p>
          <w:p w14:paraId="292E5CB9" w14:textId="77777777" w:rsidR="00804D93" w:rsidRDefault="00804D93" w:rsidP="00B4218D">
            <w:pPr>
              <w:pStyle w:val="ListParagraph"/>
              <w:numPr>
                <w:ilvl w:val="0"/>
                <w:numId w:val="24"/>
              </w:numPr>
              <w:rPr>
                <w:b/>
                <w:bCs/>
                <w:lang w:val="en-IE"/>
              </w:rPr>
            </w:pPr>
            <w:r w:rsidRPr="00070E74">
              <w:rPr>
                <w:b/>
                <w:bCs/>
                <w:lang w:val="en-IE"/>
              </w:rPr>
              <w:t>Alignment with Ireland's GPP environmental criteria</w:t>
            </w:r>
          </w:p>
          <w:p w14:paraId="72A7F800" w14:textId="77777777" w:rsidR="00804D93" w:rsidRDefault="00804D93" w:rsidP="00B4218D">
            <w:pPr>
              <w:pStyle w:val="ListParagraph"/>
              <w:numPr>
                <w:ilvl w:val="0"/>
                <w:numId w:val="24"/>
              </w:numPr>
              <w:rPr>
                <w:b/>
                <w:bCs/>
                <w:lang w:val="en-IE"/>
              </w:rPr>
            </w:pPr>
            <w:r w:rsidRPr="00070E74">
              <w:rPr>
                <w:b/>
                <w:bCs/>
                <w:lang w:val="en-IE"/>
              </w:rPr>
              <w:t>Practicality and verifiability of sustainability measures</w:t>
            </w:r>
          </w:p>
          <w:p w14:paraId="30E20D30" w14:textId="77777777" w:rsidR="00804D93" w:rsidRPr="00070E74" w:rsidRDefault="00804D93" w:rsidP="00B4218D">
            <w:pPr>
              <w:pStyle w:val="ListParagraph"/>
              <w:numPr>
                <w:ilvl w:val="0"/>
                <w:numId w:val="24"/>
              </w:numPr>
              <w:rPr>
                <w:b/>
                <w:bCs/>
                <w:lang w:val="en-IE"/>
              </w:rPr>
            </w:pPr>
            <w:r w:rsidRPr="00070E74">
              <w:rPr>
                <w:b/>
                <w:bCs/>
                <w:lang w:val="en-IE"/>
              </w:rPr>
              <w:t>Relevance and impact of value-added services</w:t>
            </w:r>
          </w:p>
          <w:p w14:paraId="6B20C792" w14:textId="77777777" w:rsidR="00804D93" w:rsidRPr="004B0275" w:rsidRDefault="00804D93" w:rsidP="00804D93">
            <w:pPr>
              <w:rPr>
                <w:b/>
                <w:bCs/>
                <w:lang w:val="en-IE"/>
              </w:rPr>
            </w:pPr>
          </w:p>
          <w:p w14:paraId="639523C6" w14:textId="2FAD7839" w:rsidR="00804D93" w:rsidRPr="005F4E63" w:rsidRDefault="00804D93" w:rsidP="00804D93">
            <w:pPr>
              <w:rPr>
                <w:b/>
                <w:bCs/>
                <w:lang w:val="en-IE"/>
              </w:rPr>
            </w:pPr>
            <w:r w:rsidRPr="004B0275">
              <w:rPr>
                <w:b/>
                <w:bCs/>
                <w:lang w:val="en-IE"/>
              </w:rPr>
              <w:t xml:space="preserve">Response format: </w:t>
            </w:r>
            <w:r>
              <w:rPr>
                <w:b/>
                <w:bCs/>
                <w:lang w:val="en-IE"/>
              </w:rPr>
              <w:t xml:space="preserve">A </w:t>
            </w:r>
            <w:r w:rsidRPr="004B0275">
              <w:rPr>
                <w:b/>
                <w:bCs/>
                <w:lang w:val="en-IE"/>
              </w:rPr>
              <w:t xml:space="preserve">Maximum </w:t>
            </w:r>
            <w:r>
              <w:rPr>
                <w:b/>
                <w:bCs/>
                <w:lang w:val="en-IE"/>
              </w:rPr>
              <w:t xml:space="preserve">of </w:t>
            </w:r>
            <w:r w:rsidRPr="004B0275">
              <w:rPr>
                <w:b/>
                <w:bCs/>
                <w:lang w:val="en-IE"/>
              </w:rPr>
              <w:t xml:space="preserve">4 </w:t>
            </w:r>
            <w:r>
              <w:rPr>
                <w:b/>
                <w:bCs/>
                <w:lang w:val="en-IE"/>
              </w:rPr>
              <w:t xml:space="preserve">x </w:t>
            </w:r>
            <w:r w:rsidRPr="004B0275">
              <w:rPr>
                <w:b/>
                <w:bCs/>
                <w:lang w:val="en-IE"/>
              </w:rPr>
              <w:t xml:space="preserve">A4 pages excluding tables/diagrams. </w:t>
            </w:r>
            <w:r>
              <w:rPr>
                <w:b/>
                <w:bCs/>
                <w:lang w:val="en-IE"/>
              </w:rPr>
              <w:t>Tenderers MUST use the TRD provided for this response.</w:t>
            </w:r>
            <w:r w:rsidRPr="004B0275">
              <w:rPr>
                <w:b/>
                <w:bCs/>
                <w:lang w:val="en-IE"/>
              </w:rPr>
              <w:t xml:space="preserve"> External links/appendices not considered.</w:t>
            </w:r>
          </w:p>
          <w:p w14:paraId="2245DC99" w14:textId="77777777" w:rsidR="00921C4B" w:rsidRPr="00804D93" w:rsidRDefault="00921C4B" w:rsidP="00921C4B">
            <w:pPr>
              <w:jc w:val="both"/>
              <w:rPr>
                <w:rFonts w:ascii="Aptos" w:eastAsia="Calibri" w:hAnsi="Aptos" w:cs="Calibri"/>
                <w:b/>
                <w:bCs/>
                <w:color w:val="000000" w:themeColor="text1"/>
                <w:lang w:val="en-IE"/>
              </w:rPr>
            </w:pPr>
          </w:p>
          <w:p w14:paraId="32BBC470" w14:textId="77777777" w:rsidR="007D1B44" w:rsidRPr="005C635A" w:rsidRDefault="007D1B44" w:rsidP="00804D93">
            <w:pPr>
              <w:jc w:val="both"/>
              <w:rPr>
                <w:rFonts w:ascii="Aptos" w:hAnsi="Aptos"/>
                <w:color w:val="FFFFFF" w:themeColor="background1"/>
              </w:rPr>
            </w:pPr>
          </w:p>
        </w:tc>
      </w:tr>
      <w:tr w:rsidR="007D1B44" w:rsidRPr="005C635A" w14:paraId="3135D4B0" w14:textId="77777777" w:rsidTr="00265D26">
        <w:tc>
          <w:tcPr>
            <w:tcW w:w="10201" w:type="dxa"/>
            <w:gridSpan w:val="4"/>
            <w:tcMar>
              <w:top w:w="28" w:type="dxa"/>
              <w:bottom w:w="28" w:type="dxa"/>
            </w:tcMar>
            <w:vAlign w:val="center"/>
          </w:tcPr>
          <w:p w14:paraId="0890F311" w14:textId="77777777" w:rsidR="007D1B44" w:rsidRPr="005C635A" w:rsidRDefault="007D1B44" w:rsidP="00D24AB8">
            <w:pPr>
              <w:spacing w:before="240"/>
              <w:rPr>
                <w:rFonts w:ascii="Aptos" w:hAnsi="Aptos"/>
                <w:b/>
                <w:bCs/>
              </w:rPr>
            </w:pPr>
            <w:r w:rsidRPr="005C635A">
              <w:rPr>
                <w:rFonts w:ascii="Aptos" w:hAnsi="Aptos"/>
                <w:b/>
                <w:bCs/>
              </w:rPr>
              <w:t>Tenderer’s Response</w:t>
            </w:r>
          </w:p>
          <w:p w14:paraId="3BC999FC" w14:textId="77777777" w:rsidR="007D1B44" w:rsidRPr="005C635A" w:rsidRDefault="007D1B44" w:rsidP="00D24AB8">
            <w:pPr>
              <w:spacing w:before="240"/>
              <w:rPr>
                <w:rFonts w:ascii="Aptos" w:hAnsi="Aptos"/>
                <w:b/>
                <w:bCs/>
              </w:rPr>
            </w:pPr>
          </w:p>
          <w:p w14:paraId="0425F0D3" w14:textId="77777777" w:rsidR="007B63DF" w:rsidRPr="005C635A" w:rsidRDefault="007B63DF" w:rsidP="00D24AB8">
            <w:pPr>
              <w:spacing w:before="240"/>
              <w:rPr>
                <w:rFonts w:ascii="Aptos" w:hAnsi="Aptos"/>
                <w:b/>
                <w:bCs/>
              </w:rPr>
            </w:pPr>
          </w:p>
          <w:p w14:paraId="3555A208" w14:textId="77777777" w:rsidR="007D1B44" w:rsidRPr="005C635A" w:rsidRDefault="007D1B44" w:rsidP="00D24AB8">
            <w:pPr>
              <w:jc w:val="both"/>
              <w:rPr>
                <w:rFonts w:ascii="Aptos" w:hAnsi="Aptos"/>
                <w:color w:val="FFFFFF" w:themeColor="background1"/>
                <w:highlight w:val="yellow"/>
              </w:rPr>
            </w:pPr>
          </w:p>
        </w:tc>
      </w:tr>
    </w:tbl>
    <w:p w14:paraId="5F0EBFB8" w14:textId="618B64EA" w:rsidR="008342C3" w:rsidRPr="005C635A" w:rsidRDefault="008342C3">
      <w:pPr>
        <w:rPr>
          <w:rFonts w:ascii="Aptos" w:hAnsi="Aptos"/>
        </w:rPr>
      </w:pPr>
    </w:p>
    <w:p w14:paraId="26C26ADA" w14:textId="77777777" w:rsidR="00FB7A0B" w:rsidRPr="005C635A" w:rsidRDefault="00FB7A0B" w:rsidP="00B468B1">
      <w:pPr>
        <w:rPr>
          <w:rFonts w:ascii="Aptos" w:hAnsi="Aptos"/>
        </w:rPr>
      </w:pPr>
    </w:p>
    <w:p w14:paraId="0C402F92" w14:textId="3A68F228" w:rsidR="00E7136C" w:rsidRPr="005C635A" w:rsidRDefault="00A93457" w:rsidP="00E7136C">
      <w:pPr>
        <w:pStyle w:val="Heading2"/>
        <w:rPr>
          <w:rFonts w:ascii="Aptos" w:hAnsi="Aptos"/>
        </w:rPr>
      </w:pPr>
      <w:bookmarkStart w:id="28" w:name="_Toc207404849"/>
      <w:r w:rsidRPr="005C635A">
        <w:rPr>
          <w:rFonts w:ascii="Aptos" w:hAnsi="Aptos"/>
        </w:rPr>
        <w:lastRenderedPageBreak/>
        <w:t xml:space="preserve">Response to </w:t>
      </w:r>
      <w:r w:rsidR="00E7136C" w:rsidRPr="005C635A">
        <w:rPr>
          <w:rFonts w:ascii="Aptos" w:hAnsi="Aptos"/>
        </w:rPr>
        <w:t xml:space="preserve">Ultimate Cost Criterion </w:t>
      </w:r>
      <w:r w:rsidR="00DC53C9">
        <w:rPr>
          <w:rFonts w:ascii="Aptos" w:hAnsi="Aptos"/>
        </w:rPr>
        <w:t>E</w:t>
      </w:r>
      <w:r w:rsidRPr="005C635A">
        <w:rPr>
          <w:rFonts w:ascii="Aptos" w:hAnsi="Aptos"/>
        </w:rPr>
        <w:t xml:space="preserve"> - Form of Tender</w:t>
      </w:r>
      <w:bookmarkEnd w:id="28"/>
      <w:r w:rsidRPr="005C635A">
        <w:rPr>
          <w:rFonts w:ascii="Aptos" w:hAnsi="Aptos"/>
        </w:rPr>
        <w:t xml:space="preserve"> </w:t>
      </w:r>
    </w:p>
    <w:tbl>
      <w:tblPr>
        <w:tblStyle w:val="TableGrid"/>
        <w:tblW w:w="0" w:type="auto"/>
        <w:tblLayout w:type="fixed"/>
        <w:tblLook w:val="04A0" w:firstRow="1" w:lastRow="0" w:firstColumn="1" w:lastColumn="0" w:noHBand="0" w:noVBand="1"/>
      </w:tblPr>
      <w:tblGrid>
        <w:gridCol w:w="2254"/>
        <w:gridCol w:w="2254"/>
        <w:gridCol w:w="2254"/>
        <w:gridCol w:w="2254"/>
      </w:tblGrid>
      <w:tr w:rsidR="00394D5E" w:rsidRPr="005C635A" w14:paraId="1DBCEF06" w14:textId="77777777" w:rsidTr="007A43A2">
        <w:tc>
          <w:tcPr>
            <w:tcW w:w="2254" w:type="dxa"/>
            <w:vMerge w:val="restart"/>
            <w:shd w:val="clear" w:color="auto" w:fill="008080"/>
            <w:tcMar>
              <w:top w:w="28" w:type="dxa"/>
              <w:bottom w:w="28" w:type="dxa"/>
            </w:tcMar>
            <w:vAlign w:val="center"/>
          </w:tcPr>
          <w:p w14:paraId="3A9C92B0" w14:textId="281C2599" w:rsidR="00394D5E" w:rsidRPr="005C635A" w:rsidRDefault="00394D5E" w:rsidP="007A43A2">
            <w:pPr>
              <w:spacing w:line="319" w:lineRule="auto"/>
              <w:contextualSpacing/>
              <w:jc w:val="both"/>
              <w:rPr>
                <w:rFonts w:ascii="Aptos" w:hAnsi="Aptos"/>
                <w:b/>
                <w:bCs/>
                <w:sz w:val="24"/>
                <w:szCs w:val="24"/>
              </w:rPr>
            </w:pPr>
            <w:r w:rsidRPr="005C635A">
              <w:rPr>
                <w:rFonts w:ascii="Aptos" w:hAnsi="Aptos"/>
                <w:b/>
                <w:bCs/>
                <w:color w:val="FFFFFF" w:themeColor="background1"/>
                <w:sz w:val="24"/>
                <w:szCs w:val="24"/>
              </w:rPr>
              <w:t xml:space="preserve">Criterion </w:t>
            </w:r>
            <w:r w:rsidR="00DC53C9">
              <w:rPr>
                <w:rFonts w:ascii="Aptos" w:hAnsi="Aptos"/>
                <w:b/>
                <w:bCs/>
                <w:color w:val="FFFFFF" w:themeColor="background1"/>
                <w:sz w:val="24"/>
                <w:szCs w:val="24"/>
              </w:rPr>
              <w:t>E</w:t>
            </w:r>
          </w:p>
        </w:tc>
        <w:tc>
          <w:tcPr>
            <w:tcW w:w="2254" w:type="dxa"/>
            <w:tcMar>
              <w:top w:w="28" w:type="dxa"/>
              <w:bottom w:w="28" w:type="dxa"/>
            </w:tcMar>
            <w:vAlign w:val="center"/>
          </w:tcPr>
          <w:p w14:paraId="23B44CD8" w14:textId="77777777" w:rsidR="00394D5E" w:rsidRPr="005C635A" w:rsidRDefault="00394D5E" w:rsidP="007A43A2">
            <w:pPr>
              <w:spacing w:line="319" w:lineRule="auto"/>
              <w:contextualSpacing/>
              <w:jc w:val="both"/>
              <w:rPr>
                <w:rFonts w:ascii="Aptos" w:hAnsi="Aptos"/>
                <w:b/>
                <w:bCs/>
              </w:rPr>
            </w:pPr>
            <w:r w:rsidRPr="005C635A">
              <w:rPr>
                <w:rFonts w:ascii="Aptos" w:hAnsi="Aptos"/>
                <w:b/>
                <w:bCs/>
              </w:rPr>
              <w:t>Weighting</w:t>
            </w:r>
          </w:p>
        </w:tc>
        <w:tc>
          <w:tcPr>
            <w:tcW w:w="2254" w:type="dxa"/>
            <w:tcMar>
              <w:top w:w="28" w:type="dxa"/>
              <w:bottom w:w="28" w:type="dxa"/>
            </w:tcMar>
            <w:vAlign w:val="center"/>
          </w:tcPr>
          <w:p w14:paraId="56F4CB51" w14:textId="77777777" w:rsidR="00394D5E" w:rsidRPr="005C635A" w:rsidRDefault="00394D5E" w:rsidP="007A43A2">
            <w:pPr>
              <w:spacing w:line="319" w:lineRule="auto"/>
              <w:contextualSpacing/>
              <w:jc w:val="both"/>
              <w:rPr>
                <w:rFonts w:ascii="Aptos" w:hAnsi="Aptos"/>
                <w:b/>
                <w:bCs/>
              </w:rPr>
            </w:pPr>
            <w:r w:rsidRPr="005C635A">
              <w:rPr>
                <w:rFonts w:ascii="Aptos" w:hAnsi="Aptos"/>
                <w:b/>
                <w:bCs/>
              </w:rPr>
              <w:t>Maximum Marks</w:t>
            </w:r>
          </w:p>
        </w:tc>
        <w:tc>
          <w:tcPr>
            <w:tcW w:w="2254" w:type="dxa"/>
            <w:tcMar>
              <w:top w:w="28" w:type="dxa"/>
              <w:bottom w:w="28" w:type="dxa"/>
            </w:tcMar>
            <w:vAlign w:val="center"/>
          </w:tcPr>
          <w:p w14:paraId="0828BBE5" w14:textId="77777777" w:rsidR="00394D5E" w:rsidRPr="005C635A" w:rsidRDefault="00394D5E" w:rsidP="007A43A2">
            <w:pPr>
              <w:spacing w:line="319" w:lineRule="auto"/>
              <w:contextualSpacing/>
              <w:jc w:val="both"/>
              <w:rPr>
                <w:rFonts w:ascii="Aptos" w:hAnsi="Aptos"/>
                <w:b/>
                <w:bCs/>
              </w:rPr>
            </w:pPr>
            <w:r w:rsidRPr="005C635A">
              <w:rPr>
                <w:rFonts w:ascii="Aptos" w:hAnsi="Aptos"/>
                <w:b/>
                <w:bCs/>
              </w:rPr>
              <w:t xml:space="preserve">Minimum Marks </w:t>
            </w:r>
          </w:p>
        </w:tc>
      </w:tr>
      <w:tr w:rsidR="00394D5E" w:rsidRPr="005C635A" w14:paraId="16F75402" w14:textId="77777777" w:rsidTr="007A43A2">
        <w:tc>
          <w:tcPr>
            <w:tcW w:w="2254" w:type="dxa"/>
            <w:vMerge/>
            <w:shd w:val="clear" w:color="auto" w:fill="008080"/>
            <w:tcMar>
              <w:top w:w="28" w:type="dxa"/>
              <w:bottom w:w="28" w:type="dxa"/>
            </w:tcMar>
            <w:vAlign w:val="center"/>
          </w:tcPr>
          <w:p w14:paraId="742A80CF" w14:textId="77777777" w:rsidR="00394D5E" w:rsidRPr="005C635A" w:rsidRDefault="00394D5E" w:rsidP="007A43A2">
            <w:pPr>
              <w:spacing w:line="319" w:lineRule="auto"/>
              <w:contextualSpacing/>
              <w:jc w:val="both"/>
              <w:rPr>
                <w:rFonts w:ascii="Aptos" w:hAnsi="Aptos"/>
                <w:b/>
                <w:bCs/>
              </w:rPr>
            </w:pPr>
          </w:p>
        </w:tc>
        <w:tc>
          <w:tcPr>
            <w:tcW w:w="2254" w:type="dxa"/>
            <w:tcMar>
              <w:top w:w="28" w:type="dxa"/>
              <w:bottom w:w="28" w:type="dxa"/>
            </w:tcMar>
            <w:vAlign w:val="center"/>
          </w:tcPr>
          <w:p w14:paraId="1D9C77EB" w14:textId="520BAF1A" w:rsidR="00394D5E" w:rsidRPr="005C635A" w:rsidRDefault="00613247" w:rsidP="007A43A2">
            <w:pPr>
              <w:spacing w:line="319" w:lineRule="auto"/>
              <w:contextualSpacing/>
              <w:jc w:val="both"/>
              <w:rPr>
                <w:rFonts w:ascii="Aptos" w:hAnsi="Aptos"/>
              </w:rPr>
            </w:pPr>
            <w:r>
              <w:rPr>
                <w:rFonts w:ascii="Aptos" w:hAnsi="Aptos"/>
              </w:rPr>
              <w:t>3</w:t>
            </w:r>
            <w:r w:rsidR="00394D5E" w:rsidRPr="005C635A">
              <w:rPr>
                <w:rFonts w:ascii="Aptos" w:hAnsi="Aptos"/>
              </w:rPr>
              <w:t>0%</w:t>
            </w:r>
          </w:p>
        </w:tc>
        <w:tc>
          <w:tcPr>
            <w:tcW w:w="2254" w:type="dxa"/>
            <w:tcMar>
              <w:top w:w="28" w:type="dxa"/>
              <w:bottom w:w="28" w:type="dxa"/>
            </w:tcMar>
            <w:vAlign w:val="center"/>
          </w:tcPr>
          <w:p w14:paraId="16B12972" w14:textId="09E380D0" w:rsidR="00394D5E" w:rsidRPr="005C635A" w:rsidRDefault="00613247" w:rsidP="007A43A2">
            <w:pPr>
              <w:spacing w:line="319" w:lineRule="auto"/>
              <w:contextualSpacing/>
              <w:jc w:val="both"/>
              <w:rPr>
                <w:rFonts w:ascii="Aptos" w:hAnsi="Aptos"/>
              </w:rPr>
            </w:pPr>
            <w:r>
              <w:rPr>
                <w:rFonts w:ascii="Aptos" w:hAnsi="Aptos"/>
              </w:rPr>
              <w:t>3</w:t>
            </w:r>
            <w:r w:rsidR="00394D5E" w:rsidRPr="005C635A">
              <w:rPr>
                <w:rFonts w:ascii="Aptos" w:hAnsi="Aptos"/>
              </w:rPr>
              <w:t>,000</w:t>
            </w:r>
          </w:p>
        </w:tc>
        <w:tc>
          <w:tcPr>
            <w:tcW w:w="2254" w:type="dxa"/>
            <w:tcMar>
              <w:top w:w="28" w:type="dxa"/>
              <w:bottom w:w="28" w:type="dxa"/>
            </w:tcMar>
            <w:vAlign w:val="center"/>
          </w:tcPr>
          <w:p w14:paraId="258FC14C" w14:textId="77777777" w:rsidR="00394D5E" w:rsidRPr="005C635A" w:rsidRDefault="00394D5E" w:rsidP="007A43A2">
            <w:pPr>
              <w:spacing w:line="319" w:lineRule="auto"/>
              <w:contextualSpacing/>
              <w:jc w:val="both"/>
              <w:rPr>
                <w:rFonts w:ascii="Aptos" w:hAnsi="Aptos"/>
              </w:rPr>
            </w:pPr>
            <w:r w:rsidRPr="005C635A">
              <w:rPr>
                <w:rFonts w:ascii="Aptos" w:hAnsi="Aptos"/>
              </w:rPr>
              <w:t>n/a</w:t>
            </w:r>
          </w:p>
        </w:tc>
      </w:tr>
      <w:tr w:rsidR="00394D5E" w:rsidRPr="005C635A" w14:paraId="5CD1E668" w14:textId="77777777" w:rsidTr="007A43A2">
        <w:tc>
          <w:tcPr>
            <w:tcW w:w="2254" w:type="dxa"/>
            <w:tcMar>
              <w:top w:w="28" w:type="dxa"/>
              <w:bottom w:w="28" w:type="dxa"/>
            </w:tcMar>
            <w:vAlign w:val="center"/>
          </w:tcPr>
          <w:p w14:paraId="295E8A93" w14:textId="77777777" w:rsidR="00394D5E" w:rsidRPr="005C635A" w:rsidRDefault="00394D5E" w:rsidP="007A43A2">
            <w:pPr>
              <w:spacing w:line="319" w:lineRule="auto"/>
              <w:contextualSpacing/>
              <w:jc w:val="both"/>
              <w:rPr>
                <w:rFonts w:ascii="Aptos" w:hAnsi="Aptos"/>
                <w:b/>
                <w:bCs/>
              </w:rPr>
            </w:pPr>
            <w:r w:rsidRPr="005C635A">
              <w:rPr>
                <w:rFonts w:ascii="Aptos" w:hAnsi="Aptos"/>
                <w:b/>
                <w:bCs/>
              </w:rPr>
              <w:t>Title</w:t>
            </w:r>
          </w:p>
        </w:tc>
        <w:tc>
          <w:tcPr>
            <w:tcW w:w="6762" w:type="dxa"/>
            <w:gridSpan w:val="3"/>
            <w:tcMar>
              <w:top w:w="28" w:type="dxa"/>
              <w:bottom w:w="28" w:type="dxa"/>
            </w:tcMar>
            <w:vAlign w:val="center"/>
          </w:tcPr>
          <w:p w14:paraId="2AF6E592" w14:textId="77777777" w:rsidR="00394D5E" w:rsidRPr="005C635A" w:rsidRDefault="00394D5E" w:rsidP="007A43A2">
            <w:pPr>
              <w:spacing w:line="319" w:lineRule="auto"/>
              <w:contextualSpacing/>
              <w:jc w:val="both"/>
              <w:rPr>
                <w:rFonts w:ascii="Aptos" w:hAnsi="Aptos"/>
                <w:b/>
                <w:bCs/>
              </w:rPr>
            </w:pPr>
            <w:r w:rsidRPr="005C635A">
              <w:rPr>
                <w:rFonts w:ascii="Aptos" w:hAnsi="Aptos"/>
                <w:b/>
                <w:bCs/>
              </w:rPr>
              <w:t xml:space="preserve">Ultimate Cost </w:t>
            </w:r>
          </w:p>
        </w:tc>
      </w:tr>
      <w:tr w:rsidR="00394D5E" w:rsidRPr="005C635A" w14:paraId="7E5FFE73" w14:textId="77777777" w:rsidTr="007A43A2">
        <w:tc>
          <w:tcPr>
            <w:tcW w:w="2254" w:type="dxa"/>
            <w:tcMar>
              <w:top w:w="28" w:type="dxa"/>
              <w:bottom w:w="28" w:type="dxa"/>
            </w:tcMar>
            <w:vAlign w:val="center"/>
          </w:tcPr>
          <w:p w14:paraId="7B8111D9" w14:textId="77777777" w:rsidR="00394D5E" w:rsidRPr="005C635A" w:rsidRDefault="00394D5E" w:rsidP="00DC53C9">
            <w:pPr>
              <w:spacing w:line="288" w:lineRule="auto"/>
              <w:contextualSpacing/>
              <w:jc w:val="both"/>
              <w:rPr>
                <w:rFonts w:ascii="Aptos" w:hAnsi="Aptos"/>
                <w:b/>
                <w:bCs/>
              </w:rPr>
            </w:pPr>
            <w:r w:rsidRPr="005C635A">
              <w:rPr>
                <w:rFonts w:ascii="Aptos" w:hAnsi="Aptos"/>
                <w:b/>
                <w:bCs/>
              </w:rPr>
              <w:t>Description</w:t>
            </w:r>
          </w:p>
        </w:tc>
        <w:tc>
          <w:tcPr>
            <w:tcW w:w="6762" w:type="dxa"/>
            <w:gridSpan w:val="3"/>
            <w:tcMar>
              <w:top w:w="28" w:type="dxa"/>
              <w:bottom w:w="28" w:type="dxa"/>
            </w:tcMar>
            <w:vAlign w:val="center"/>
          </w:tcPr>
          <w:p w14:paraId="2196AB85" w14:textId="0256CF7C" w:rsidR="00394D5E" w:rsidRPr="005C635A" w:rsidRDefault="00394D5E" w:rsidP="00DC53C9">
            <w:pPr>
              <w:widowControl w:val="0"/>
              <w:overflowPunct w:val="0"/>
              <w:autoSpaceDE w:val="0"/>
              <w:autoSpaceDN w:val="0"/>
              <w:adjustRightInd w:val="0"/>
              <w:contextualSpacing/>
              <w:textAlignment w:val="baseline"/>
              <w:rPr>
                <w:rFonts w:ascii="Aptos" w:hAnsi="Aptos" w:cstheme="minorHAnsi"/>
                <w:b/>
                <w:color w:val="000000"/>
                <w:u w:val="single"/>
                <w:bdr w:val="none" w:sz="0" w:space="0" w:color="auto" w:frame="1"/>
                <w:lang w:eastAsia="en-GB"/>
              </w:rPr>
            </w:pPr>
            <w:r w:rsidRPr="005C635A">
              <w:rPr>
                <w:rFonts w:ascii="Aptos" w:hAnsi="Aptos" w:cstheme="minorHAnsi"/>
                <w:bCs/>
                <w:color w:val="000000"/>
                <w:bdr w:val="none" w:sz="0" w:space="0" w:color="auto" w:frame="1"/>
                <w:lang w:eastAsia="en-GB"/>
              </w:rPr>
              <w:t xml:space="preserve">Tenderers must complete </w:t>
            </w:r>
            <w:r w:rsidR="00DC53C9" w:rsidRPr="00F07152">
              <w:rPr>
                <w:rFonts w:ascii="Aptos" w:hAnsi="Aptos" w:cstheme="minorHAnsi"/>
                <w:bCs/>
                <w:color w:val="000000"/>
                <w:bdr w:val="none" w:sz="0" w:space="0" w:color="auto" w:frame="1"/>
                <w:lang w:eastAsia="en-GB"/>
              </w:rPr>
              <w:t xml:space="preserve">this </w:t>
            </w:r>
            <w:r w:rsidRPr="00F07152">
              <w:rPr>
                <w:rFonts w:ascii="Aptos" w:hAnsi="Aptos" w:cstheme="minorHAnsi"/>
                <w:bCs/>
                <w:color w:val="000000"/>
                <w:bdr w:val="none" w:sz="0" w:space="0" w:color="auto" w:frame="1"/>
                <w:lang w:eastAsia="en-GB"/>
              </w:rPr>
              <w:t xml:space="preserve">Section </w:t>
            </w:r>
            <w:r w:rsidR="00701160">
              <w:rPr>
                <w:rFonts w:ascii="Aptos" w:hAnsi="Aptos" w:cstheme="minorHAnsi"/>
                <w:bCs/>
                <w:color w:val="000000"/>
                <w:bdr w:val="none" w:sz="0" w:space="0" w:color="auto" w:frame="1"/>
                <w:lang w:eastAsia="en-GB"/>
              </w:rPr>
              <w:t>6</w:t>
            </w:r>
            <w:r w:rsidRPr="00F07152">
              <w:rPr>
                <w:rFonts w:ascii="Aptos" w:hAnsi="Aptos" w:cstheme="minorHAnsi"/>
                <w:bCs/>
                <w:color w:val="000000"/>
                <w:bdr w:val="none" w:sz="0" w:space="0" w:color="auto" w:frame="1"/>
                <w:lang w:eastAsia="en-GB"/>
              </w:rPr>
              <w:t>.2 of the TRD</w:t>
            </w:r>
            <w:r w:rsidRPr="005C635A">
              <w:rPr>
                <w:rFonts w:ascii="Aptos" w:hAnsi="Aptos" w:cstheme="minorHAnsi"/>
                <w:bCs/>
                <w:color w:val="000000"/>
                <w:bdr w:val="none" w:sz="0" w:space="0" w:color="auto" w:frame="1"/>
                <w:lang w:eastAsia="en-GB"/>
              </w:rPr>
              <w:t xml:space="preserve"> </w:t>
            </w:r>
          </w:p>
          <w:p w14:paraId="2C3EC032" w14:textId="77777777" w:rsidR="00394D5E" w:rsidRPr="005C635A" w:rsidRDefault="00394D5E" w:rsidP="00DC53C9">
            <w:pPr>
              <w:contextualSpacing/>
              <w:jc w:val="both"/>
              <w:rPr>
                <w:rFonts w:ascii="Aptos" w:hAnsi="Aptos"/>
              </w:rPr>
            </w:pPr>
            <w:r w:rsidRPr="005C635A">
              <w:rPr>
                <w:rFonts w:ascii="Aptos" w:hAnsi="Aptos"/>
              </w:rPr>
              <w:t>The response must all costs involved in the delivery of the requirement.</w:t>
            </w:r>
          </w:p>
        </w:tc>
      </w:tr>
    </w:tbl>
    <w:p w14:paraId="1E3D828F" w14:textId="77777777" w:rsidR="00E7136C" w:rsidRPr="005C635A" w:rsidRDefault="00E7136C" w:rsidP="00E7136C">
      <w:pPr>
        <w:rPr>
          <w:rFonts w:ascii="Aptos" w:hAnsi="Aptos"/>
        </w:rPr>
      </w:pPr>
    </w:p>
    <w:tbl>
      <w:tblPr>
        <w:tblStyle w:val="TableGrid5"/>
        <w:tblW w:w="9117" w:type="dxa"/>
        <w:tblLayout w:type="fixed"/>
        <w:tblCellMar>
          <w:top w:w="28" w:type="dxa"/>
          <w:bottom w:w="28" w:type="dxa"/>
        </w:tblCellMar>
        <w:tblLook w:val="04A0" w:firstRow="1" w:lastRow="0" w:firstColumn="1" w:lastColumn="0" w:noHBand="0" w:noVBand="1"/>
      </w:tblPr>
      <w:tblGrid>
        <w:gridCol w:w="2886"/>
        <w:gridCol w:w="6231"/>
      </w:tblGrid>
      <w:tr w:rsidR="00C36F88" w:rsidRPr="00C36F88" w14:paraId="3398CC44" w14:textId="77777777" w:rsidTr="00B62E3A">
        <w:trPr>
          <w:trHeight w:val="285"/>
        </w:trPr>
        <w:tc>
          <w:tcPr>
            <w:tcW w:w="2886" w:type="dxa"/>
            <w:tcBorders>
              <w:top w:val="single" w:sz="4" w:space="0" w:color="auto"/>
              <w:left w:val="single" w:sz="4" w:space="0" w:color="auto"/>
              <w:bottom w:val="single" w:sz="4" w:space="0" w:color="FFFFFF" w:themeColor="background1"/>
              <w:right w:val="nil"/>
            </w:tcBorders>
            <w:shd w:val="clear" w:color="auto" w:fill="008080"/>
          </w:tcPr>
          <w:p w14:paraId="7B0A0826" w14:textId="77777777" w:rsidR="00C36F88" w:rsidRPr="00C36F88" w:rsidRDefault="00C36F88" w:rsidP="00C36F88">
            <w:pPr>
              <w:rPr>
                <w:b/>
                <w:bCs/>
                <w:noProof/>
                <w:color w:val="FFFFFF" w:themeColor="background1"/>
              </w:rPr>
            </w:pPr>
            <w:r w:rsidRPr="00C36F88">
              <w:rPr>
                <w:b/>
                <w:bCs/>
                <w:noProof/>
                <w:color w:val="FFFFFF" w:themeColor="background1"/>
              </w:rPr>
              <w:t>To:</w:t>
            </w:r>
          </w:p>
        </w:tc>
        <w:tc>
          <w:tcPr>
            <w:tcW w:w="6231" w:type="dxa"/>
            <w:tcBorders>
              <w:top w:val="single" w:sz="4" w:space="0" w:color="auto"/>
              <w:left w:val="nil"/>
            </w:tcBorders>
          </w:tcPr>
          <w:p w14:paraId="4AE7A459" w14:textId="77777777" w:rsidR="00C36F88" w:rsidRPr="00C36F88" w:rsidRDefault="00C36F88" w:rsidP="00C36F88">
            <w:pPr>
              <w:rPr>
                <w:noProof/>
              </w:rPr>
            </w:pPr>
            <w:r w:rsidRPr="00C36F88">
              <w:rPr>
                <w:noProof/>
              </w:rPr>
              <w:t>Atlantic Technological University</w:t>
            </w:r>
          </w:p>
        </w:tc>
      </w:tr>
      <w:tr w:rsidR="00C36F88" w:rsidRPr="00C36F88" w14:paraId="55E1465B" w14:textId="77777777" w:rsidTr="00B62E3A">
        <w:trPr>
          <w:trHeight w:val="302"/>
        </w:trPr>
        <w:tc>
          <w:tcPr>
            <w:tcW w:w="2886" w:type="dxa"/>
            <w:tcBorders>
              <w:top w:val="single" w:sz="4" w:space="0" w:color="FFFFFF" w:themeColor="background1"/>
              <w:left w:val="single" w:sz="4" w:space="0" w:color="auto"/>
              <w:bottom w:val="single" w:sz="4" w:space="0" w:color="FFFFFF" w:themeColor="background1"/>
              <w:right w:val="nil"/>
            </w:tcBorders>
            <w:shd w:val="clear" w:color="auto" w:fill="008080"/>
          </w:tcPr>
          <w:p w14:paraId="07E10FB1" w14:textId="77777777" w:rsidR="00C36F88" w:rsidRPr="00C36F88" w:rsidRDefault="00C36F88" w:rsidP="00C36F88">
            <w:pPr>
              <w:rPr>
                <w:b/>
                <w:bCs/>
                <w:noProof/>
                <w:color w:val="FFFFFF" w:themeColor="background1"/>
              </w:rPr>
            </w:pPr>
            <w:r w:rsidRPr="00C36F88">
              <w:rPr>
                <w:b/>
                <w:bCs/>
                <w:noProof/>
                <w:color w:val="FFFFFF" w:themeColor="background1"/>
              </w:rPr>
              <w:t>From:</w:t>
            </w:r>
          </w:p>
        </w:tc>
        <w:tc>
          <w:tcPr>
            <w:tcW w:w="6231" w:type="dxa"/>
            <w:tcBorders>
              <w:left w:val="nil"/>
            </w:tcBorders>
          </w:tcPr>
          <w:p w14:paraId="6023BB9C" w14:textId="77777777" w:rsidR="00C36F88" w:rsidRPr="00C36F88" w:rsidRDefault="00C36F88" w:rsidP="00C36F88">
            <w:pPr>
              <w:rPr>
                <w:noProof/>
              </w:rPr>
            </w:pPr>
          </w:p>
        </w:tc>
      </w:tr>
      <w:tr w:rsidR="00C36F88" w:rsidRPr="00C36F88" w14:paraId="3CBF0139" w14:textId="77777777" w:rsidTr="00B62E3A">
        <w:trPr>
          <w:trHeight w:val="285"/>
        </w:trPr>
        <w:tc>
          <w:tcPr>
            <w:tcW w:w="2886" w:type="dxa"/>
            <w:tcBorders>
              <w:top w:val="single" w:sz="4" w:space="0" w:color="FFFFFF" w:themeColor="background1"/>
              <w:left w:val="single" w:sz="4" w:space="0" w:color="auto"/>
              <w:bottom w:val="single" w:sz="4" w:space="0" w:color="auto"/>
              <w:right w:val="nil"/>
            </w:tcBorders>
            <w:shd w:val="clear" w:color="auto" w:fill="008080"/>
          </w:tcPr>
          <w:p w14:paraId="3E550679" w14:textId="77777777" w:rsidR="00C36F88" w:rsidRPr="00C36F88" w:rsidRDefault="00C36F88" w:rsidP="00C36F88">
            <w:pPr>
              <w:rPr>
                <w:b/>
                <w:bCs/>
                <w:noProof/>
                <w:color w:val="FFFFFF" w:themeColor="background1"/>
              </w:rPr>
            </w:pPr>
            <w:r w:rsidRPr="00C36F88">
              <w:rPr>
                <w:b/>
                <w:bCs/>
                <w:noProof/>
                <w:color w:val="FFFFFF" w:themeColor="background1"/>
              </w:rPr>
              <w:t>Subject:</w:t>
            </w:r>
          </w:p>
        </w:tc>
        <w:tc>
          <w:tcPr>
            <w:tcW w:w="6231" w:type="dxa"/>
            <w:tcBorders>
              <w:left w:val="nil"/>
              <w:bottom w:val="single" w:sz="4" w:space="0" w:color="auto"/>
            </w:tcBorders>
          </w:tcPr>
          <w:p w14:paraId="5EE61BA2" w14:textId="3B148908" w:rsidR="00C36F88" w:rsidRPr="00C36F88" w:rsidRDefault="00F13123" w:rsidP="00C36F88">
            <w:pPr>
              <w:rPr>
                <w:noProof/>
              </w:rPr>
            </w:pPr>
            <w:r w:rsidRPr="00F13123">
              <w:rPr>
                <w:noProof/>
              </w:rPr>
              <w:t xml:space="preserve">PIF </w:t>
            </w:r>
            <w:r w:rsidR="00DB66C6">
              <w:rPr>
                <w:noProof/>
              </w:rPr>
              <w:t>24</w:t>
            </w:r>
            <w:r w:rsidR="00804D93">
              <w:rPr>
                <w:noProof/>
              </w:rPr>
              <w:t>7</w:t>
            </w:r>
            <w:r w:rsidRPr="00F13123">
              <w:rPr>
                <w:noProof/>
              </w:rPr>
              <w:t xml:space="preserve">- CFT ID </w:t>
            </w:r>
            <w:r w:rsidR="00511A63" w:rsidRPr="00511A63">
              <w:rPr>
                <w:noProof/>
              </w:rPr>
              <w:t>7437263</w:t>
            </w:r>
            <w:r w:rsidRPr="00F13123">
              <w:rPr>
                <w:noProof/>
              </w:rPr>
              <w:t xml:space="preserve"> Request for Tender for the Establishment of a Single Party Framework Agreement </w:t>
            </w:r>
            <w:r w:rsidR="00804D93" w:rsidRPr="009E1A37">
              <w:rPr>
                <w:rFonts w:ascii="Aptos" w:hAnsi="Aptos" w:cstheme="minorHAnsi"/>
                <w:bCs/>
              </w:rPr>
              <w:t>Digital Marketing Collateral Software Platform (SaaS Platform)</w:t>
            </w:r>
            <w:r w:rsidR="00804D93">
              <w:rPr>
                <w:rFonts w:ascii="Aptos" w:hAnsi="Aptos" w:cstheme="minorHAnsi"/>
                <w:bCs/>
              </w:rPr>
              <w:t xml:space="preserve"> for ATU</w:t>
            </w:r>
          </w:p>
        </w:tc>
      </w:tr>
    </w:tbl>
    <w:p w14:paraId="0FCE8182" w14:textId="1E2C16C0" w:rsidR="00C36F88" w:rsidRPr="00C36F88" w:rsidRDefault="00C36F88" w:rsidP="00C36F88">
      <w:pPr>
        <w:rPr>
          <w:noProof/>
        </w:rPr>
      </w:pPr>
      <w:r w:rsidRPr="00C36F88">
        <w:rPr>
          <w:noProof/>
        </w:rPr>
        <w:t xml:space="preserve">I/We have examined the tender documentation and hereby offer to provide the services in accordance with the details contained within the Request for Tender (RFT) document. </w:t>
      </w:r>
    </w:p>
    <w:tbl>
      <w:tblPr>
        <w:tblStyle w:val="TableGrid"/>
        <w:tblW w:w="0" w:type="auto"/>
        <w:tblCellMar>
          <w:top w:w="28" w:type="dxa"/>
          <w:bottom w:w="28" w:type="dxa"/>
        </w:tblCellMar>
        <w:tblLook w:val="04A0" w:firstRow="1" w:lastRow="0" w:firstColumn="1" w:lastColumn="0" w:noHBand="0" w:noVBand="1"/>
      </w:tblPr>
      <w:tblGrid>
        <w:gridCol w:w="4508"/>
        <w:gridCol w:w="2254"/>
        <w:gridCol w:w="2254"/>
      </w:tblGrid>
      <w:tr w:rsidR="00C36F88" w:rsidRPr="00C36F88" w14:paraId="2ABC1FCE" w14:textId="77777777" w:rsidTr="00624C6C">
        <w:tc>
          <w:tcPr>
            <w:tcW w:w="4508" w:type="dxa"/>
            <w:tcBorders>
              <w:right w:val="single" w:sz="4" w:space="0" w:color="FFFFFF" w:themeColor="background1"/>
            </w:tcBorders>
            <w:shd w:val="clear" w:color="auto" w:fill="006666"/>
            <w:vAlign w:val="center"/>
          </w:tcPr>
          <w:p w14:paraId="004B118D" w14:textId="4B72D2AE" w:rsidR="00C36F88" w:rsidRPr="00C36F88" w:rsidRDefault="00C36F88" w:rsidP="00C36F88">
            <w:pPr>
              <w:rPr>
                <w:b/>
                <w:bCs/>
                <w:noProof/>
                <w:color w:val="FFFFFF" w:themeColor="background1"/>
              </w:rPr>
            </w:pPr>
            <w:r w:rsidRPr="00C36F88">
              <w:rPr>
                <w:b/>
                <w:bCs/>
                <w:noProof/>
                <w:color w:val="FFFFFF" w:themeColor="background1"/>
              </w:rPr>
              <w:t>Ultimate Cost</w:t>
            </w:r>
            <w:r w:rsidR="001844EC">
              <w:rPr>
                <w:b/>
                <w:bCs/>
                <w:noProof/>
                <w:color w:val="FFFFFF" w:themeColor="background1"/>
              </w:rPr>
              <w:t xml:space="preserve"> – Notional Cost </w:t>
            </w:r>
          </w:p>
        </w:tc>
        <w:tc>
          <w:tcPr>
            <w:tcW w:w="2254" w:type="dxa"/>
            <w:tcBorders>
              <w:left w:val="single" w:sz="4" w:space="0" w:color="FFFFFF" w:themeColor="background1"/>
              <w:right w:val="single" w:sz="4" w:space="0" w:color="FFFFFF" w:themeColor="background1"/>
            </w:tcBorders>
            <w:shd w:val="clear" w:color="auto" w:fill="006666"/>
            <w:vAlign w:val="center"/>
          </w:tcPr>
          <w:p w14:paraId="5AECFFF9" w14:textId="77777777" w:rsidR="00C36F88" w:rsidRPr="00C36F88" w:rsidRDefault="00C36F88" w:rsidP="00C36F88">
            <w:pPr>
              <w:jc w:val="center"/>
              <w:rPr>
                <w:b/>
                <w:bCs/>
                <w:noProof/>
                <w:color w:val="FFFFFF" w:themeColor="background1"/>
              </w:rPr>
            </w:pPr>
            <w:r w:rsidRPr="00C36F88">
              <w:rPr>
                <w:b/>
                <w:bCs/>
                <w:noProof/>
                <w:color w:val="FFFFFF" w:themeColor="background1"/>
              </w:rPr>
              <w:t>Total Fee proposed</w:t>
            </w:r>
          </w:p>
          <w:p w14:paraId="5124E4AD" w14:textId="77777777" w:rsidR="00C36F88" w:rsidRPr="00C36F88" w:rsidRDefault="00C36F88" w:rsidP="00C36F88">
            <w:pPr>
              <w:jc w:val="center"/>
              <w:rPr>
                <w:b/>
                <w:bCs/>
                <w:noProof/>
                <w:color w:val="FFFFFF" w:themeColor="background1"/>
              </w:rPr>
            </w:pPr>
            <w:r w:rsidRPr="00C36F88">
              <w:rPr>
                <w:b/>
                <w:bCs/>
                <w:noProof/>
                <w:color w:val="FFFFFF" w:themeColor="background1"/>
              </w:rPr>
              <w:t>(excl. VAT)</w:t>
            </w:r>
          </w:p>
        </w:tc>
        <w:tc>
          <w:tcPr>
            <w:tcW w:w="2254" w:type="dxa"/>
            <w:tcBorders>
              <w:left w:val="single" w:sz="4" w:space="0" w:color="FFFFFF" w:themeColor="background1"/>
            </w:tcBorders>
            <w:shd w:val="clear" w:color="auto" w:fill="006666"/>
            <w:vAlign w:val="center"/>
          </w:tcPr>
          <w:p w14:paraId="0F659452" w14:textId="77777777" w:rsidR="00C36F88" w:rsidRPr="00C36F88" w:rsidRDefault="00C36F88" w:rsidP="00C36F88">
            <w:pPr>
              <w:jc w:val="center"/>
              <w:rPr>
                <w:b/>
                <w:bCs/>
                <w:noProof/>
                <w:color w:val="FFFFFF" w:themeColor="background1"/>
              </w:rPr>
            </w:pPr>
            <w:r w:rsidRPr="00C36F88">
              <w:rPr>
                <w:b/>
                <w:bCs/>
                <w:noProof/>
                <w:color w:val="FFFFFF" w:themeColor="background1"/>
              </w:rPr>
              <w:t>Total Fee</w:t>
            </w:r>
          </w:p>
          <w:p w14:paraId="46F7CE9A" w14:textId="77777777" w:rsidR="00C36F88" w:rsidRPr="00C36F88" w:rsidRDefault="00C36F88" w:rsidP="00C36F88">
            <w:pPr>
              <w:jc w:val="center"/>
              <w:rPr>
                <w:b/>
                <w:bCs/>
                <w:noProof/>
                <w:color w:val="FFFFFF" w:themeColor="background1"/>
              </w:rPr>
            </w:pPr>
            <w:r w:rsidRPr="00C36F88">
              <w:rPr>
                <w:b/>
                <w:bCs/>
                <w:noProof/>
                <w:color w:val="FFFFFF" w:themeColor="background1"/>
              </w:rPr>
              <w:t>proposed</w:t>
            </w:r>
          </w:p>
          <w:p w14:paraId="2BBDC85B" w14:textId="77777777" w:rsidR="00C36F88" w:rsidRPr="00C36F88" w:rsidRDefault="00C36F88" w:rsidP="00C36F88">
            <w:pPr>
              <w:jc w:val="center"/>
              <w:rPr>
                <w:b/>
                <w:bCs/>
                <w:noProof/>
                <w:color w:val="FFFFFF" w:themeColor="background1"/>
              </w:rPr>
            </w:pPr>
            <w:r w:rsidRPr="00C36F88">
              <w:rPr>
                <w:b/>
                <w:bCs/>
                <w:noProof/>
                <w:color w:val="FFFFFF" w:themeColor="background1"/>
              </w:rPr>
              <w:t>(incl. VAT)</w:t>
            </w:r>
          </w:p>
        </w:tc>
      </w:tr>
      <w:tr w:rsidR="00C36F88" w:rsidRPr="00C36F88" w14:paraId="13CDC362" w14:textId="77777777" w:rsidTr="00B62E3A">
        <w:tc>
          <w:tcPr>
            <w:tcW w:w="4508" w:type="dxa"/>
            <w:vAlign w:val="center"/>
          </w:tcPr>
          <w:p w14:paraId="0E1CE606" w14:textId="4B1C6300" w:rsidR="00C36F88" w:rsidRPr="00C36F88" w:rsidRDefault="00C36F88" w:rsidP="00C36F88">
            <w:pPr>
              <w:rPr>
                <w:i/>
                <w:iCs/>
                <w:noProof/>
              </w:rPr>
            </w:pPr>
            <w:r w:rsidRPr="00C36F88">
              <w:rPr>
                <w:noProof/>
              </w:rPr>
              <w:t xml:space="preserve">Proposed Total Fee for delivery </w:t>
            </w:r>
            <w:r w:rsidR="00624C6C">
              <w:rPr>
                <w:noProof/>
              </w:rPr>
              <w:t xml:space="preserve">of Contract for Initial 1-3 Year Period </w:t>
            </w:r>
            <w:r w:rsidRPr="00C36F88">
              <w:rPr>
                <w:i/>
                <w:iCs/>
                <w:noProof/>
              </w:rPr>
              <w:t xml:space="preserve">(To include all expenses) </w:t>
            </w:r>
          </w:p>
        </w:tc>
        <w:tc>
          <w:tcPr>
            <w:tcW w:w="2254" w:type="dxa"/>
            <w:vAlign w:val="center"/>
          </w:tcPr>
          <w:p w14:paraId="05B132E6" w14:textId="77777777" w:rsidR="00C36F88" w:rsidRPr="00C36F88" w:rsidRDefault="00C36F88" w:rsidP="00C36F88">
            <w:pPr>
              <w:rPr>
                <w:noProof/>
              </w:rPr>
            </w:pPr>
            <w:r w:rsidRPr="00C36F88">
              <w:rPr>
                <w:noProof/>
              </w:rPr>
              <w:t>€</w:t>
            </w:r>
          </w:p>
        </w:tc>
        <w:tc>
          <w:tcPr>
            <w:tcW w:w="2254" w:type="dxa"/>
            <w:vAlign w:val="center"/>
          </w:tcPr>
          <w:p w14:paraId="79FA564D" w14:textId="77777777" w:rsidR="00C36F88" w:rsidRPr="00C36F88" w:rsidRDefault="00C36F88" w:rsidP="00C36F88">
            <w:pPr>
              <w:rPr>
                <w:noProof/>
              </w:rPr>
            </w:pPr>
            <w:r w:rsidRPr="00C36F88">
              <w:rPr>
                <w:noProof/>
              </w:rPr>
              <w:t>€</w:t>
            </w:r>
          </w:p>
        </w:tc>
      </w:tr>
    </w:tbl>
    <w:p w14:paraId="57CD405F" w14:textId="77777777" w:rsidR="00C36F88" w:rsidRPr="00C36F88" w:rsidRDefault="00C36F88" w:rsidP="00C36F88">
      <w:pPr>
        <w:spacing w:after="0" w:line="319" w:lineRule="auto"/>
        <w:contextualSpacing/>
        <w:rPr>
          <w:b/>
          <w:bCs/>
          <w:noProof/>
        </w:rPr>
      </w:pPr>
      <w:bookmarkStart w:id="29" w:name="_Hlk141793808"/>
    </w:p>
    <w:p w14:paraId="782B5812" w14:textId="77777777" w:rsidR="00C36F88" w:rsidRDefault="00C36F88" w:rsidP="00C36F88">
      <w:pPr>
        <w:spacing w:after="240" w:line="240" w:lineRule="auto"/>
        <w:rPr>
          <w:rFonts w:ascii="Arial" w:eastAsia="Calibri" w:hAnsi="Arial" w:cs="Arial"/>
          <w:noProof/>
          <w:lang w:eastAsia="en-IE"/>
        </w:rPr>
      </w:pPr>
      <w:r w:rsidRPr="00C36F88">
        <w:rPr>
          <w:rFonts w:ascii="Arial" w:eastAsia="Calibri" w:hAnsi="Arial" w:cs="Arial"/>
          <w:b/>
          <w:bCs/>
          <w:noProof/>
          <w:highlight w:val="lightGray"/>
          <w:lang w:eastAsia="en-IE"/>
        </w:rPr>
        <w:t>Tenderers must complete the tables below - Breakdown of pricing</w:t>
      </w:r>
      <w:r w:rsidRPr="00C36F88">
        <w:rPr>
          <w:rFonts w:ascii="Arial" w:eastAsia="Calibri" w:hAnsi="Arial" w:cs="Arial"/>
          <w:noProof/>
          <w:highlight w:val="lightGray"/>
          <w:lang w:eastAsia="en-IE"/>
        </w:rPr>
        <w:t>.</w:t>
      </w:r>
      <w:r w:rsidRPr="00C36F88">
        <w:rPr>
          <w:rFonts w:ascii="Arial" w:eastAsia="Calibri" w:hAnsi="Arial" w:cs="Arial"/>
          <w:noProof/>
          <w:lang w:eastAsia="en-IE"/>
        </w:rPr>
        <w:t xml:space="preserve">  Numbers entered are </w:t>
      </w:r>
      <w:r w:rsidRPr="00C36F88">
        <w:rPr>
          <w:rFonts w:ascii="Arial" w:eastAsia="Calibri" w:hAnsi="Arial" w:cs="Arial"/>
          <w:b/>
          <w:bCs/>
          <w:noProof/>
          <w:color w:val="FF0000"/>
          <w:lang w:eastAsia="en-IE"/>
        </w:rPr>
        <w:t>notional quantities</w:t>
      </w:r>
      <w:r w:rsidRPr="00C36F88">
        <w:rPr>
          <w:rFonts w:ascii="Arial" w:eastAsia="Calibri" w:hAnsi="Arial" w:cs="Arial"/>
          <w:noProof/>
          <w:color w:val="FF0000"/>
          <w:lang w:eastAsia="en-IE"/>
        </w:rPr>
        <w:t xml:space="preserve"> </w:t>
      </w:r>
      <w:r w:rsidRPr="00C36F88">
        <w:rPr>
          <w:rFonts w:ascii="Arial" w:eastAsia="Calibri" w:hAnsi="Arial" w:cs="Arial"/>
          <w:noProof/>
          <w:lang w:eastAsia="en-IE"/>
        </w:rPr>
        <w:t>only for evaluation purposes only. Lump sum price should be entered in table above i.e. Total Fee Proposed</w:t>
      </w:r>
    </w:p>
    <w:tbl>
      <w:tblPr>
        <w:tblStyle w:val="TableGrid"/>
        <w:tblW w:w="0" w:type="auto"/>
        <w:tblLook w:val="04A0" w:firstRow="1" w:lastRow="0" w:firstColumn="1" w:lastColumn="0" w:noHBand="0" w:noVBand="1"/>
      </w:tblPr>
      <w:tblGrid>
        <w:gridCol w:w="1878"/>
        <w:gridCol w:w="1094"/>
        <w:gridCol w:w="1208"/>
        <w:gridCol w:w="1244"/>
        <w:gridCol w:w="1280"/>
        <w:gridCol w:w="1048"/>
        <w:gridCol w:w="1876"/>
      </w:tblGrid>
      <w:tr w:rsidR="002D465C" w:rsidRPr="002E0B32" w14:paraId="499BDB40" w14:textId="77777777" w:rsidTr="002D465C">
        <w:tc>
          <w:tcPr>
            <w:tcW w:w="1878" w:type="dxa"/>
            <w:shd w:val="clear" w:color="auto" w:fill="006666"/>
          </w:tcPr>
          <w:p w14:paraId="280E9779" w14:textId="7A6273D2" w:rsidR="00674D24" w:rsidRPr="002E0B32" w:rsidRDefault="00674D24" w:rsidP="002E0B32">
            <w:pPr>
              <w:spacing w:after="240"/>
              <w:jc w:val="center"/>
              <w:rPr>
                <w:rFonts w:ascii="Arial" w:eastAsia="Calibri" w:hAnsi="Arial" w:cs="Arial"/>
                <w:noProof/>
                <w:color w:val="FFFFFF" w:themeColor="background1"/>
                <w:sz w:val="20"/>
                <w:szCs w:val="20"/>
                <w:lang w:eastAsia="en-IE"/>
              </w:rPr>
            </w:pPr>
            <w:r w:rsidRPr="002E0B32">
              <w:rPr>
                <w:rFonts w:ascii="Arial" w:eastAsia="Calibri" w:hAnsi="Arial" w:cs="Arial"/>
                <w:noProof/>
                <w:color w:val="FFFFFF" w:themeColor="background1"/>
                <w:sz w:val="20"/>
                <w:szCs w:val="20"/>
                <w:lang w:eastAsia="en-IE"/>
              </w:rPr>
              <w:t>Description</w:t>
            </w:r>
          </w:p>
        </w:tc>
        <w:tc>
          <w:tcPr>
            <w:tcW w:w="1094" w:type="dxa"/>
            <w:shd w:val="clear" w:color="auto" w:fill="006666"/>
          </w:tcPr>
          <w:p w14:paraId="09E02908" w14:textId="034A7F89" w:rsidR="00674D24" w:rsidRPr="002E0B32" w:rsidRDefault="002E0B32" w:rsidP="002E0B32">
            <w:pPr>
              <w:spacing w:after="240"/>
              <w:jc w:val="center"/>
              <w:rPr>
                <w:rFonts w:ascii="Arial" w:eastAsia="Calibri" w:hAnsi="Arial" w:cs="Arial"/>
                <w:noProof/>
                <w:color w:val="FFFFFF" w:themeColor="background1"/>
                <w:sz w:val="20"/>
                <w:szCs w:val="20"/>
                <w:lang w:eastAsia="en-IE"/>
              </w:rPr>
            </w:pPr>
            <w:r w:rsidRPr="002E0B32">
              <w:rPr>
                <w:rFonts w:ascii="Arial" w:eastAsia="Calibri" w:hAnsi="Arial" w:cs="Arial"/>
                <w:noProof/>
                <w:color w:val="FFFFFF" w:themeColor="background1"/>
                <w:sz w:val="20"/>
                <w:szCs w:val="20"/>
                <w:lang w:eastAsia="en-IE"/>
              </w:rPr>
              <w:t xml:space="preserve">A </w:t>
            </w:r>
            <w:r w:rsidR="00674D24" w:rsidRPr="002E0B32">
              <w:rPr>
                <w:rFonts w:ascii="Arial" w:eastAsia="Calibri" w:hAnsi="Arial" w:cs="Arial"/>
                <w:noProof/>
                <w:color w:val="FFFFFF" w:themeColor="background1"/>
                <w:sz w:val="20"/>
                <w:szCs w:val="20"/>
                <w:lang w:eastAsia="en-IE"/>
              </w:rPr>
              <w:t>Unit Duration</w:t>
            </w:r>
          </w:p>
        </w:tc>
        <w:tc>
          <w:tcPr>
            <w:tcW w:w="1208" w:type="dxa"/>
            <w:shd w:val="clear" w:color="auto" w:fill="006666"/>
          </w:tcPr>
          <w:p w14:paraId="52D5D599" w14:textId="0B99CA8B" w:rsidR="00674D24" w:rsidRPr="002E0B32" w:rsidRDefault="002E0B32" w:rsidP="002E0B32">
            <w:pPr>
              <w:spacing w:after="240"/>
              <w:jc w:val="center"/>
              <w:rPr>
                <w:rFonts w:ascii="Arial" w:eastAsia="Calibri" w:hAnsi="Arial" w:cs="Arial"/>
                <w:noProof/>
                <w:color w:val="FFFFFF" w:themeColor="background1"/>
                <w:sz w:val="20"/>
                <w:szCs w:val="20"/>
                <w:lang w:eastAsia="en-IE"/>
              </w:rPr>
            </w:pPr>
            <w:r w:rsidRPr="002E0B32">
              <w:rPr>
                <w:rFonts w:ascii="Arial" w:eastAsia="Calibri" w:hAnsi="Arial" w:cs="Arial"/>
                <w:noProof/>
                <w:color w:val="FFFFFF" w:themeColor="background1"/>
                <w:sz w:val="20"/>
                <w:szCs w:val="20"/>
                <w:lang w:eastAsia="en-IE"/>
              </w:rPr>
              <w:t xml:space="preserve">B </w:t>
            </w:r>
            <w:r w:rsidR="00674D24" w:rsidRPr="002E0B32">
              <w:rPr>
                <w:rFonts w:ascii="Arial" w:eastAsia="Calibri" w:hAnsi="Arial" w:cs="Arial"/>
                <w:noProof/>
                <w:color w:val="FFFFFF" w:themeColor="background1"/>
                <w:sz w:val="20"/>
                <w:szCs w:val="20"/>
                <w:lang w:eastAsia="en-IE"/>
              </w:rPr>
              <w:t xml:space="preserve">Unit Cost </w:t>
            </w:r>
            <w:r w:rsidR="002D465C" w:rsidRPr="002E0B32">
              <w:rPr>
                <w:rFonts w:ascii="Arial" w:eastAsia="Calibri" w:hAnsi="Arial" w:cs="Arial"/>
                <w:noProof/>
                <w:color w:val="FFFFFF" w:themeColor="background1"/>
                <w:sz w:val="20"/>
                <w:szCs w:val="20"/>
                <w:lang w:eastAsia="en-IE"/>
              </w:rPr>
              <w:t xml:space="preserve"> Excluding VAT </w:t>
            </w:r>
            <w:r w:rsidR="00674D24" w:rsidRPr="002E0B32">
              <w:rPr>
                <w:rFonts w:ascii="Arial" w:eastAsia="Calibri" w:hAnsi="Arial" w:cs="Arial"/>
                <w:noProof/>
                <w:color w:val="FFFFFF" w:themeColor="background1"/>
                <w:sz w:val="20"/>
                <w:szCs w:val="20"/>
                <w:lang w:eastAsia="en-IE"/>
              </w:rPr>
              <w:t>(€)</w:t>
            </w:r>
          </w:p>
        </w:tc>
        <w:tc>
          <w:tcPr>
            <w:tcW w:w="1244" w:type="dxa"/>
            <w:shd w:val="clear" w:color="auto" w:fill="006666"/>
          </w:tcPr>
          <w:p w14:paraId="707023D9" w14:textId="01509611" w:rsidR="00674D24" w:rsidRPr="002E0B32" w:rsidRDefault="002E0B32" w:rsidP="002E0B32">
            <w:pPr>
              <w:spacing w:after="240"/>
              <w:jc w:val="center"/>
              <w:rPr>
                <w:rFonts w:ascii="Arial" w:eastAsia="Calibri" w:hAnsi="Arial" w:cs="Arial"/>
                <w:noProof/>
                <w:color w:val="FFFFFF" w:themeColor="background1"/>
                <w:sz w:val="20"/>
                <w:szCs w:val="20"/>
                <w:lang w:eastAsia="en-IE"/>
              </w:rPr>
            </w:pPr>
            <w:r w:rsidRPr="002E0B32">
              <w:rPr>
                <w:rFonts w:ascii="Arial" w:eastAsia="Calibri" w:hAnsi="Arial" w:cs="Arial"/>
                <w:noProof/>
                <w:color w:val="FFFFFF" w:themeColor="background1"/>
                <w:sz w:val="20"/>
                <w:szCs w:val="20"/>
                <w:lang w:eastAsia="en-IE"/>
              </w:rPr>
              <w:t xml:space="preserve">C </w:t>
            </w:r>
            <w:r w:rsidR="00674D24" w:rsidRPr="002E0B32">
              <w:rPr>
                <w:rFonts w:ascii="Arial" w:eastAsia="Calibri" w:hAnsi="Arial" w:cs="Arial"/>
                <w:noProof/>
                <w:color w:val="FFFFFF" w:themeColor="background1"/>
                <w:sz w:val="20"/>
                <w:szCs w:val="20"/>
                <w:lang w:eastAsia="en-IE"/>
              </w:rPr>
              <w:t>Multiplier for Evaluation Purposes Only</w:t>
            </w:r>
          </w:p>
        </w:tc>
        <w:tc>
          <w:tcPr>
            <w:tcW w:w="1280" w:type="dxa"/>
            <w:shd w:val="clear" w:color="auto" w:fill="006666"/>
          </w:tcPr>
          <w:p w14:paraId="191C30CC" w14:textId="1C9A2B49" w:rsidR="00674D24" w:rsidRPr="002E0B32" w:rsidRDefault="00674D24" w:rsidP="002E0B32">
            <w:pPr>
              <w:spacing w:after="240"/>
              <w:jc w:val="center"/>
              <w:rPr>
                <w:rFonts w:ascii="Arial" w:eastAsia="Calibri" w:hAnsi="Arial" w:cs="Arial"/>
                <w:noProof/>
                <w:color w:val="FFFFFF" w:themeColor="background1"/>
                <w:sz w:val="20"/>
                <w:szCs w:val="20"/>
                <w:lang w:eastAsia="en-IE"/>
              </w:rPr>
            </w:pPr>
            <w:r w:rsidRPr="002E0B32">
              <w:rPr>
                <w:rFonts w:ascii="Arial" w:eastAsia="Calibri" w:hAnsi="Arial" w:cs="Arial"/>
                <w:noProof/>
                <w:color w:val="FFFFFF" w:themeColor="background1"/>
                <w:sz w:val="20"/>
                <w:szCs w:val="20"/>
                <w:lang w:eastAsia="en-IE"/>
              </w:rPr>
              <w:t>Vat Rate</w:t>
            </w:r>
          </w:p>
        </w:tc>
        <w:tc>
          <w:tcPr>
            <w:tcW w:w="1048" w:type="dxa"/>
            <w:shd w:val="clear" w:color="auto" w:fill="006666"/>
          </w:tcPr>
          <w:p w14:paraId="6988CA6A" w14:textId="6B0093B4" w:rsidR="00674D24" w:rsidRPr="002E0B32" w:rsidRDefault="00674D24" w:rsidP="002E0B32">
            <w:pPr>
              <w:spacing w:after="240"/>
              <w:jc w:val="center"/>
              <w:rPr>
                <w:rFonts w:ascii="Arial" w:eastAsia="Calibri" w:hAnsi="Arial" w:cs="Arial"/>
                <w:noProof/>
                <w:color w:val="FFFFFF" w:themeColor="background1"/>
                <w:sz w:val="20"/>
                <w:szCs w:val="20"/>
                <w:lang w:eastAsia="en-IE"/>
              </w:rPr>
            </w:pPr>
            <w:r w:rsidRPr="002E0B32">
              <w:rPr>
                <w:rFonts w:ascii="Arial" w:eastAsia="Calibri" w:hAnsi="Arial" w:cs="Arial"/>
                <w:noProof/>
                <w:color w:val="FFFFFF" w:themeColor="background1"/>
                <w:sz w:val="20"/>
                <w:szCs w:val="20"/>
                <w:lang w:eastAsia="en-IE"/>
              </w:rPr>
              <w:t>Included (Y/N)</w:t>
            </w:r>
          </w:p>
        </w:tc>
        <w:tc>
          <w:tcPr>
            <w:tcW w:w="1876" w:type="dxa"/>
            <w:shd w:val="clear" w:color="auto" w:fill="006666"/>
          </w:tcPr>
          <w:p w14:paraId="3FCA2936" w14:textId="6AEF04CF" w:rsidR="00674D24" w:rsidRPr="002E0B32" w:rsidRDefault="00674D24" w:rsidP="002E0B32">
            <w:pPr>
              <w:spacing w:after="240"/>
              <w:jc w:val="center"/>
              <w:rPr>
                <w:rFonts w:ascii="Arial" w:eastAsia="Calibri" w:hAnsi="Arial" w:cs="Arial"/>
                <w:noProof/>
                <w:color w:val="FFFFFF" w:themeColor="background1"/>
                <w:sz w:val="20"/>
                <w:szCs w:val="20"/>
                <w:lang w:eastAsia="en-IE"/>
              </w:rPr>
            </w:pPr>
            <w:r w:rsidRPr="002E0B32">
              <w:rPr>
                <w:rFonts w:ascii="Arial" w:eastAsia="Calibri" w:hAnsi="Arial" w:cs="Arial"/>
                <w:noProof/>
                <w:color w:val="FFFFFF" w:themeColor="background1"/>
                <w:sz w:val="20"/>
                <w:szCs w:val="20"/>
                <w:lang w:eastAsia="en-IE"/>
              </w:rPr>
              <w:t>Total Cost (€)</w:t>
            </w:r>
            <w:r w:rsidR="002E0B32">
              <w:rPr>
                <w:rFonts w:ascii="Arial" w:eastAsia="Calibri" w:hAnsi="Arial" w:cs="Arial"/>
                <w:noProof/>
                <w:color w:val="FFFFFF" w:themeColor="background1"/>
                <w:sz w:val="20"/>
                <w:szCs w:val="20"/>
                <w:lang w:eastAsia="en-IE"/>
              </w:rPr>
              <w:t xml:space="preserve"> (Column B x Column C = Total Cost)</w:t>
            </w:r>
          </w:p>
        </w:tc>
      </w:tr>
      <w:tr w:rsidR="002D465C" w14:paraId="46B9CF84" w14:textId="77777777" w:rsidTr="002D465C">
        <w:tc>
          <w:tcPr>
            <w:tcW w:w="1878" w:type="dxa"/>
          </w:tcPr>
          <w:p w14:paraId="6C101764" w14:textId="7940DD16" w:rsidR="008E1CC5" w:rsidRDefault="008E1CC5" w:rsidP="008E1CC5">
            <w:pPr>
              <w:spacing w:after="240"/>
              <w:rPr>
                <w:rFonts w:ascii="Arial" w:eastAsia="Calibri" w:hAnsi="Arial" w:cs="Arial"/>
                <w:noProof/>
                <w:lang w:eastAsia="en-IE"/>
              </w:rPr>
            </w:pPr>
            <w:r w:rsidRPr="00674D24">
              <w:rPr>
                <w:rFonts w:ascii="Arial" w:eastAsia="Calibri" w:hAnsi="Arial" w:cs="Arial"/>
                <w:noProof/>
                <w:lang w:eastAsia="en-IE"/>
              </w:rPr>
              <w:t>Annual Platform Cost – includes all features outlined in Section 3 of the ITT.</w:t>
            </w:r>
          </w:p>
        </w:tc>
        <w:tc>
          <w:tcPr>
            <w:tcW w:w="1094" w:type="dxa"/>
          </w:tcPr>
          <w:p w14:paraId="5FC5889B" w14:textId="73E67F14" w:rsidR="008E1CC5" w:rsidRDefault="008E1CC5" w:rsidP="008E1CC5">
            <w:pPr>
              <w:spacing w:after="240"/>
              <w:rPr>
                <w:rFonts w:ascii="Arial" w:eastAsia="Calibri" w:hAnsi="Arial" w:cs="Arial"/>
                <w:noProof/>
                <w:lang w:eastAsia="en-IE"/>
              </w:rPr>
            </w:pPr>
            <w:r>
              <w:rPr>
                <w:rFonts w:ascii="Arial" w:eastAsia="Calibri" w:hAnsi="Arial" w:cs="Arial"/>
                <w:noProof/>
                <w:lang w:eastAsia="en-IE"/>
              </w:rPr>
              <w:t>Per Year</w:t>
            </w:r>
          </w:p>
        </w:tc>
        <w:tc>
          <w:tcPr>
            <w:tcW w:w="1208" w:type="dxa"/>
          </w:tcPr>
          <w:p w14:paraId="405E458C" w14:textId="477C6B5C" w:rsidR="008E1CC5" w:rsidRDefault="008E1CC5" w:rsidP="008E1CC5">
            <w:pPr>
              <w:spacing w:after="240"/>
              <w:rPr>
                <w:rFonts w:ascii="Arial" w:eastAsia="Calibri" w:hAnsi="Arial" w:cs="Arial"/>
                <w:noProof/>
                <w:lang w:eastAsia="en-IE"/>
              </w:rPr>
            </w:pPr>
            <w:r>
              <w:rPr>
                <w:rFonts w:ascii="Arial" w:eastAsia="Calibri" w:hAnsi="Arial" w:cs="Arial"/>
                <w:noProof/>
                <w:lang w:eastAsia="en-IE"/>
              </w:rPr>
              <w:t>€</w:t>
            </w:r>
          </w:p>
        </w:tc>
        <w:tc>
          <w:tcPr>
            <w:tcW w:w="1244" w:type="dxa"/>
          </w:tcPr>
          <w:p w14:paraId="7B9EED30" w14:textId="37C2912B" w:rsidR="008E1CC5" w:rsidRDefault="008E1CC5" w:rsidP="008E1CC5">
            <w:pPr>
              <w:spacing w:after="240"/>
              <w:rPr>
                <w:rFonts w:ascii="Arial" w:eastAsia="Calibri" w:hAnsi="Arial" w:cs="Arial"/>
                <w:noProof/>
                <w:lang w:eastAsia="en-IE"/>
              </w:rPr>
            </w:pPr>
            <w:r>
              <w:rPr>
                <w:rFonts w:ascii="Arial" w:eastAsia="Calibri" w:hAnsi="Arial" w:cs="Arial"/>
                <w:noProof/>
                <w:lang w:eastAsia="en-IE"/>
              </w:rPr>
              <w:t>3</w:t>
            </w:r>
          </w:p>
        </w:tc>
        <w:tc>
          <w:tcPr>
            <w:tcW w:w="1280" w:type="dxa"/>
          </w:tcPr>
          <w:p w14:paraId="1AFE48C5" w14:textId="77777777" w:rsidR="008E1CC5" w:rsidRDefault="008E1CC5" w:rsidP="008E1CC5">
            <w:pPr>
              <w:spacing w:after="240"/>
              <w:rPr>
                <w:rFonts w:ascii="Arial" w:eastAsia="Calibri" w:hAnsi="Arial" w:cs="Arial"/>
                <w:noProof/>
                <w:lang w:eastAsia="en-IE"/>
              </w:rPr>
            </w:pPr>
          </w:p>
        </w:tc>
        <w:tc>
          <w:tcPr>
            <w:tcW w:w="1048" w:type="dxa"/>
          </w:tcPr>
          <w:p w14:paraId="283A6AA2" w14:textId="77777777" w:rsidR="008E1CC5" w:rsidRDefault="008E1CC5" w:rsidP="008E1CC5">
            <w:pPr>
              <w:spacing w:after="240"/>
              <w:rPr>
                <w:rFonts w:ascii="Arial" w:eastAsia="Calibri" w:hAnsi="Arial" w:cs="Arial"/>
                <w:noProof/>
                <w:lang w:eastAsia="en-IE"/>
              </w:rPr>
            </w:pPr>
          </w:p>
        </w:tc>
        <w:tc>
          <w:tcPr>
            <w:tcW w:w="1876" w:type="dxa"/>
          </w:tcPr>
          <w:p w14:paraId="6419A41D" w14:textId="5FA92B58" w:rsidR="008E1CC5" w:rsidRDefault="008E1CC5" w:rsidP="008E1CC5">
            <w:pPr>
              <w:spacing w:after="240"/>
              <w:rPr>
                <w:rFonts w:ascii="Arial" w:eastAsia="Calibri" w:hAnsi="Arial" w:cs="Arial"/>
                <w:noProof/>
                <w:lang w:eastAsia="en-IE"/>
              </w:rPr>
            </w:pPr>
            <w:r>
              <w:rPr>
                <w:rFonts w:ascii="Arial" w:eastAsia="Calibri" w:hAnsi="Arial" w:cs="Arial"/>
                <w:noProof/>
                <w:lang w:eastAsia="en-IE"/>
              </w:rPr>
              <w:t>€</w:t>
            </w:r>
          </w:p>
        </w:tc>
      </w:tr>
      <w:tr w:rsidR="002D465C" w14:paraId="6F3E696D" w14:textId="77777777" w:rsidTr="002D465C">
        <w:tc>
          <w:tcPr>
            <w:tcW w:w="1878" w:type="dxa"/>
          </w:tcPr>
          <w:p w14:paraId="529F78B2" w14:textId="2A2E0D01" w:rsidR="008E1CC5" w:rsidRPr="00674D24" w:rsidRDefault="008E1CC5" w:rsidP="008E1CC5">
            <w:pPr>
              <w:spacing w:after="240"/>
              <w:rPr>
                <w:rFonts w:ascii="Arial" w:eastAsia="Calibri" w:hAnsi="Arial" w:cs="Arial"/>
                <w:noProof/>
                <w:lang w:eastAsia="en-IE"/>
              </w:rPr>
            </w:pPr>
            <w:r w:rsidRPr="000742CE">
              <w:rPr>
                <w:rFonts w:ascii="Arial" w:eastAsia="Calibri" w:hAnsi="Arial" w:cs="Arial"/>
                <w:noProof/>
                <w:lang w:eastAsia="en-IE"/>
              </w:rPr>
              <w:t>Implementation, Setup, Customisation, Configuration, and UAT (one-off cost).</w:t>
            </w:r>
          </w:p>
        </w:tc>
        <w:tc>
          <w:tcPr>
            <w:tcW w:w="1094" w:type="dxa"/>
          </w:tcPr>
          <w:p w14:paraId="4AE61523" w14:textId="36C56A0D" w:rsidR="008E1CC5" w:rsidRDefault="008E1CC5" w:rsidP="008E1CC5">
            <w:pPr>
              <w:spacing w:after="240"/>
              <w:rPr>
                <w:rFonts w:ascii="Arial" w:eastAsia="Calibri" w:hAnsi="Arial" w:cs="Arial"/>
                <w:noProof/>
                <w:lang w:eastAsia="en-IE"/>
              </w:rPr>
            </w:pPr>
            <w:r>
              <w:rPr>
                <w:rFonts w:ascii="Arial" w:eastAsia="Calibri" w:hAnsi="Arial" w:cs="Arial"/>
                <w:noProof/>
                <w:lang w:eastAsia="en-IE"/>
              </w:rPr>
              <w:t>Once Off</w:t>
            </w:r>
          </w:p>
        </w:tc>
        <w:tc>
          <w:tcPr>
            <w:tcW w:w="1208" w:type="dxa"/>
          </w:tcPr>
          <w:p w14:paraId="77C5BCB3" w14:textId="34130EC0" w:rsidR="008E1CC5" w:rsidRDefault="008E1CC5" w:rsidP="008E1CC5">
            <w:pPr>
              <w:spacing w:after="240"/>
              <w:rPr>
                <w:rFonts w:ascii="Arial" w:eastAsia="Calibri" w:hAnsi="Arial" w:cs="Arial"/>
                <w:noProof/>
                <w:lang w:eastAsia="en-IE"/>
              </w:rPr>
            </w:pPr>
            <w:r w:rsidRPr="008E1CC5">
              <w:rPr>
                <w:rFonts w:ascii="Arial" w:eastAsia="Calibri" w:hAnsi="Arial" w:cs="Arial"/>
                <w:noProof/>
                <w:lang w:eastAsia="en-IE"/>
              </w:rPr>
              <w:t>€</w:t>
            </w:r>
          </w:p>
        </w:tc>
        <w:tc>
          <w:tcPr>
            <w:tcW w:w="1244" w:type="dxa"/>
          </w:tcPr>
          <w:p w14:paraId="77E508D3" w14:textId="3E47FF94" w:rsidR="008E1CC5" w:rsidRDefault="008E1CC5" w:rsidP="008E1CC5">
            <w:pPr>
              <w:spacing w:after="240"/>
              <w:rPr>
                <w:rFonts w:ascii="Arial" w:eastAsia="Calibri" w:hAnsi="Arial" w:cs="Arial"/>
                <w:noProof/>
                <w:lang w:eastAsia="en-IE"/>
              </w:rPr>
            </w:pPr>
            <w:r>
              <w:rPr>
                <w:rFonts w:ascii="Arial" w:eastAsia="Calibri" w:hAnsi="Arial" w:cs="Arial"/>
                <w:noProof/>
                <w:lang w:eastAsia="en-IE"/>
              </w:rPr>
              <w:t>1</w:t>
            </w:r>
          </w:p>
        </w:tc>
        <w:tc>
          <w:tcPr>
            <w:tcW w:w="1280" w:type="dxa"/>
          </w:tcPr>
          <w:p w14:paraId="289072C7" w14:textId="77777777" w:rsidR="008E1CC5" w:rsidRDefault="008E1CC5" w:rsidP="008E1CC5">
            <w:pPr>
              <w:spacing w:after="240"/>
              <w:rPr>
                <w:rFonts w:ascii="Arial" w:eastAsia="Calibri" w:hAnsi="Arial" w:cs="Arial"/>
                <w:noProof/>
                <w:lang w:eastAsia="en-IE"/>
              </w:rPr>
            </w:pPr>
          </w:p>
        </w:tc>
        <w:tc>
          <w:tcPr>
            <w:tcW w:w="1048" w:type="dxa"/>
          </w:tcPr>
          <w:p w14:paraId="488FF3F7" w14:textId="77777777" w:rsidR="008E1CC5" w:rsidRDefault="008E1CC5" w:rsidP="008E1CC5">
            <w:pPr>
              <w:spacing w:after="240"/>
              <w:rPr>
                <w:rFonts w:ascii="Arial" w:eastAsia="Calibri" w:hAnsi="Arial" w:cs="Arial"/>
                <w:noProof/>
                <w:lang w:eastAsia="en-IE"/>
              </w:rPr>
            </w:pPr>
          </w:p>
        </w:tc>
        <w:tc>
          <w:tcPr>
            <w:tcW w:w="1876" w:type="dxa"/>
          </w:tcPr>
          <w:p w14:paraId="558F22FF" w14:textId="0BD28B9A" w:rsidR="008E1CC5" w:rsidRDefault="008E1CC5" w:rsidP="008E1CC5">
            <w:pPr>
              <w:spacing w:after="240"/>
              <w:rPr>
                <w:rFonts w:ascii="Arial" w:eastAsia="Calibri" w:hAnsi="Arial" w:cs="Arial"/>
                <w:noProof/>
                <w:lang w:eastAsia="en-IE"/>
              </w:rPr>
            </w:pPr>
            <w:r w:rsidRPr="008E1CC5">
              <w:rPr>
                <w:rFonts w:ascii="Arial" w:eastAsia="Calibri" w:hAnsi="Arial" w:cs="Arial"/>
                <w:noProof/>
                <w:lang w:eastAsia="en-IE"/>
              </w:rPr>
              <w:t>€</w:t>
            </w:r>
          </w:p>
        </w:tc>
      </w:tr>
      <w:tr w:rsidR="002D465C" w14:paraId="5C63D3EA" w14:textId="77777777" w:rsidTr="002D465C">
        <w:tc>
          <w:tcPr>
            <w:tcW w:w="1878" w:type="dxa"/>
          </w:tcPr>
          <w:p w14:paraId="601AF364" w14:textId="7143DC52" w:rsidR="008E1CC5" w:rsidRPr="000742CE" w:rsidRDefault="008E1CC5" w:rsidP="008E1CC5">
            <w:pPr>
              <w:spacing w:after="240"/>
              <w:rPr>
                <w:rFonts w:ascii="Arial" w:eastAsia="Calibri" w:hAnsi="Arial" w:cs="Arial"/>
                <w:noProof/>
                <w:lang w:eastAsia="en-IE"/>
              </w:rPr>
            </w:pPr>
            <w:r w:rsidRPr="008A4BD5">
              <w:rPr>
                <w:rFonts w:ascii="Arial" w:eastAsia="Calibri" w:hAnsi="Arial" w:cs="Arial"/>
                <w:noProof/>
                <w:lang w:eastAsia="en-IE"/>
              </w:rPr>
              <w:t xml:space="preserve">Annual Licence (no user cap if </w:t>
            </w:r>
            <w:r w:rsidRPr="008A4BD5">
              <w:rPr>
                <w:rFonts w:ascii="Arial" w:eastAsia="Calibri" w:hAnsi="Arial" w:cs="Arial"/>
                <w:noProof/>
                <w:lang w:eastAsia="en-IE"/>
              </w:rPr>
              <w:lastRenderedPageBreak/>
              <w:t>not included in platform cost).</w:t>
            </w:r>
          </w:p>
        </w:tc>
        <w:tc>
          <w:tcPr>
            <w:tcW w:w="1094" w:type="dxa"/>
          </w:tcPr>
          <w:p w14:paraId="04F81E5F" w14:textId="2D5D200C" w:rsidR="008E1CC5" w:rsidRDefault="008E1CC5" w:rsidP="008E1CC5">
            <w:pPr>
              <w:spacing w:after="240"/>
              <w:rPr>
                <w:rFonts w:ascii="Arial" w:eastAsia="Calibri" w:hAnsi="Arial" w:cs="Arial"/>
                <w:noProof/>
                <w:lang w:eastAsia="en-IE"/>
              </w:rPr>
            </w:pPr>
            <w:r>
              <w:rPr>
                <w:rFonts w:ascii="Arial" w:eastAsia="Calibri" w:hAnsi="Arial" w:cs="Arial"/>
                <w:noProof/>
                <w:lang w:eastAsia="en-IE"/>
              </w:rPr>
              <w:lastRenderedPageBreak/>
              <w:t>Annual</w:t>
            </w:r>
          </w:p>
        </w:tc>
        <w:tc>
          <w:tcPr>
            <w:tcW w:w="1208" w:type="dxa"/>
          </w:tcPr>
          <w:p w14:paraId="3DB1CA39" w14:textId="0FBC75AE" w:rsidR="008E1CC5" w:rsidRDefault="008E1CC5" w:rsidP="008E1CC5">
            <w:pPr>
              <w:spacing w:after="240"/>
              <w:rPr>
                <w:rFonts w:ascii="Arial" w:eastAsia="Calibri" w:hAnsi="Arial" w:cs="Arial"/>
                <w:noProof/>
                <w:lang w:eastAsia="en-IE"/>
              </w:rPr>
            </w:pPr>
            <w:r w:rsidRPr="008E1CC5">
              <w:rPr>
                <w:rFonts w:ascii="Arial" w:eastAsia="Calibri" w:hAnsi="Arial" w:cs="Arial"/>
                <w:noProof/>
                <w:lang w:eastAsia="en-IE"/>
              </w:rPr>
              <w:t>€</w:t>
            </w:r>
          </w:p>
        </w:tc>
        <w:tc>
          <w:tcPr>
            <w:tcW w:w="1244" w:type="dxa"/>
          </w:tcPr>
          <w:p w14:paraId="68A7D0E2" w14:textId="6B24AC40" w:rsidR="008E1CC5" w:rsidRDefault="008E1CC5" w:rsidP="008E1CC5">
            <w:pPr>
              <w:spacing w:after="240"/>
              <w:rPr>
                <w:rFonts w:ascii="Arial" w:eastAsia="Calibri" w:hAnsi="Arial" w:cs="Arial"/>
                <w:noProof/>
                <w:lang w:eastAsia="en-IE"/>
              </w:rPr>
            </w:pPr>
            <w:r>
              <w:rPr>
                <w:rFonts w:ascii="Arial" w:eastAsia="Calibri" w:hAnsi="Arial" w:cs="Arial"/>
                <w:noProof/>
                <w:lang w:eastAsia="en-IE"/>
              </w:rPr>
              <w:t>3</w:t>
            </w:r>
          </w:p>
        </w:tc>
        <w:tc>
          <w:tcPr>
            <w:tcW w:w="1280" w:type="dxa"/>
          </w:tcPr>
          <w:p w14:paraId="090568B0" w14:textId="77777777" w:rsidR="008E1CC5" w:rsidRDefault="008E1CC5" w:rsidP="008E1CC5">
            <w:pPr>
              <w:spacing w:after="240"/>
              <w:rPr>
                <w:rFonts w:ascii="Arial" w:eastAsia="Calibri" w:hAnsi="Arial" w:cs="Arial"/>
                <w:noProof/>
                <w:lang w:eastAsia="en-IE"/>
              </w:rPr>
            </w:pPr>
          </w:p>
        </w:tc>
        <w:tc>
          <w:tcPr>
            <w:tcW w:w="1048" w:type="dxa"/>
          </w:tcPr>
          <w:p w14:paraId="2F8DE1B5" w14:textId="77777777" w:rsidR="008E1CC5" w:rsidRDefault="008E1CC5" w:rsidP="008E1CC5">
            <w:pPr>
              <w:spacing w:after="240"/>
              <w:rPr>
                <w:rFonts w:ascii="Arial" w:eastAsia="Calibri" w:hAnsi="Arial" w:cs="Arial"/>
                <w:noProof/>
                <w:lang w:eastAsia="en-IE"/>
              </w:rPr>
            </w:pPr>
          </w:p>
        </w:tc>
        <w:tc>
          <w:tcPr>
            <w:tcW w:w="1876" w:type="dxa"/>
          </w:tcPr>
          <w:p w14:paraId="7118B850" w14:textId="6FAB3C70" w:rsidR="008E1CC5" w:rsidRDefault="008E1CC5" w:rsidP="008E1CC5">
            <w:pPr>
              <w:spacing w:after="240"/>
              <w:rPr>
                <w:rFonts w:ascii="Arial" w:eastAsia="Calibri" w:hAnsi="Arial" w:cs="Arial"/>
                <w:noProof/>
                <w:lang w:eastAsia="en-IE"/>
              </w:rPr>
            </w:pPr>
            <w:r w:rsidRPr="008E1CC5">
              <w:rPr>
                <w:rFonts w:ascii="Arial" w:eastAsia="Calibri" w:hAnsi="Arial" w:cs="Arial"/>
                <w:noProof/>
                <w:lang w:eastAsia="en-IE"/>
              </w:rPr>
              <w:t>€</w:t>
            </w:r>
          </w:p>
        </w:tc>
      </w:tr>
      <w:tr w:rsidR="002E0B32" w14:paraId="77C50FFC" w14:textId="77777777" w:rsidTr="002D465C">
        <w:tc>
          <w:tcPr>
            <w:tcW w:w="1878" w:type="dxa"/>
          </w:tcPr>
          <w:p w14:paraId="02C7A984" w14:textId="194E3DB8" w:rsidR="002E0B32" w:rsidRPr="008A4BD5" w:rsidRDefault="002E0B32" w:rsidP="002E0B32">
            <w:pPr>
              <w:spacing w:after="240"/>
              <w:rPr>
                <w:rFonts w:ascii="Arial" w:eastAsia="Calibri" w:hAnsi="Arial" w:cs="Arial"/>
                <w:noProof/>
                <w:lang w:eastAsia="en-IE"/>
              </w:rPr>
            </w:pPr>
            <w:r w:rsidRPr="0078520B">
              <w:rPr>
                <w:rFonts w:ascii="Arial" w:eastAsia="Calibri" w:hAnsi="Arial" w:cs="Arial"/>
                <w:noProof/>
                <w:lang w:eastAsia="en-IE"/>
              </w:rPr>
              <w:t>Training (per session: 15 people × 3.5 hrs remote).</w:t>
            </w:r>
          </w:p>
        </w:tc>
        <w:tc>
          <w:tcPr>
            <w:tcW w:w="1094" w:type="dxa"/>
          </w:tcPr>
          <w:p w14:paraId="40BED411" w14:textId="6031EF2E" w:rsidR="002E0B32" w:rsidRDefault="002E0B32" w:rsidP="002E0B32">
            <w:pPr>
              <w:spacing w:after="240"/>
              <w:rPr>
                <w:rFonts w:ascii="Arial" w:eastAsia="Calibri" w:hAnsi="Arial" w:cs="Arial"/>
                <w:noProof/>
                <w:lang w:eastAsia="en-IE"/>
              </w:rPr>
            </w:pPr>
            <w:r>
              <w:rPr>
                <w:rFonts w:ascii="Arial" w:eastAsia="Calibri" w:hAnsi="Arial" w:cs="Arial"/>
                <w:noProof/>
                <w:lang w:eastAsia="en-IE"/>
              </w:rPr>
              <w:t>Per Event</w:t>
            </w:r>
          </w:p>
        </w:tc>
        <w:tc>
          <w:tcPr>
            <w:tcW w:w="1208" w:type="dxa"/>
          </w:tcPr>
          <w:p w14:paraId="73DA62F9" w14:textId="0B842A77" w:rsidR="002E0B32" w:rsidRDefault="002E0B32" w:rsidP="002E0B32">
            <w:pPr>
              <w:spacing w:after="240"/>
              <w:rPr>
                <w:rFonts w:ascii="Arial" w:eastAsia="Calibri" w:hAnsi="Arial" w:cs="Arial"/>
                <w:noProof/>
                <w:lang w:eastAsia="en-IE"/>
              </w:rPr>
            </w:pPr>
            <w:r w:rsidRPr="008E1CC5">
              <w:rPr>
                <w:rFonts w:ascii="Arial" w:eastAsia="Calibri" w:hAnsi="Arial" w:cs="Arial"/>
                <w:noProof/>
                <w:lang w:eastAsia="en-IE"/>
              </w:rPr>
              <w:t>€</w:t>
            </w:r>
          </w:p>
        </w:tc>
        <w:tc>
          <w:tcPr>
            <w:tcW w:w="1244" w:type="dxa"/>
          </w:tcPr>
          <w:p w14:paraId="1C13D049" w14:textId="59D07776" w:rsidR="002E0B32" w:rsidRDefault="002E0B32" w:rsidP="002E0B32">
            <w:pPr>
              <w:spacing w:after="240"/>
              <w:rPr>
                <w:rFonts w:ascii="Arial" w:eastAsia="Calibri" w:hAnsi="Arial" w:cs="Arial"/>
                <w:noProof/>
                <w:lang w:eastAsia="en-IE"/>
              </w:rPr>
            </w:pPr>
            <w:r>
              <w:rPr>
                <w:rFonts w:ascii="Arial" w:eastAsia="Calibri" w:hAnsi="Arial" w:cs="Arial"/>
                <w:noProof/>
                <w:lang w:eastAsia="en-IE"/>
              </w:rPr>
              <w:t>1</w:t>
            </w:r>
          </w:p>
        </w:tc>
        <w:tc>
          <w:tcPr>
            <w:tcW w:w="1280" w:type="dxa"/>
          </w:tcPr>
          <w:p w14:paraId="3F2A54AA" w14:textId="77777777" w:rsidR="002E0B32" w:rsidRDefault="002E0B32" w:rsidP="002E0B32">
            <w:pPr>
              <w:spacing w:after="240"/>
              <w:rPr>
                <w:rFonts w:ascii="Arial" w:eastAsia="Calibri" w:hAnsi="Arial" w:cs="Arial"/>
                <w:noProof/>
                <w:lang w:eastAsia="en-IE"/>
              </w:rPr>
            </w:pPr>
          </w:p>
        </w:tc>
        <w:tc>
          <w:tcPr>
            <w:tcW w:w="1048" w:type="dxa"/>
          </w:tcPr>
          <w:p w14:paraId="55FED6EC" w14:textId="77777777" w:rsidR="002E0B32" w:rsidRDefault="002E0B32" w:rsidP="002E0B32">
            <w:pPr>
              <w:spacing w:after="240"/>
              <w:rPr>
                <w:rFonts w:ascii="Arial" w:eastAsia="Calibri" w:hAnsi="Arial" w:cs="Arial"/>
                <w:noProof/>
                <w:lang w:eastAsia="en-IE"/>
              </w:rPr>
            </w:pPr>
          </w:p>
        </w:tc>
        <w:tc>
          <w:tcPr>
            <w:tcW w:w="1876" w:type="dxa"/>
          </w:tcPr>
          <w:p w14:paraId="2C87FB6B" w14:textId="07B4650D" w:rsidR="002E0B32" w:rsidRDefault="002E0B32" w:rsidP="002E0B32">
            <w:pPr>
              <w:spacing w:after="240"/>
              <w:rPr>
                <w:rFonts w:ascii="Arial" w:eastAsia="Calibri" w:hAnsi="Arial" w:cs="Arial"/>
                <w:noProof/>
                <w:lang w:eastAsia="en-IE"/>
              </w:rPr>
            </w:pPr>
            <w:r w:rsidRPr="007B51DB">
              <w:rPr>
                <w:rFonts w:ascii="Arial" w:eastAsia="Calibri" w:hAnsi="Arial" w:cs="Arial"/>
                <w:noProof/>
                <w:lang w:eastAsia="en-IE"/>
              </w:rPr>
              <w:t>€</w:t>
            </w:r>
          </w:p>
        </w:tc>
      </w:tr>
      <w:tr w:rsidR="002E0B32" w14:paraId="2F7A592F" w14:textId="77777777" w:rsidTr="002D465C">
        <w:tc>
          <w:tcPr>
            <w:tcW w:w="1878" w:type="dxa"/>
          </w:tcPr>
          <w:p w14:paraId="179CA226" w14:textId="4BF7360A" w:rsidR="002E0B32" w:rsidRPr="0078520B" w:rsidRDefault="002E0B32" w:rsidP="002E0B32">
            <w:pPr>
              <w:spacing w:after="240"/>
              <w:rPr>
                <w:rFonts w:ascii="Arial" w:eastAsia="Calibri" w:hAnsi="Arial" w:cs="Arial"/>
                <w:noProof/>
                <w:lang w:eastAsia="en-IE"/>
              </w:rPr>
            </w:pPr>
            <w:r>
              <w:rPr>
                <w:rFonts w:ascii="Arial" w:eastAsia="Calibri" w:hAnsi="Arial" w:cs="Arial"/>
                <w:noProof/>
                <w:lang w:eastAsia="en-IE"/>
              </w:rPr>
              <w:t xml:space="preserve">User Support (Help Desk) Ad-Hoc Support </w:t>
            </w:r>
          </w:p>
        </w:tc>
        <w:tc>
          <w:tcPr>
            <w:tcW w:w="1094" w:type="dxa"/>
          </w:tcPr>
          <w:p w14:paraId="6F055036" w14:textId="0854A267" w:rsidR="002E0B32" w:rsidRDefault="002E0B32" w:rsidP="002E0B32">
            <w:pPr>
              <w:spacing w:after="240"/>
              <w:rPr>
                <w:rFonts w:ascii="Arial" w:eastAsia="Calibri" w:hAnsi="Arial" w:cs="Arial"/>
                <w:noProof/>
                <w:lang w:eastAsia="en-IE"/>
              </w:rPr>
            </w:pPr>
            <w:r>
              <w:rPr>
                <w:rFonts w:ascii="Arial" w:eastAsia="Calibri" w:hAnsi="Arial" w:cs="Arial"/>
                <w:noProof/>
                <w:lang w:eastAsia="en-IE"/>
              </w:rPr>
              <w:t>Per Hour</w:t>
            </w:r>
          </w:p>
        </w:tc>
        <w:tc>
          <w:tcPr>
            <w:tcW w:w="1208" w:type="dxa"/>
          </w:tcPr>
          <w:p w14:paraId="39E3219A" w14:textId="69B90F38" w:rsidR="002E0B32" w:rsidRDefault="002E0B32" w:rsidP="002E0B32">
            <w:pPr>
              <w:spacing w:after="240"/>
              <w:rPr>
                <w:rFonts w:ascii="Arial" w:eastAsia="Calibri" w:hAnsi="Arial" w:cs="Arial"/>
                <w:noProof/>
                <w:lang w:eastAsia="en-IE"/>
              </w:rPr>
            </w:pPr>
            <w:r>
              <w:rPr>
                <w:rFonts w:ascii="Arial" w:eastAsia="Calibri" w:hAnsi="Arial" w:cs="Arial"/>
                <w:noProof/>
                <w:lang w:eastAsia="en-IE"/>
              </w:rPr>
              <w:t>€</w:t>
            </w:r>
          </w:p>
        </w:tc>
        <w:tc>
          <w:tcPr>
            <w:tcW w:w="1244" w:type="dxa"/>
          </w:tcPr>
          <w:p w14:paraId="598CDFB2" w14:textId="36928732" w:rsidR="002E0B32" w:rsidRDefault="002E0B32" w:rsidP="002E0B32">
            <w:pPr>
              <w:spacing w:after="240"/>
              <w:rPr>
                <w:rFonts w:ascii="Arial" w:eastAsia="Calibri" w:hAnsi="Arial" w:cs="Arial"/>
                <w:noProof/>
                <w:lang w:eastAsia="en-IE"/>
              </w:rPr>
            </w:pPr>
            <w:r>
              <w:rPr>
                <w:rFonts w:ascii="Arial" w:eastAsia="Calibri" w:hAnsi="Arial" w:cs="Arial"/>
                <w:noProof/>
                <w:lang w:eastAsia="en-IE"/>
              </w:rPr>
              <w:t>10 Hours</w:t>
            </w:r>
          </w:p>
        </w:tc>
        <w:tc>
          <w:tcPr>
            <w:tcW w:w="1280" w:type="dxa"/>
          </w:tcPr>
          <w:p w14:paraId="0C6E85D6" w14:textId="77777777" w:rsidR="002E0B32" w:rsidRDefault="002E0B32" w:rsidP="002E0B32">
            <w:pPr>
              <w:spacing w:after="240"/>
              <w:rPr>
                <w:rFonts w:ascii="Arial" w:eastAsia="Calibri" w:hAnsi="Arial" w:cs="Arial"/>
                <w:noProof/>
                <w:lang w:eastAsia="en-IE"/>
              </w:rPr>
            </w:pPr>
          </w:p>
        </w:tc>
        <w:tc>
          <w:tcPr>
            <w:tcW w:w="1048" w:type="dxa"/>
          </w:tcPr>
          <w:p w14:paraId="071111E0" w14:textId="77777777" w:rsidR="002E0B32" w:rsidRDefault="002E0B32" w:rsidP="002E0B32">
            <w:pPr>
              <w:spacing w:after="240"/>
              <w:rPr>
                <w:rFonts w:ascii="Arial" w:eastAsia="Calibri" w:hAnsi="Arial" w:cs="Arial"/>
                <w:noProof/>
                <w:lang w:eastAsia="en-IE"/>
              </w:rPr>
            </w:pPr>
          </w:p>
        </w:tc>
        <w:tc>
          <w:tcPr>
            <w:tcW w:w="1876" w:type="dxa"/>
          </w:tcPr>
          <w:p w14:paraId="34E77B84" w14:textId="2E955B19" w:rsidR="002E0B32" w:rsidRDefault="002E0B32" w:rsidP="002E0B32">
            <w:pPr>
              <w:spacing w:after="240"/>
              <w:rPr>
                <w:rFonts w:ascii="Arial" w:eastAsia="Calibri" w:hAnsi="Arial" w:cs="Arial"/>
                <w:noProof/>
                <w:lang w:eastAsia="en-IE"/>
              </w:rPr>
            </w:pPr>
            <w:r w:rsidRPr="007B51DB">
              <w:rPr>
                <w:rFonts w:ascii="Arial" w:eastAsia="Calibri" w:hAnsi="Arial" w:cs="Arial"/>
                <w:noProof/>
                <w:lang w:eastAsia="en-IE"/>
              </w:rPr>
              <w:t>€</w:t>
            </w:r>
          </w:p>
        </w:tc>
      </w:tr>
      <w:tr w:rsidR="002E0B32" w14:paraId="613FB68C" w14:textId="77777777" w:rsidTr="002D465C">
        <w:tc>
          <w:tcPr>
            <w:tcW w:w="1878" w:type="dxa"/>
          </w:tcPr>
          <w:p w14:paraId="141E93BA" w14:textId="4EE9F882" w:rsidR="002E0B32" w:rsidRDefault="002E0B32" w:rsidP="002E0B32">
            <w:pPr>
              <w:spacing w:after="240"/>
              <w:rPr>
                <w:rFonts w:ascii="Arial" w:eastAsia="Calibri" w:hAnsi="Arial" w:cs="Arial"/>
                <w:noProof/>
                <w:lang w:eastAsia="en-IE"/>
              </w:rPr>
            </w:pPr>
            <w:r>
              <w:rPr>
                <w:rFonts w:ascii="Arial" w:eastAsia="Calibri" w:hAnsi="Arial" w:cs="Arial"/>
                <w:noProof/>
                <w:lang w:eastAsia="en-IE"/>
              </w:rPr>
              <w:t xml:space="preserve">Administration Technical Support </w:t>
            </w:r>
          </w:p>
        </w:tc>
        <w:tc>
          <w:tcPr>
            <w:tcW w:w="1094" w:type="dxa"/>
          </w:tcPr>
          <w:p w14:paraId="7415FFD0" w14:textId="01F169E7" w:rsidR="002E0B32" w:rsidRDefault="002E0B32" w:rsidP="002E0B32">
            <w:pPr>
              <w:spacing w:after="240"/>
              <w:rPr>
                <w:rFonts w:ascii="Arial" w:eastAsia="Calibri" w:hAnsi="Arial" w:cs="Arial"/>
                <w:noProof/>
                <w:lang w:eastAsia="en-IE"/>
              </w:rPr>
            </w:pPr>
            <w:r>
              <w:rPr>
                <w:rFonts w:ascii="Arial" w:eastAsia="Calibri" w:hAnsi="Arial" w:cs="Arial"/>
                <w:noProof/>
                <w:lang w:eastAsia="en-IE"/>
              </w:rPr>
              <w:t>Per Day</w:t>
            </w:r>
          </w:p>
        </w:tc>
        <w:tc>
          <w:tcPr>
            <w:tcW w:w="1208" w:type="dxa"/>
          </w:tcPr>
          <w:p w14:paraId="0B03C614" w14:textId="05EFE61C" w:rsidR="002E0B32" w:rsidRDefault="002E0B32" w:rsidP="002E0B32">
            <w:pPr>
              <w:spacing w:after="240"/>
              <w:rPr>
                <w:rFonts w:ascii="Arial" w:eastAsia="Calibri" w:hAnsi="Arial" w:cs="Arial"/>
                <w:noProof/>
                <w:lang w:eastAsia="en-IE"/>
              </w:rPr>
            </w:pPr>
            <w:r>
              <w:rPr>
                <w:rFonts w:ascii="Arial" w:eastAsia="Calibri" w:hAnsi="Arial" w:cs="Arial"/>
                <w:noProof/>
                <w:lang w:eastAsia="en-IE"/>
              </w:rPr>
              <w:t>€</w:t>
            </w:r>
          </w:p>
        </w:tc>
        <w:tc>
          <w:tcPr>
            <w:tcW w:w="1244" w:type="dxa"/>
          </w:tcPr>
          <w:p w14:paraId="2AD295F4" w14:textId="18A20DDF" w:rsidR="002E0B32" w:rsidRDefault="002E0B32" w:rsidP="002E0B32">
            <w:pPr>
              <w:spacing w:after="240"/>
              <w:rPr>
                <w:rFonts w:ascii="Arial" w:eastAsia="Calibri" w:hAnsi="Arial" w:cs="Arial"/>
                <w:noProof/>
                <w:lang w:eastAsia="en-IE"/>
              </w:rPr>
            </w:pPr>
            <w:r>
              <w:rPr>
                <w:rFonts w:ascii="Arial" w:eastAsia="Calibri" w:hAnsi="Arial" w:cs="Arial"/>
                <w:noProof/>
                <w:lang w:eastAsia="en-IE"/>
              </w:rPr>
              <w:t>2 Days</w:t>
            </w:r>
          </w:p>
        </w:tc>
        <w:tc>
          <w:tcPr>
            <w:tcW w:w="1280" w:type="dxa"/>
          </w:tcPr>
          <w:p w14:paraId="6BCF7D51" w14:textId="77777777" w:rsidR="002E0B32" w:rsidRDefault="002E0B32" w:rsidP="002E0B32">
            <w:pPr>
              <w:spacing w:after="240"/>
              <w:rPr>
                <w:rFonts w:ascii="Arial" w:eastAsia="Calibri" w:hAnsi="Arial" w:cs="Arial"/>
                <w:noProof/>
                <w:lang w:eastAsia="en-IE"/>
              </w:rPr>
            </w:pPr>
          </w:p>
        </w:tc>
        <w:tc>
          <w:tcPr>
            <w:tcW w:w="1048" w:type="dxa"/>
          </w:tcPr>
          <w:p w14:paraId="120777CD" w14:textId="77777777" w:rsidR="002E0B32" w:rsidRDefault="002E0B32" w:rsidP="002E0B32">
            <w:pPr>
              <w:spacing w:after="240"/>
              <w:rPr>
                <w:rFonts w:ascii="Arial" w:eastAsia="Calibri" w:hAnsi="Arial" w:cs="Arial"/>
                <w:noProof/>
                <w:lang w:eastAsia="en-IE"/>
              </w:rPr>
            </w:pPr>
          </w:p>
        </w:tc>
        <w:tc>
          <w:tcPr>
            <w:tcW w:w="1876" w:type="dxa"/>
          </w:tcPr>
          <w:p w14:paraId="438BB230" w14:textId="32D48A7A" w:rsidR="002E0B32" w:rsidRDefault="002E0B32" w:rsidP="002E0B32">
            <w:pPr>
              <w:spacing w:after="240"/>
              <w:rPr>
                <w:rFonts w:ascii="Arial" w:eastAsia="Calibri" w:hAnsi="Arial" w:cs="Arial"/>
                <w:noProof/>
                <w:lang w:eastAsia="en-IE"/>
              </w:rPr>
            </w:pPr>
            <w:r w:rsidRPr="007B51DB">
              <w:rPr>
                <w:rFonts w:ascii="Arial" w:eastAsia="Calibri" w:hAnsi="Arial" w:cs="Arial"/>
                <w:noProof/>
                <w:lang w:eastAsia="en-IE"/>
              </w:rPr>
              <w:t>€</w:t>
            </w:r>
          </w:p>
        </w:tc>
      </w:tr>
      <w:tr w:rsidR="008E1CC5" w14:paraId="5B5CB9C1" w14:textId="77777777" w:rsidTr="001844EC">
        <w:tc>
          <w:tcPr>
            <w:tcW w:w="7752" w:type="dxa"/>
            <w:gridSpan w:val="6"/>
            <w:shd w:val="clear" w:color="auto" w:fill="FF0000"/>
          </w:tcPr>
          <w:p w14:paraId="18B240BF" w14:textId="22ED31EE" w:rsidR="008E1CC5" w:rsidRDefault="008E1CC5" w:rsidP="008E1CC5">
            <w:pPr>
              <w:spacing w:after="240"/>
              <w:jc w:val="right"/>
              <w:rPr>
                <w:rFonts w:ascii="Arial" w:eastAsia="Calibri" w:hAnsi="Arial" w:cs="Arial"/>
                <w:noProof/>
                <w:lang w:eastAsia="en-IE"/>
              </w:rPr>
            </w:pPr>
            <w:r>
              <w:rPr>
                <w:rFonts w:ascii="Arial" w:eastAsia="Calibri" w:hAnsi="Arial" w:cs="Arial"/>
                <w:noProof/>
                <w:lang w:eastAsia="en-IE"/>
              </w:rPr>
              <w:t>Total Lump Sum Fixed Cost for Years 1-3</w:t>
            </w:r>
          </w:p>
        </w:tc>
        <w:tc>
          <w:tcPr>
            <w:tcW w:w="1876" w:type="dxa"/>
          </w:tcPr>
          <w:p w14:paraId="096AA586" w14:textId="00A14FBB" w:rsidR="008E1CC5" w:rsidRDefault="008E1CC5" w:rsidP="008E1CC5">
            <w:pPr>
              <w:spacing w:after="240"/>
              <w:jc w:val="right"/>
              <w:rPr>
                <w:rFonts w:ascii="Arial" w:eastAsia="Calibri" w:hAnsi="Arial" w:cs="Arial"/>
                <w:noProof/>
                <w:lang w:eastAsia="en-IE"/>
              </w:rPr>
            </w:pPr>
            <w:r>
              <w:rPr>
                <w:rFonts w:ascii="Arial" w:eastAsia="Calibri" w:hAnsi="Arial" w:cs="Arial"/>
                <w:noProof/>
                <w:lang w:eastAsia="en-IE"/>
              </w:rPr>
              <w:t>€</w:t>
            </w:r>
          </w:p>
        </w:tc>
      </w:tr>
    </w:tbl>
    <w:p w14:paraId="771C4971" w14:textId="77777777" w:rsidR="005B1BB3" w:rsidRPr="00C36F88" w:rsidRDefault="005B1BB3" w:rsidP="00C36F88">
      <w:pPr>
        <w:spacing w:after="240" w:line="240" w:lineRule="auto"/>
        <w:rPr>
          <w:rFonts w:ascii="Arial" w:eastAsia="Calibri" w:hAnsi="Arial" w:cs="Arial"/>
          <w:noProof/>
          <w:lang w:eastAsia="en-IE"/>
        </w:rPr>
      </w:pPr>
    </w:p>
    <w:tbl>
      <w:tblPr>
        <w:tblStyle w:val="TableGrid11"/>
        <w:tblW w:w="9209" w:type="dxa"/>
        <w:tblLayout w:type="fixed"/>
        <w:tblLook w:val="04A0" w:firstRow="1" w:lastRow="0" w:firstColumn="1" w:lastColumn="0" w:noHBand="0" w:noVBand="1"/>
      </w:tblPr>
      <w:tblGrid>
        <w:gridCol w:w="3114"/>
        <w:gridCol w:w="1559"/>
        <w:gridCol w:w="1985"/>
        <w:gridCol w:w="2551"/>
      </w:tblGrid>
      <w:tr w:rsidR="005C1286" w:rsidRPr="00C36F88" w14:paraId="3DD5EE2C" w14:textId="77777777" w:rsidTr="00B20A66">
        <w:tc>
          <w:tcPr>
            <w:tcW w:w="9209" w:type="dxa"/>
            <w:gridSpan w:val="4"/>
            <w:shd w:val="clear" w:color="auto" w:fill="D9D9D9" w:themeFill="background1" w:themeFillShade="D9"/>
          </w:tcPr>
          <w:p w14:paraId="312399F4" w14:textId="05E43EE7" w:rsidR="005C1286" w:rsidRDefault="00AC085A" w:rsidP="00C36F88">
            <w:pPr>
              <w:spacing w:before="240"/>
              <w:jc w:val="center"/>
              <w:rPr>
                <w:rFonts w:ascii="Arial" w:hAnsi="Arial" w:cs="Arial"/>
                <w:noProof/>
              </w:rPr>
            </w:pPr>
            <w:r>
              <w:rPr>
                <w:rFonts w:ascii="Arial" w:hAnsi="Arial" w:cs="Arial"/>
                <w:noProof/>
              </w:rPr>
              <w:t>Other Costs for Information Purposes Not Included In Evaluation</w:t>
            </w:r>
          </w:p>
        </w:tc>
      </w:tr>
      <w:tr w:rsidR="00AA4674" w:rsidRPr="00C36F88" w14:paraId="134411C0" w14:textId="77777777" w:rsidTr="005C1286">
        <w:tc>
          <w:tcPr>
            <w:tcW w:w="3114" w:type="dxa"/>
            <w:shd w:val="clear" w:color="auto" w:fill="D9D9D9" w:themeFill="background1" w:themeFillShade="D9"/>
          </w:tcPr>
          <w:p w14:paraId="63CE5D0B" w14:textId="560B24B1" w:rsidR="00AA4674" w:rsidRPr="00C36F88" w:rsidRDefault="00AA4674" w:rsidP="00C36F88">
            <w:pPr>
              <w:spacing w:before="240"/>
              <w:rPr>
                <w:rFonts w:ascii="Arial" w:hAnsi="Arial" w:cs="Arial"/>
                <w:noProof/>
              </w:rPr>
            </w:pPr>
            <w:r>
              <w:rPr>
                <w:rFonts w:ascii="Arial" w:hAnsi="Arial" w:cs="Arial"/>
                <w:noProof/>
              </w:rPr>
              <w:t>Description:</w:t>
            </w:r>
          </w:p>
        </w:tc>
        <w:tc>
          <w:tcPr>
            <w:tcW w:w="1559" w:type="dxa"/>
          </w:tcPr>
          <w:p w14:paraId="7ED466F4" w14:textId="1B5B866F" w:rsidR="00AA4674" w:rsidRPr="00C36F88" w:rsidRDefault="00AA4674" w:rsidP="00C36F88">
            <w:pPr>
              <w:spacing w:before="240"/>
              <w:jc w:val="center"/>
              <w:rPr>
                <w:rFonts w:ascii="Arial" w:hAnsi="Arial" w:cs="Arial"/>
                <w:noProof/>
              </w:rPr>
            </w:pPr>
            <w:r>
              <w:rPr>
                <w:rFonts w:ascii="Arial" w:hAnsi="Arial" w:cs="Arial"/>
                <w:noProof/>
              </w:rPr>
              <w:t>Unit /Notes</w:t>
            </w:r>
          </w:p>
        </w:tc>
        <w:tc>
          <w:tcPr>
            <w:tcW w:w="1985" w:type="dxa"/>
            <w:shd w:val="clear" w:color="auto" w:fill="D9D9D9" w:themeFill="background1" w:themeFillShade="D9"/>
          </w:tcPr>
          <w:p w14:paraId="357E976D" w14:textId="32D9F1A1" w:rsidR="00AA4674" w:rsidRPr="00C36F88" w:rsidRDefault="00AA4674" w:rsidP="00C36F88">
            <w:pPr>
              <w:spacing w:before="240"/>
              <w:jc w:val="center"/>
              <w:rPr>
                <w:rFonts w:ascii="Arial" w:hAnsi="Arial" w:cs="Arial"/>
                <w:noProof/>
              </w:rPr>
            </w:pPr>
            <w:r>
              <w:rPr>
                <w:rFonts w:ascii="Arial" w:hAnsi="Arial" w:cs="Arial"/>
                <w:noProof/>
              </w:rPr>
              <w:t xml:space="preserve">€ Cost Excluding VAT </w:t>
            </w:r>
          </w:p>
        </w:tc>
        <w:tc>
          <w:tcPr>
            <w:tcW w:w="2551" w:type="dxa"/>
          </w:tcPr>
          <w:p w14:paraId="6771C94A" w14:textId="062045AF" w:rsidR="00AA4674" w:rsidRPr="00C36F88" w:rsidRDefault="005C1286" w:rsidP="00C36F88">
            <w:pPr>
              <w:spacing w:before="240"/>
              <w:jc w:val="center"/>
              <w:rPr>
                <w:rFonts w:ascii="Arial" w:hAnsi="Arial" w:cs="Arial"/>
                <w:noProof/>
              </w:rPr>
            </w:pPr>
            <w:r>
              <w:rPr>
                <w:rFonts w:ascii="Arial" w:hAnsi="Arial" w:cs="Arial"/>
                <w:noProof/>
              </w:rPr>
              <w:t xml:space="preserve">Supplier Notes </w:t>
            </w:r>
          </w:p>
        </w:tc>
      </w:tr>
      <w:tr w:rsidR="00AA4674" w:rsidRPr="00C36F88" w14:paraId="5A3F5063" w14:textId="77777777" w:rsidTr="005C1286">
        <w:tc>
          <w:tcPr>
            <w:tcW w:w="3114" w:type="dxa"/>
            <w:shd w:val="clear" w:color="auto" w:fill="D9D9D9" w:themeFill="background1" w:themeFillShade="D9"/>
          </w:tcPr>
          <w:p w14:paraId="249E65FF" w14:textId="77777777" w:rsidR="00AA4674" w:rsidRPr="00C36F88" w:rsidRDefault="00AA4674" w:rsidP="00C36F88">
            <w:pPr>
              <w:spacing w:before="240"/>
              <w:rPr>
                <w:rFonts w:ascii="Arial" w:hAnsi="Arial" w:cs="Arial"/>
                <w:noProof/>
              </w:rPr>
            </w:pPr>
            <w:r w:rsidRPr="00C36F88">
              <w:rPr>
                <w:rFonts w:ascii="Arial" w:hAnsi="Arial" w:cs="Arial"/>
                <w:noProof/>
              </w:rPr>
              <w:t>Any other costs associated with upgrades.</w:t>
            </w:r>
          </w:p>
        </w:tc>
        <w:tc>
          <w:tcPr>
            <w:tcW w:w="1559" w:type="dxa"/>
          </w:tcPr>
          <w:p w14:paraId="6BBBAAEC" w14:textId="3C0099E0" w:rsidR="00AA4674" w:rsidRPr="00C36F88" w:rsidRDefault="00AA4674" w:rsidP="00C36F88">
            <w:pPr>
              <w:spacing w:before="240"/>
              <w:jc w:val="center"/>
              <w:rPr>
                <w:rFonts w:ascii="Arial" w:hAnsi="Arial" w:cs="Arial"/>
                <w:noProof/>
              </w:rPr>
            </w:pPr>
            <w:r>
              <w:rPr>
                <w:rFonts w:ascii="Arial" w:hAnsi="Arial" w:cs="Arial"/>
                <w:noProof/>
              </w:rPr>
              <w:t>Annual/On Demand</w:t>
            </w:r>
          </w:p>
        </w:tc>
        <w:tc>
          <w:tcPr>
            <w:tcW w:w="1985" w:type="dxa"/>
            <w:shd w:val="clear" w:color="auto" w:fill="D9D9D9" w:themeFill="background1" w:themeFillShade="D9"/>
          </w:tcPr>
          <w:p w14:paraId="1998FDEC" w14:textId="77777777" w:rsidR="00AA4674" w:rsidRPr="00C36F88" w:rsidRDefault="00AA4674" w:rsidP="00C36F88">
            <w:pPr>
              <w:spacing w:before="240"/>
              <w:jc w:val="center"/>
              <w:rPr>
                <w:rFonts w:ascii="Arial" w:hAnsi="Arial" w:cs="Arial"/>
                <w:noProof/>
              </w:rPr>
            </w:pPr>
          </w:p>
        </w:tc>
        <w:tc>
          <w:tcPr>
            <w:tcW w:w="2551" w:type="dxa"/>
          </w:tcPr>
          <w:p w14:paraId="1EDE8920" w14:textId="77777777" w:rsidR="00AA4674" w:rsidRPr="00C36F88" w:rsidRDefault="00AA4674" w:rsidP="00C36F88">
            <w:pPr>
              <w:spacing w:before="240"/>
              <w:jc w:val="center"/>
              <w:rPr>
                <w:rFonts w:ascii="Arial" w:hAnsi="Arial" w:cs="Arial"/>
                <w:noProof/>
              </w:rPr>
            </w:pPr>
          </w:p>
        </w:tc>
      </w:tr>
      <w:tr w:rsidR="00AA4674" w:rsidRPr="00C36F88" w14:paraId="027611D3" w14:textId="77777777" w:rsidTr="005C1286">
        <w:tc>
          <w:tcPr>
            <w:tcW w:w="3114" w:type="dxa"/>
            <w:shd w:val="clear" w:color="auto" w:fill="D9D9D9" w:themeFill="background1" w:themeFillShade="D9"/>
          </w:tcPr>
          <w:p w14:paraId="49FBD5E8" w14:textId="77777777" w:rsidR="00AA4674" w:rsidRPr="00C36F88" w:rsidRDefault="00AA4674" w:rsidP="00C36F88">
            <w:pPr>
              <w:spacing w:before="240"/>
              <w:rPr>
                <w:rFonts w:ascii="Arial" w:hAnsi="Arial" w:cs="Arial"/>
                <w:noProof/>
              </w:rPr>
            </w:pPr>
            <w:r w:rsidRPr="00C36F88">
              <w:rPr>
                <w:rFonts w:ascii="Arial" w:hAnsi="Arial" w:cs="Arial"/>
                <w:noProof/>
              </w:rPr>
              <w:t>Maintenance, Basic Support, SLA to include support agreement, minor changes, and software upgrades.</w:t>
            </w:r>
          </w:p>
        </w:tc>
        <w:tc>
          <w:tcPr>
            <w:tcW w:w="1559" w:type="dxa"/>
          </w:tcPr>
          <w:p w14:paraId="5D4A0D5B" w14:textId="16C3670F" w:rsidR="00AA4674" w:rsidRPr="00C36F88" w:rsidRDefault="00AA4674" w:rsidP="00C36F88">
            <w:pPr>
              <w:spacing w:before="240"/>
              <w:jc w:val="center"/>
              <w:rPr>
                <w:rFonts w:ascii="Arial" w:hAnsi="Arial" w:cs="Arial"/>
                <w:noProof/>
              </w:rPr>
            </w:pPr>
            <w:r>
              <w:rPr>
                <w:rFonts w:ascii="Arial" w:hAnsi="Arial" w:cs="Arial"/>
                <w:noProof/>
              </w:rPr>
              <w:t xml:space="preserve">Annual </w:t>
            </w:r>
          </w:p>
        </w:tc>
        <w:tc>
          <w:tcPr>
            <w:tcW w:w="1985" w:type="dxa"/>
            <w:shd w:val="clear" w:color="auto" w:fill="D9D9D9" w:themeFill="background1" w:themeFillShade="D9"/>
          </w:tcPr>
          <w:p w14:paraId="7CEF415C" w14:textId="77777777" w:rsidR="00AA4674" w:rsidRPr="00C36F88" w:rsidRDefault="00AA4674" w:rsidP="00C36F88">
            <w:pPr>
              <w:spacing w:before="240"/>
              <w:jc w:val="center"/>
              <w:rPr>
                <w:rFonts w:ascii="Arial" w:hAnsi="Arial" w:cs="Arial"/>
                <w:noProof/>
              </w:rPr>
            </w:pPr>
          </w:p>
        </w:tc>
        <w:tc>
          <w:tcPr>
            <w:tcW w:w="2551" w:type="dxa"/>
          </w:tcPr>
          <w:p w14:paraId="5625C7FD" w14:textId="77777777" w:rsidR="00AA4674" w:rsidRPr="00C36F88" w:rsidRDefault="00AA4674" w:rsidP="00C36F88">
            <w:pPr>
              <w:spacing w:before="240"/>
              <w:jc w:val="center"/>
              <w:rPr>
                <w:rFonts w:ascii="Arial" w:hAnsi="Arial" w:cs="Arial"/>
                <w:noProof/>
              </w:rPr>
            </w:pPr>
          </w:p>
        </w:tc>
      </w:tr>
      <w:tr w:rsidR="00AA4674" w:rsidRPr="00C36F88" w14:paraId="00EB66A3" w14:textId="77777777" w:rsidTr="005C1286">
        <w:tc>
          <w:tcPr>
            <w:tcW w:w="3114" w:type="dxa"/>
            <w:shd w:val="clear" w:color="auto" w:fill="D9D9D9" w:themeFill="background1" w:themeFillShade="D9"/>
          </w:tcPr>
          <w:p w14:paraId="4D7A74A8" w14:textId="77777777" w:rsidR="00AA4674" w:rsidRPr="00C36F88" w:rsidRDefault="00AA4674" w:rsidP="00C36F88">
            <w:pPr>
              <w:spacing w:before="240"/>
              <w:rPr>
                <w:rFonts w:ascii="Arial" w:hAnsi="Arial" w:cs="Arial"/>
                <w:noProof/>
              </w:rPr>
            </w:pPr>
            <w:r w:rsidRPr="00C36F88">
              <w:rPr>
                <w:rFonts w:ascii="Arial" w:hAnsi="Arial" w:cs="Arial"/>
                <w:noProof/>
              </w:rPr>
              <w:t>Training Costs if not included in overall cost</w:t>
            </w:r>
          </w:p>
        </w:tc>
        <w:tc>
          <w:tcPr>
            <w:tcW w:w="1559" w:type="dxa"/>
          </w:tcPr>
          <w:p w14:paraId="6DDA33DC" w14:textId="6FA307B1" w:rsidR="00AA4674" w:rsidRPr="00C36F88" w:rsidRDefault="00AA4674" w:rsidP="00C36F88">
            <w:pPr>
              <w:spacing w:before="240"/>
              <w:jc w:val="center"/>
              <w:rPr>
                <w:rFonts w:ascii="Arial" w:hAnsi="Arial" w:cs="Arial"/>
                <w:noProof/>
              </w:rPr>
            </w:pPr>
            <w:r>
              <w:rPr>
                <w:rFonts w:ascii="Arial" w:hAnsi="Arial" w:cs="Arial"/>
                <w:noProof/>
              </w:rPr>
              <w:t xml:space="preserve">Per Course </w:t>
            </w:r>
          </w:p>
        </w:tc>
        <w:tc>
          <w:tcPr>
            <w:tcW w:w="1985" w:type="dxa"/>
            <w:shd w:val="clear" w:color="auto" w:fill="D9D9D9" w:themeFill="background1" w:themeFillShade="D9"/>
          </w:tcPr>
          <w:p w14:paraId="67046F2A" w14:textId="77777777" w:rsidR="00AA4674" w:rsidRPr="00C36F88" w:rsidRDefault="00AA4674" w:rsidP="00C36F88">
            <w:pPr>
              <w:spacing w:before="240"/>
              <w:jc w:val="center"/>
              <w:rPr>
                <w:rFonts w:ascii="Arial" w:hAnsi="Arial" w:cs="Arial"/>
                <w:noProof/>
              </w:rPr>
            </w:pPr>
          </w:p>
        </w:tc>
        <w:tc>
          <w:tcPr>
            <w:tcW w:w="2551" w:type="dxa"/>
          </w:tcPr>
          <w:p w14:paraId="4202CFD1" w14:textId="77777777" w:rsidR="00AA4674" w:rsidRPr="00C36F88" w:rsidRDefault="00AA4674" w:rsidP="00C36F88">
            <w:pPr>
              <w:spacing w:before="240"/>
              <w:jc w:val="center"/>
              <w:rPr>
                <w:rFonts w:ascii="Arial" w:hAnsi="Arial" w:cs="Arial"/>
                <w:noProof/>
              </w:rPr>
            </w:pPr>
          </w:p>
        </w:tc>
      </w:tr>
      <w:tr w:rsidR="00AA4674" w:rsidRPr="00C36F88" w14:paraId="150C13DE" w14:textId="77777777" w:rsidTr="005C1286">
        <w:tc>
          <w:tcPr>
            <w:tcW w:w="3114" w:type="dxa"/>
            <w:shd w:val="clear" w:color="auto" w:fill="D9D9D9" w:themeFill="background1" w:themeFillShade="D9"/>
          </w:tcPr>
          <w:p w14:paraId="61CD294B" w14:textId="77777777" w:rsidR="00AA4674" w:rsidRPr="00C36F88" w:rsidRDefault="00AA4674" w:rsidP="00C36F88">
            <w:pPr>
              <w:spacing w:before="240"/>
              <w:rPr>
                <w:rFonts w:ascii="Arial" w:hAnsi="Arial" w:cs="Arial"/>
                <w:noProof/>
              </w:rPr>
            </w:pPr>
            <w:r w:rsidRPr="00C36F88">
              <w:rPr>
                <w:rFonts w:ascii="Arial" w:hAnsi="Arial" w:cs="Arial"/>
                <w:noProof/>
              </w:rPr>
              <w:t>System Administrator Training</w:t>
            </w:r>
          </w:p>
        </w:tc>
        <w:tc>
          <w:tcPr>
            <w:tcW w:w="1559" w:type="dxa"/>
          </w:tcPr>
          <w:p w14:paraId="16B6174A" w14:textId="433064D4" w:rsidR="00AA4674" w:rsidRPr="00C36F88" w:rsidRDefault="00AA4674" w:rsidP="00C36F88">
            <w:pPr>
              <w:spacing w:before="240"/>
              <w:jc w:val="center"/>
              <w:rPr>
                <w:rFonts w:ascii="Arial" w:hAnsi="Arial" w:cs="Arial"/>
                <w:noProof/>
              </w:rPr>
            </w:pPr>
            <w:r>
              <w:rPr>
                <w:rFonts w:ascii="Arial" w:hAnsi="Arial" w:cs="Arial"/>
                <w:noProof/>
              </w:rPr>
              <w:t>Per Course</w:t>
            </w:r>
          </w:p>
        </w:tc>
        <w:tc>
          <w:tcPr>
            <w:tcW w:w="1985" w:type="dxa"/>
            <w:shd w:val="clear" w:color="auto" w:fill="D9D9D9" w:themeFill="background1" w:themeFillShade="D9"/>
          </w:tcPr>
          <w:p w14:paraId="62A8262E" w14:textId="77777777" w:rsidR="00AA4674" w:rsidRPr="00C36F88" w:rsidRDefault="00AA4674" w:rsidP="00C36F88">
            <w:pPr>
              <w:spacing w:before="240"/>
              <w:jc w:val="center"/>
              <w:rPr>
                <w:rFonts w:ascii="Arial" w:hAnsi="Arial" w:cs="Arial"/>
                <w:noProof/>
              </w:rPr>
            </w:pPr>
          </w:p>
        </w:tc>
        <w:tc>
          <w:tcPr>
            <w:tcW w:w="2551" w:type="dxa"/>
          </w:tcPr>
          <w:p w14:paraId="5FC148A0" w14:textId="77777777" w:rsidR="00AA4674" w:rsidRPr="00C36F88" w:rsidRDefault="00AA4674" w:rsidP="00C36F88">
            <w:pPr>
              <w:spacing w:before="240"/>
              <w:jc w:val="center"/>
              <w:rPr>
                <w:rFonts w:ascii="Arial" w:hAnsi="Arial" w:cs="Arial"/>
                <w:noProof/>
              </w:rPr>
            </w:pPr>
          </w:p>
        </w:tc>
      </w:tr>
      <w:tr w:rsidR="00AA4674" w:rsidRPr="00C36F88" w14:paraId="1BE67FA9" w14:textId="77777777" w:rsidTr="005C1286">
        <w:tc>
          <w:tcPr>
            <w:tcW w:w="3114" w:type="dxa"/>
            <w:shd w:val="clear" w:color="auto" w:fill="D9D9D9" w:themeFill="background1" w:themeFillShade="D9"/>
          </w:tcPr>
          <w:p w14:paraId="2EBB23EB" w14:textId="77777777" w:rsidR="00AA4674" w:rsidRPr="00C36F88" w:rsidRDefault="00AA4674" w:rsidP="00C36F88">
            <w:pPr>
              <w:spacing w:before="240"/>
              <w:rPr>
                <w:rFonts w:ascii="Arial" w:hAnsi="Arial" w:cs="Arial"/>
                <w:noProof/>
              </w:rPr>
            </w:pPr>
            <w:r w:rsidRPr="00C36F88">
              <w:rPr>
                <w:rFonts w:ascii="Arial" w:hAnsi="Arial" w:cs="Arial"/>
                <w:noProof/>
              </w:rPr>
              <w:t>Development of training material (Video/User Manual/FAQ’s)</w:t>
            </w:r>
          </w:p>
        </w:tc>
        <w:tc>
          <w:tcPr>
            <w:tcW w:w="1559" w:type="dxa"/>
          </w:tcPr>
          <w:p w14:paraId="5C5DCA15" w14:textId="0C357D38" w:rsidR="00AA4674" w:rsidRPr="00C36F88" w:rsidRDefault="00AA4674" w:rsidP="00C36F88">
            <w:pPr>
              <w:spacing w:before="240"/>
              <w:jc w:val="center"/>
              <w:rPr>
                <w:rFonts w:ascii="Arial" w:hAnsi="Arial" w:cs="Arial"/>
                <w:noProof/>
              </w:rPr>
            </w:pPr>
            <w:r>
              <w:rPr>
                <w:rFonts w:ascii="Arial" w:hAnsi="Arial" w:cs="Arial"/>
                <w:noProof/>
              </w:rPr>
              <w:t xml:space="preserve">Once Off Cost </w:t>
            </w:r>
          </w:p>
        </w:tc>
        <w:tc>
          <w:tcPr>
            <w:tcW w:w="1985" w:type="dxa"/>
            <w:shd w:val="clear" w:color="auto" w:fill="D9D9D9" w:themeFill="background1" w:themeFillShade="D9"/>
          </w:tcPr>
          <w:p w14:paraId="151E6E0F" w14:textId="77777777" w:rsidR="00AA4674" w:rsidRPr="00C36F88" w:rsidRDefault="00AA4674" w:rsidP="00C36F88">
            <w:pPr>
              <w:spacing w:before="240"/>
              <w:jc w:val="center"/>
              <w:rPr>
                <w:rFonts w:ascii="Arial" w:hAnsi="Arial" w:cs="Arial"/>
                <w:noProof/>
              </w:rPr>
            </w:pPr>
          </w:p>
        </w:tc>
        <w:tc>
          <w:tcPr>
            <w:tcW w:w="2551" w:type="dxa"/>
          </w:tcPr>
          <w:p w14:paraId="1BE78503" w14:textId="77777777" w:rsidR="00AA4674" w:rsidRPr="00C36F88" w:rsidRDefault="00AA4674" w:rsidP="00C36F88">
            <w:pPr>
              <w:spacing w:before="240"/>
              <w:jc w:val="center"/>
              <w:rPr>
                <w:rFonts w:ascii="Arial" w:hAnsi="Arial" w:cs="Arial"/>
                <w:noProof/>
              </w:rPr>
            </w:pPr>
          </w:p>
        </w:tc>
      </w:tr>
      <w:tr w:rsidR="00AA4674" w:rsidRPr="00C36F88" w14:paraId="78C7D691" w14:textId="77777777" w:rsidTr="005C1286">
        <w:tc>
          <w:tcPr>
            <w:tcW w:w="3114" w:type="dxa"/>
            <w:shd w:val="clear" w:color="auto" w:fill="D9D9D9" w:themeFill="background1" w:themeFillShade="D9"/>
          </w:tcPr>
          <w:p w14:paraId="74BC3961" w14:textId="77777777" w:rsidR="00AA4674" w:rsidRPr="00C36F88" w:rsidRDefault="00AA4674" w:rsidP="00C36F88">
            <w:pPr>
              <w:spacing w:before="240"/>
              <w:rPr>
                <w:rFonts w:ascii="Arial" w:hAnsi="Arial" w:cs="Arial"/>
                <w:noProof/>
              </w:rPr>
            </w:pPr>
            <w:r w:rsidRPr="00C36F88">
              <w:rPr>
                <w:rFonts w:ascii="Arial" w:hAnsi="Arial" w:cs="Arial"/>
                <w:noProof/>
              </w:rPr>
              <w:t xml:space="preserve">Any other training costs required to meet the specified requirements or proposed solution deployment </w:t>
            </w:r>
          </w:p>
        </w:tc>
        <w:tc>
          <w:tcPr>
            <w:tcW w:w="1559" w:type="dxa"/>
          </w:tcPr>
          <w:p w14:paraId="73F226E9" w14:textId="77777777" w:rsidR="00AA4674" w:rsidRPr="00C36F88" w:rsidRDefault="00AA4674" w:rsidP="00C36F88">
            <w:pPr>
              <w:spacing w:before="240"/>
              <w:jc w:val="center"/>
              <w:rPr>
                <w:rFonts w:ascii="Arial" w:hAnsi="Arial" w:cs="Arial"/>
                <w:noProof/>
              </w:rPr>
            </w:pPr>
          </w:p>
        </w:tc>
        <w:tc>
          <w:tcPr>
            <w:tcW w:w="1985" w:type="dxa"/>
            <w:shd w:val="clear" w:color="auto" w:fill="D9D9D9" w:themeFill="background1" w:themeFillShade="D9"/>
          </w:tcPr>
          <w:p w14:paraId="2BCBAF68" w14:textId="77777777" w:rsidR="00AA4674" w:rsidRPr="00C36F88" w:rsidRDefault="00AA4674" w:rsidP="00C36F88">
            <w:pPr>
              <w:spacing w:before="240"/>
              <w:jc w:val="center"/>
              <w:rPr>
                <w:rFonts w:ascii="Arial" w:hAnsi="Arial" w:cs="Arial"/>
                <w:noProof/>
              </w:rPr>
            </w:pPr>
          </w:p>
        </w:tc>
        <w:tc>
          <w:tcPr>
            <w:tcW w:w="2551" w:type="dxa"/>
          </w:tcPr>
          <w:p w14:paraId="2F23502F" w14:textId="77777777" w:rsidR="00AA4674" w:rsidRPr="00C36F88" w:rsidRDefault="00AA4674" w:rsidP="00C36F88">
            <w:pPr>
              <w:spacing w:before="240"/>
              <w:jc w:val="center"/>
              <w:rPr>
                <w:rFonts w:ascii="Arial" w:hAnsi="Arial" w:cs="Arial"/>
                <w:noProof/>
              </w:rPr>
            </w:pPr>
          </w:p>
        </w:tc>
      </w:tr>
      <w:tr w:rsidR="00AA4674" w:rsidRPr="00C36F88" w14:paraId="424AABBE" w14:textId="77777777" w:rsidTr="005C1286">
        <w:tc>
          <w:tcPr>
            <w:tcW w:w="3114" w:type="dxa"/>
            <w:shd w:val="clear" w:color="auto" w:fill="D9D9D9" w:themeFill="background1" w:themeFillShade="D9"/>
          </w:tcPr>
          <w:p w14:paraId="25CBC013" w14:textId="67E63D8F" w:rsidR="00AA4674" w:rsidRPr="00C36F88" w:rsidRDefault="00AA4674" w:rsidP="00C36F88">
            <w:pPr>
              <w:spacing w:before="240"/>
              <w:rPr>
                <w:rFonts w:ascii="Arial" w:hAnsi="Arial" w:cs="Arial"/>
                <w:noProof/>
              </w:rPr>
            </w:pPr>
            <w:r w:rsidRPr="00C36F88">
              <w:rPr>
                <w:rFonts w:ascii="Arial" w:hAnsi="Arial" w:cs="Arial"/>
                <w:noProof/>
              </w:rPr>
              <w:t>Hosting &amp; Storage Costs (IF not included in overall price</w:t>
            </w:r>
            <w:r>
              <w:rPr>
                <w:rFonts w:ascii="Arial" w:hAnsi="Arial" w:cs="Arial"/>
                <w:noProof/>
              </w:rPr>
              <w:t>, no cap on storage</w:t>
            </w:r>
            <w:r w:rsidRPr="00C36F88">
              <w:rPr>
                <w:rFonts w:ascii="Arial" w:hAnsi="Arial" w:cs="Arial"/>
                <w:noProof/>
              </w:rPr>
              <w:t>)</w:t>
            </w:r>
          </w:p>
        </w:tc>
        <w:tc>
          <w:tcPr>
            <w:tcW w:w="1559" w:type="dxa"/>
          </w:tcPr>
          <w:p w14:paraId="14946542" w14:textId="77777777" w:rsidR="00AA4674" w:rsidRPr="00C36F88" w:rsidRDefault="00AA4674" w:rsidP="00C36F88">
            <w:pPr>
              <w:spacing w:before="240"/>
              <w:jc w:val="center"/>
              <w:rPr>
                <w:rFonts w:ascii="Arial" w:hAnsi="Arial" w:cs="Arial"/>
                <w:noProof/>
              </w:rPr>
            </w:pPr>
          </w:p>
        </w:tc>
        <w:tc>
          <w:tcPr>
            <w:tcW w:w="1985" w:type="dxa"/>
            <w:shd w:val="clear" w:color="auto" w:fill="D9D9D9" w:themeFill="background1" w:themeFillShade="D9"/>
          </w:tcPr>
          <w:p w14:paraId="1BFD4BFA" w14:textId="77777777" w:rsidR="00AA4674" w:rsidRPr="00C36F88" w:rsidRDefault="00AA4674" w:rsidP="00C36F88">
            <w:pPr>
              <w:spacing w:before="240"/>
              <w:jc w:val="center"/>
              <w:rPr>
                <w:rFonts w:ascii="Arial" w:hAnsi="Arial" w:cs="Arial"/>
                <w:noProof/>
              </w:rPr>
            </w:pPr>
          </w:p>
        </w:tc>
        <w:tc>
          <w:tcPr>
            <w:tcW w:w="2551" w:type="dxa"/>
          </w:tcPr>
          <w:p w14:paraId="0558FF66" w14:textId="77777777" w:rsidR="00AA4674" w:rsidRPr="00C36F88" w:rsidRDefault="00AA4674" w:rsidP="00C36F88">
            <w:pPr>
              <w:spacing w:before="240"/>
              <w:jc w:val="center"/>
              <w:rPr>
                <w:rFonts w:ascii="Arial" w:hAnsi="Arial" w:cs="Arial"/>
                <w:noProof/>
              </w:rPr>
            </w:pPr>
          </w:p>
        </w:tc>
      </w:tr>
      <w:tr w:rsidR="00AA4674" w:rsidRPr="00C36F88" w14:paraId="3AB0CF81" w14:textId="77777777" w:rsidTr="005C1286">
        <w:tc>
          <w:tcPr>
            <w:tcW w:w="3114" w:type="dxa"/>
            <w:shd w:val="clear" w:color="auto" w:fill="D9D9D9" w:themeFill="background1" w:themeFillShade="D9"/>
          </w:tcPr>
          <w:p w14:paraId="2D25D75B" w14:textId="2F25FFF4" w:rsidR="00AA4674" w:rsidRPr="00C36F88" w:rsidRDefault="00AC085A" w:rsidP="00C36F88">
            <w:pPr>
              <w:spacing w:before="240"/>
              <w:rPr>
                <w:rFonts w:ascii="Arial" w:hAnsi="Arial" w:cs="Arial"/>
                <w:noProof/>
              </w:rPr>
            </w:pPr>
            <w:r>
              <w:rPr>
                <w:rFonts w:ascii="Arial" w:hAnsi="Arial" w:cs="Arial"/>
                <w:noProof/>
              </w:rPr>
              <w:t>Other Costs Please Detail:</w:t>
            </w:r>
          </w:p>
        </w:tc>
        <w:tc>
          <w:tcPr>
            <w:tcW w:w="1559" w:type="dxa"/>
          </w:tcPr>
          <w:p w14:paraId="1FC39C2C" w14:textId="77777777" w:rsidR="00AA4674" w:rsidRPr="00C36F88" w:rsidRDefault="00AA4674" w:rsidP="00C36F88">
            <w:pPr>
              <w:spacing w:before="240"/>
              <w:jc w:val="center"/>
              <w:rPr>
                <w:rFonts w:ascii="Arial" w:hAnsi="Arial" w:cs="Arial"/>
                <w:noProof/>
              </w:rPr>
            </w:pPr>
          </w:p>
        </w:tc>
        <w:tc>
          <w:tcPr>
            <w:tcW w:w="1985" w:type="dxa"/>
            <w:shd w:val="clear" w:color="auto" w:fill="D9D9D9" w:themeFill="background1" w:themeFillShade="D9"/>
          </w:tcPr>
          <w:p w14:paraId="2E4AFCDB" w14:textId="77777777" w:rsidR="00AA4674" w:rsidRPr="00C36F88" w:rsidRDefault="00AA4674" w:rsidP="00C36F88">
            <w:pPr>
              <w:spacing w:before="240"/>
              <w:jc w:val="center"/>
              <w:rPr>
                <w:rFonts w:ascii="Arial" w:hAnsi="Arial" w:cs="Arial"/>
                <w:noProof/>
              </w:rPr>
            </w:pPr>
          </w:p>
        </w:tc>
        <w:tc>
          <w:tcPr>
            <w:tcW w:w="2551" w:type="dxa"/>
          </w:tcPr>
          <w:p w14:paraId="7A3ABEA6" w14:textId="77777777" w:rsidR="00AA4674" w:rsidRPr="00C36F88" w:rsidRDefault="00AA4674" w:rsidP="00C36F88">
            <w:pPr>
              <w:spacing w:before="240"/>
              <w:jc w:val="center"/>
              <w:rPr>
                <w:rFonts w:ascii="Arial" w:hAnsi="Arial" w:cs="Arial"/>
                <w:noProof/>
              </w:rPr>
            </w:pPr>
          </w:p>
        </w:tc>
      </w:tr>
    </w:tbl>
    <w:p w14:paraId="2704AF49" w14:textId="77777777" w:rsidR="00C36F88" w:rsidRPr="00C36F88" w:rsidRDefault="00C36F88" w:rsidP="00C36F88">
      <w:pPr>
        <w:spacing w:after="0" w:line="319" w:lineRule="auto"/>
        <w:contextualSpacing/>
        <w:rPr>
          <w:b/>
          <w:bCs/>
          <w:noProof/>
        </w:rPr>
      </w:pPr>
    </w:p>
    <w:p w14:paraId="79C54454" w14:textId="5EE58823" w:rsidR="00C36F88" w:rsidRDefault="00C36F88" w:rsidP="00C36F88">
      <w:pPr>
        <w:spacing w:after="0" w:line="319" w:lineRule="auto"/>
        <w:contextualSpacing/>
        <w:rPr>
          <w:noProof/>
        </w:rPr>
      </w:pPr>
      <w:r w:rsidRPr="00C36F88">
        <w:rPr>
          <w:noProof/>
        </w:rPr>
        <w:lastRenderedPageBreak/>
        <w:t xml:space="preserve">:  </w:t>
      </w:r>
    </w:p>
    <w:p w14:paraId="2D54B386" w14:textId="77777777" w:rsidR="00EE0322" w:rsidRDefault="00EE0322" w:rsidP="00C36F88">
      <w:pPr>
        <w:spacing w:after="0" w:line="319" w:lineRule="auto"/>
        <w:contextualSpacing/>
        <w:rPr>
          <w:noProof/>
        </w:rPr>
      </w:pPr>
    </w:p>
    <w:p w14:paraId="49557F24" w14:textId="6F0DB94F" w:rsidR="00EE0322" w:rsidRPr="00EE0322" w:rsidRDefault="004D2A45" w:rsidP="00EE032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rPr>
          <w:rFonts w:ascii="Aptos" w:hAnsi="Aptos"/>
          <w:noProof/>
        </w:rPr>
      </w:pPr>
      <w:r w:rsidRPr="006B2C8A">
        <w:rPr>
          <w:rFonts w:ascii="Aptos" w:hAnsi="Aptos"/>
          <w:b/>
          <w:bCs/>
          <w:noProof/>
        </w:rPr>
        <w:t>Note 1:</w:t>
      </w:r>
      <w:r>
        <w:rPr>
          <w:rFonts w:ascii="Aptos" w:hAnsi="Aptos"/>
          <w:noProof/>
        </w:rPr>
        <w:t xml:space="preserve"> </w:t>
      </w:r>
      <w:r w:rsidRPr="004D2A45">
        <w:rPr>
          <w:rFonts w:ascii="Aptos" w:hAnsi="Aptos"/>
          <w:noProof/>
        </w:rPr>
        <w:t xml:space="preserve">The figures above are notional volumes and provide no guarantee of work to be awarded under this framework agreement.  It is being used purely to enable assessment of the notional cost for the framework agreement and ensure certainty of rates for work under the framework. </w:t>
      </w:r>
      <w:r>
        <w:rPr>
          <w:rFonts w:ascii="Aptos" w:hAnsi="Aptos"/>
          <w:noProof/>
        </w:rPr>
        <w:t xml:space="preserve"> </w:t>
      </w:r>
    </w:p>
    <w:p w14:paraId="6FFB67AF" w14:textId="77777777" w:rsidR="00EE0322" w:rsidRPr="00EE0322" w:rsidRDefault="00EE0322" w:rsidP="00EE032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rPr>
          <w:rFonts w:ascii="Aptos" w:hAnsi="Aptos"/>
          <w:noProof/>
        </w:rPr>
      </w:pPr>
      <w:r w:rsidRPr="00EE0322">
        <w:rPr>
          <w:rFonts w:ascii="Aptos" w:hAnsi="Aptos"/>
          <w:b/>
          <w:bCs/>
          <w:noProof/>
        </w:rPr>
        <w:t>Note 2:</w:t>
      </w:r>
      <w:r w:rsidRPr="00EE0322">
        <w:rPr>
          <w:rFonts w:ascii="Aptos" w:hAnsi="Aptos"/>
          <w:noProof/>
        </w:rPr>
        <w:t xml:space="preserve">  Note to Tenderers where resources are required for a day(s) or part of a day within this timeframe the amount payable will be a pro-rata proportion of the hourly rate; The daily rate will be based on an eight (8) hour day (for example, the daily rate will be eight times the relevant hourly rate).</w:t>
      </w:r>
    </w:p>
    <w:p w14:paraId="1AC59C16" w14:textId="77777777" w:rsidR="00EE0322" w:rsidRPr="00EE0322" w:rsidRDefault="00EE0322" w:rsidP="00EE032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rPr>
      </w:pPr>
      <w:r w:rsidRPr="00EE0322">
        <w:rPr>
          <w:rFonts w:ascii="Aptos" w:hAnsi="Aptos"/>
          <w:b/>
          <w:bCs/>
          <w:noProof/>
        </w:rPr>
        <w:t xml:space="preserve">Note 3:  </w:t>
      </w:r>
      <w:r w:rsidRPr="00EE0322">
        <w:rPr>
          <w:rFonts w:ascii="Aptos" w:hAnsi="Aptos"/>
          <w:noProof/>
        </w:rPr>
        <w:t>Tenderers must complete all elements of this Pricing Schedule by completing the cost tables A, B and C above. Amounts must be given in figures to two decimal places. Spaces must not be left blank. The terms “included”, dashes, “NA”, or similar terms, must not be used – figures must be used at all times. If Tenderers do not include a rate for any element, the Contracting Authority will insert a rate of €0 and mark on that basis. This will be the rate applicable to that element if the Tenderer is successful.</w:t>
      </w:r>
    </w:p>
    <w:p w14:paraId="2A01C70B" w14:textId="693CF08D" w:rsidR="00EE0322" w:rsidRPr="00EE0322" w:rsidRDefault="00EE0322" w:rsidP="00EE032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rPr>
      </w:pPr>
      <w:r w:rsidRPr="00EE0322">
        <w:rPr>
          <w:rFonts w:ascii="Aptos" w:hAnsi="Aptos"/>
          <w:b/>
          <w:bCs/>
          <w:noProof/>
        </w:rPr>
        <w:t>Note 4</w:t>
      </w:r>
      <w:r w:rsidRPr="00EE0322">
        <w:rPr>
          <w:rFonts w:ascii="Aptos" w:hAnsi="Aptos"/>
          <w:noProof/>
        </w:rPr>
        <w:t xml:space="preserve">:  Pricing under this Framework Agreement shall remain fixed for the initial </w:t>
      </w:r>
      <w:r w:rsidR="006B2C8A">
        <w:rPr>
          <w:rFonts w:ascii="Aptos" w:hAnsi="Aptos"/>
          <w:noProof/>
        </w:rPr>
        <w:t>three</w:t>
      </w:r>
      <w:r w:rsidRPr="00EE0322">
        <w:rPr>
          <w:rFonts w:ascii="Aptos" w:hAnsi="Aptos"/>
          <w:noProof/>
        </w:rPr>
        <w:t xml:space="preserve"> (</w:t>
      </w:r>
      <w:r w:rsidR="006B2C8A">
        <w:rPr>
          <w:rFonts w:ascii="Aptos" w:hAnsi="Aptos"/>
          <w:noProof/>
        </w:rPr>
        <w:t>3</w:t>
      </w:r>
      <w:r w:rsidRPr="00EE0322">
        <w:rPr>
          <w:rFonts w:ascii="Aptos" w:hAnsi="Aptos"/>
          <w:noProof/>
        </w:rPr>
        <w:t>) years from the Framework commencement date, irrespective of any inflation, cost increases, or maket fluctuations during this period.</w:t>
      </w:r>
    </w:p>
    <w:p w14:paraId="213DBCAD" w14:textId="0CEE166C" w:rsidR="00EE0322" w:rsidRPr="00EE0322" w:rsidRDefault="00EE0322" w:rsidP="00EE032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rPr>
          <w:rFonts w:ascii="Aptos" w:hAnsi="Aptos"/>
          <w:noProof/>
          <w:lang w:val="en-IE"/>
        </w:rPr>
      </w:pPr>
      <w:r w:rsidRPr="00EE0322">
        <w:rPr>
          <w:rFonts w:ascii="Aptos" w:hAnsi="Aptos"/>
          <w:noProof/>
        </w:rPr>
        <w:t xml:space="preserve">Any price adjustments for subsequent years (e.g., Years </w:t>
      </w:r>
      <w:r w:rsidR="006B2C8A">
        <w:rPr>
          <w:rFonts w:ascii="Aptos" w:hAnsi="Aptos"/>
          <w:noProof/>
        </w:rPr>
        <w:t>4</w:t>
      </w:r>
      <w:r w:rsidR="00960585">
        <w:rPr>
          <w:rFonts w:ascii="Aptos" w:hAnsi="Aptos"/>
          <w:noProof/>
        </w:rPr>
        <w:t xml:space="preserve">, 5 </w:t>
      </w:r>
      <w:r w:rsidRPr="00EE0322">
        <w:rPr>
          <w:rFonts w:ascii="Aptos" w:hAnsi="Aptos"/>
          <w:noProof/>
        </w:rPr>
        <w:t xml:space="preserve">and </w:t>
      </w:r>
      <w:r w:rsidR="00960585">
        <w:rPr>
          <w:rFonts w:ascii="Aptos" w:hAnsi="Aptos"/>
          <w:noProof/>
        </w:rPr>
        <w:t>6</w:t>
      </w:r>
      <w:r w:rsidRPr="00EE0322">
        <w:rPr>
          <w:rFonts w:ascii="Aptos" w:hAnsi="Aptos"/>
          <w:noProof/>
        </w:rPr>
        <w:t xml:space="preserve">) shall be strictly limited to increases linked to the Consumer Price Index (CPI), as published by the Central Statistics Office of Ireland. </w:t>
      </w:r>
    </w:p>
    <w:p w14:paraId="0657BDE3" w14:textId="536209FE" w:rsidR="00EE0322" w:rsidRPr="00960585" w:rsidRDefault="00EE0322" w:rsidP="009605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ascii="Aptos" w:hAnsi="Aptos"/>
          <w:noProof/>
          <w:lang w:val="en-IE"/>
        </w:rPr>
      </w:pPr>
      <w:r w:rsidRPr="00EE0322">
        <w:rPr>
          <w:rFonts w:ascii="Aptos" w:hAnsi="Aptos"/>
          <w:b/>
          <w:bCs/>
          <w:noProof/>
          <w:lang w:val="en-IE"/>
        </w:rPr>
        <w:t>Note 5:</w:t>
      </w:r>
      <w:r w:rsidRPr="00EE0322">
        <w:rPr>
          <w:rFonts w:ascii="Aptos" w:hAnsi="Aptos"/>
          <w:noProof/>
          <w:lang w:val="en-IE"/>
        </w:rPr>
        <w:t xml:space="preserve">  Tenderers must provide full pricing transparency in the Pricing Schedule, with no separate charges for account management or ancillary services.</w:t>
      </w:r>
    </w:p>
    <w:p w14:paraId="311B7411" w14:textId="77777777" w:rsidR="00EE0322" w:rsidRPr="00C36F88" w:rsidRDefault="00EE0322" w:rsidP="00C36F88">
      <w:pPr>
        <w:spacing w:after="0" w:line="319" w:lineRule="auto"/>
        <w:contextualSpacing/>
        <w:rPr>
          <w:noProof/>
        </w:rPr>
      </w:pPr>
    </w:p>
    <w:p w14:paraId="1FDB4F4A" w14:textId="77777777" w:rsidR="00C36F88" w:rsidRPr="00C36F88" w:rsidRDefault="00C36F88" w:rsidP="00C36F88">
      <w:pPr>
        <w:spacing w:after="0" w:line="319" w:lineRule="auto"/>
        <w:contextualSpacing/>
        <w:rPr>
          <w:noProof/>
        </w:rPr>
      </w:pPr>
      <w:r w:rsidRPr="00C36F88">
        <w:rPr>
          <w:noProof/>
        </w:rPr>
        <w:t xml:space="preserve">I/We confirm that I/we: </w:t>
      </w:r>
    </w:p>
    <w:p w14:paraId="3B7D9EA1" w14:textId="77777777" w:rsidR="00C36F88" w:rsidRPr="00C36F88" w:rsidRDefault="00C36F88" w:rsidP="00B4218D">
      <w:pPr>
        <w:numPr>
          <w:ilvl w:val="0"/>
          <w:numId w:val="6"/>
        </w:numPr>
        <w:spacing w:after="0" w:line="319" w:lineRule="auto"/>
        <w:contextualSpacing/>
        <w:rPr>
          <w:noProof/>
        </w:rPr>
      </w:pPr>
      <w:r w:rsidRPr="00C36F88">
        <w:rPr>
          <w:noProof/>
        </w:rPr>
        <w:t xml:space="preserve">Have priced our tender on the basis of all rates being inclusive of all out of pocket expenses (i.e. mileage, subsistence, phone, postage, etc.) and account / contract management related costs, </w:t>
      </w:r>
    </w:p>
    <w:p w14:paraId="5D3B4AAC" w14:textId="77777777" w:rsidR="00C36F88" w:rsidRPr="00C36F88" w:rsidRDefault="00C36F88" w:rsidP="00B4218D">
      <w:pPr>
        <w:numPr>
          <w:ilvl w:val="0"/>
          <w:numId w:val="6"/>
        </w:numPr>
        <w:spacing w:after="0" w:line="319" w:lineRule="auto"/>
        <w:contextualSpacing/>
        <w:rPr>
          <w:noProof/>
        </w:rPr>
      </w:pPr>
      <w:r w:rsidRPr="00C36F88">
        <w:rPr>
          <w:noProof/>
        </w:rPr>
        <w:t>Will keep this offer for the contract / framework open for acceptance by you for a period of 12 months</w:t>
      </w:r>
      <w:r w:rsidRPr="00C36F88">
        <w:rPr>
          <w:noProof/>
          <w:color w:val="FF0000"/>
        </w:rPr>
        <w:t xml:space="preserve"> </w:t>
      </w:r>
      <w:r w:rsidRPr="00C36F88">
        <w:rPr>
          <w:noProof/>
        </w:rPr>
        <w:t>from the date of deadline for submission of tenders,</w:t>
      </w:r>
    </w:p>
    <w:p w14:paraId="46AC8D90" w14:textId="77777777" w:rsidR="00C36F88" w:rsidRPr="00C36F88" w:rsidRDefault="00C36F88" w:rsidP="00B4218D">
      <w:pPr>
        <w:numPr>
          <w:ilvl w:val="0"/>
          <w:numId w:val="6"/>
        </w:numPr>
        <w:spacing w:after="0" w:line="319" w:lineRule="auto"/>
        <w:contextualSpacing/>
        <w:rPr>
          <w:noProof/>
        </w:rPr>
      </w:pPr>
      <w:r w:rsidRPr="00C36F88">
        <w:rPr>
          <w:noProof/>
        </w:rPr>
        <w:t>Agree that you are not bound to accept the most economically advantageous or any tender you may receive,</w:t>
      </w:r>
    </w:p>
    <w:p w14:paraId="64BFA86C" w14:textId="0E99FF88" w:rsidR="00C36F88" w:rsidRPr="00C36F88" w:rsidRDefault="00C36F88" w:rsidP="00B4218D">
      <w:pPr>
        <w:numPr>
          <w:ilvl w:val="0"/>
          <w:numId w:val="6"/>
        </w:numPr>
        <w:contextualSpacing/>
        <w:rPr>
          <w:noProof/>
        </w:rPr>
      </w:pPr>
      <w:r w:rsidRPr="00C36F88">
        <w:rPr>
          <w:noProof/>
        </w:rPr>
        <w:t xml:space="preserve">Agree that the rates stated are maximum prices for the initial </w:t>
      </w:r>
      <w:r w:rsidR="00960585">
        <w:rPr>
          <w:noProof/>
        </w:rPr>
        <w:t>three (3)</w:t>
      </w:r>
      <w:r w:rsidRPr="00C36F88">
        <w:rPr>
          <w:noProof/>
        </w:rPr>
        <w:t xml:space="preserve"> years of the framework agreement, Costs for the subsequent two years in the initial contract will be adjusted in line with the Consumer Price Index (CPI).  </w:t>
      </w:r>
    </w:p>
    <w:p w14:paraId="27AD32A5" w14:textId="77777777" w:rsidR="00C36F88" w:rsidRPr="00C36F88" w:rsidRDefault="00C36F88" w:rsidP="00B4218D">
      <w:pPr>
        <w:numPr>
          <w:ilvl w:val="0"/>
          <w:numId w:val="6"/>
        </w:numPr>
        <w:spacing w:after="0" w:line="319" w:lineRule="auto"/>
        <w:contextualSpacing/>
        <w:rPr>
          <w:noProof/>
        </w:rPr>
      </w:pPr>
      <w:r w:rsidRPr="00C36F88">
        <w:rPr>
          <w:noProof/>
        </w:rPr>
        <w:t>Have read and thoroughly examined the RFT,</w:t>
      </w:r>
    </w:p>
    <w:p w14:paraId="3A7C9DA3" w14:textId="77777777" w:rsidR="00C36F88" w:rsidRPr="00C36F88" w:rsidRDefault="00C36F88" w:rsidP="00B4218D">
      <w:pPr>
        <w:numPr>
          <w:ilvl w:val="0"/>
          <w:numId w:val="6"/>
        </w:numPr>
        <w:spacing w:after="0" w:line="319" w:lineRule="auto"/>
        <w:contextualSpacing/>
        <w:rPr>
          <w:noProof/>
        </w:rPr>
      </w:pPr>
      <w:r w:rsidRPr="00C36F88">
        <w:rPr>
          <w:noProof/>
        </w:rPr>
        <w:t>Fully understand the RFT and the Client’s requirements,</w:t>
      </w:r>
    </w:p>
    <w:p w14:paraId="59B84ACF" w14:textId="77777777" w:rsidR="00C36F88" w:rsidRPr="00C36F88" w:rsidRDefault="00C36F88" w:rsidP="00B4218D">
      <w:pPr>
        <w:numPr>
          <w:ilvl w:val="0"/>
          <w:numId w:val="6"/>
        </w:numPr>
        <w:spacing w:after="0" w:line="319" w:lineRule="auto"/>
        <w:contextualSpacing/>
        <w:rPr>
          <w:noProof/>
        </w:rPr>
      </w:pPr>
      <w:r w:rsidRPr="00C36F88">
        <w:rPr>
          <w:noProof/>
        </w:rPr>
        <w:t>Undertake to treat the details of the RFT, its tender and any subsequent agreements as private and confidential,</w:t>
      </w:r>
    </w:p>
    <w:p w14:paraId="0E1AC3D0" w14:textId="77777777" w:rsidR="00C36F88" w:rsidRPr="00C36F88" w:rsidRDefault="00C36F88" w:rsidP="00B4218D">
      <w:pPr>
        <w:numPr>
          <w:ilvl w:val="0"/>
          <w:numId w:val="6"/>
        </w:numPr>
        <w:spacing w:after="0" w:line="319" w:lineRule="auto"/>
        <w:contextualSpacing/>
        <w:rPr>
          <w:noProof/>
        </w:rPr>
      </w:pPr>
      <w:r w:rsidRPr="00C36F88">
        <w:rPr>
          <w:noProof/>
        </w:rPr>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Contracting Authority and the tenderer,</w:t>
      </w:r>
    </w:p>
    <w:p w14:paraId="33D6C985" w14:textId="77777777" w:rsidR="00C36F88" w:rsidRPr="00C36F88" w:rsidRDefault="00C36F88" w:rsidP="00B4218D">
      <w:pPr>
        <w:numPr>
          <w:ilvl w:val="0"/>
          <w:numId w:val="6"/>
        </w:numPr>
        <w:spacing w:after="0" w:line="319" w:lineRule="auto"/>
        <w:contextualSpacing/>
        <w:rPr>
          <w:noProof/>
        </w:rPr>
      </w:pPr>
      <w:r w:rsidRPr="00C36F88">
        <w:rPr>
          <w:noProof/>
        </w:rPr>
        <w:lastRenderedPageBreak/>
        <w:t>Have availed of all offers for additional information or have otherwise satisfied myself/ourselves as to conditions that may in any manner affect the performance of the contract,</w:t>
      </w:r>
    </w:p>
    <w:p w14:paraId="51FDCDAE" w14:textId="77777777" w:rsidR="00C36F88" w:rsidRPr="00C36F88" w:rsidRDefault="00C36F88" w:rsidP="00B4218D">
      <w:pPr>
        <w:numPr>
          <w:ilvl w:val="0"/>
          <w:numId w:val="6"/>
        </w:numPr>
        <w:spacing w:after="0" w:line="319" w:lineRule="auto"/>
        <w:contextualSpacing/>
        <w:rPr>
          <w:noProof/>
        </w:rPr>
      </w:pPr>
      <w:r w:rsidRPr="00C36F88">
        <w:rPr>
          <w:noProof/>
        </w:rPr>
        <w:t>Have included all elements necessary for the performance of the specified requirements, which are either expressly stated in the RFT or contained in any supplementary information or which could reasonably be inferred therefrom,</w:t>
      </w:r>
    </w:p>
    <w:p w14:paraId="10C8684D" w14:textId="77777777" w:rsidR="00C36F88" w:rsidRPr="00C36F88" w:rsidRDefault="00C36F88" w:rsidP="00B4218D">
      <w:pPr>
        <w:numPr>
          <w:ilvl w:val="0"/>
          <w:numId w:val="6"/>
        </w:numPr>
        <w:spacing w:after="0" w:line="319" w:lineRule="auto"/>
        <w:contextualSpacing/>
        <w:rPr>
          <w:noProof/>
        </w:rPr>
      </w:pPr>
      <w:r w:rsidRPr="00C36F88">
        <w:rPr>
          <w:noProof/>
        </w:rPr>
        <w:t>Have found no errors, omissions, conflicts or ambiguities in the RFT except those which I/We have brought to the attention of the Contracting Authority before the latest date for submitting queries,</w:t>
      </w:r>
    </w:p>
    <w:p w14:paraId="73560E83" w14:textId="77777777" w:rsidR="00C36F88" w:rsidRPr="00C36F88" w:rsidRDefault="00C36F88" w:rsidP="00B4218D">
      <w:pPr>
        <w:numPr>
          <w:ilvl w:val="0"/>
          <w:numId w:val="6"/>
        </w:numPr>
        <w:spacing w:after="0" w:line="319" w:lineRule="auto"/>
        <w:contextualSpacing/>
        <w:rPr>
          <w:noProof/>
        </w:rPr>
      </w:pPr>
      <w:r w:rsidRPr="00C36F88">
        <w:rPr>
          <w:noProof/>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777AECD" w14:textId="77777777" w:rsidR="00C36F88" w:rsidRPr="00C36F88" w:rsidRDefault="00C36F88" w:rsidP="00B4218D">
      <w:pPr>
        <w:numPr>
          <w:ilvl w:val="0"/>
          <w:numId w:val="6"/>
        </w:numPr>
        <w:spacing w:after="0" w:line="319" w:lineRule="auto"/>
        <w:contextualSpacing/>
        <w:rPr>
          <w:noProof/>
        </w:rPr>
      </w:pPr>
      <w:r w:rsidRPr="00C36F88">
        <w:rPr>
          <w:noProof/>
        </w:rPr>
        <w:t>Will not, if awarded a contract employ labour in a manner that is discriminatory in relation to gender, civil/family status, sexual orientation, religion, age, disability, race, or membership of the traveller community.</w:t>
      </w:r>
    </w:p>
    <w:p w14:paraId="5579C803" w14:textId="77777777" w:rsidR="00C36F88" w:rsidRDefault="00C36F88" w:rsidP="00B4218D">
      <w:pPr>
        <w:numPr>
          <w:ilvl w:val="0"/>
          <w:numId w:val="6"/>
        </w:numPr>
        <w:spacing w:after="0" w:line="319" w:lineRule="auto"/>
        <w:contextualSpacing/>
        <w:rPr>
          <w:noProof/>
        </w:rPr>
      </w:pPr>
      <w:r w:rsidRPr="00C36F88">
        <w:rPr>
          <w:noProof/>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2043CEC5" w14:textId="77777777" w:rsidR="00AC085A" w:rsidRPr="00C36F88" w:rsidRDefault="00AC085A" w:rsidP="00AC085A">
      <w:pPr>
        <w:spacing w:after="0" w:line="319" w:lineRule="auto"/>
        <w:ind w:left="720"/>
        <w:contextualSpacing/>
        <w:rPr>
          <w:noProof/>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488"/>
      </w:tblGrid>
      <w:tr w:rsidR="00C36F88" w:rsidRPr="00C36F88" w14:paraId="72CB6459" w14:textId="77777777" w:rsidTr="00B62E3A">
        <w:tc>
          <w:tcPr>
            <w:tcW w:w="3005" w:type="dxa"/>
            <w:tcBorders>
              <w:top w:val="single" w:sz="4" w:space="0" w:color="auto"/>
              <w:left w:val="single" w:sz="4" w:space="0" w:color="auto"/>
              <w:bottom w:val="single" w:sz="4" w:space="0" w:color="FFFFFF" w:themeColor="background1"/>
              <w:right w:val="nil"/>
            </w:tcBorders>
            <w:shd w:val="clear" w:color="auto" w:fill="008080"/>
          </w:tcPr>
          <w:p w14:paraId="3BFAF741" w14:textId="77777777" w:rsidR="00C36F88" w:rsidRPr="00C36F88" w:rsidRDefault="00C36F88" w:rsidP="00C36F88">
            <w:pPr>
              <w:rPr>
                <w:b/>
                <w:bCs/>
                <w:noProof/>
                <w:color w:val="FFFFFF" w:themeColor="background1"/>
              </w:rPr>
            </w:pPr>
            <w:r w:rsidRPr="00C36F88">
              <w:rPr>
                <w:b/>
                <w:bCs/>
                <w:noProof/>
                <w:color w:val="FFFFFF" w:themeColor="background1"/>
              </w:rPr>
              <w:t>Signed:</w:t>
            </w:r>
          </w:p>
        </w:tc>
        <w:tc>
          <w:tcPr>
            <w:tcW w:w="6488" w:type="dxa"/>
            <w:tcBorders>
              <w:top w:val="single" w:sz="4" w:space="0" w:color="auto"/>
              <w:left w:val="nil"/>
            </w:tcBorders>
          </w:tcPr>
          <w:p w14:paraId="25EC3C20" w14:textId="77777777" w:rsidR="00C36F88" w:rsidRPr="00C36F88" w:rsidRDefault="00C36F88" w:rsidP="00C36F88">
            <w:pPr>
              <w:rPr>
                <w:noProof/>
              </w:rPr>
            </w:pPr>
          </w:p>
        </w:tc>
      </w:tr>
      <w:tr w:rsidR="00C36F88" w:rsidRPr="00C36F88" w14:paraId="5CB87762" w14:textId="77777777" w:rsidTr="00B62E3A">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7FD5AA88" w14:textId="77777777" w:rsidR="00C36F88" w:rsidRPr="00C36F88" w:rsidRDefault="00C36F88" w:rsidP="00C36F88">
            <w:pPr>
              <w:rPr>
                <w:b/>
                <w:bCs/>
                <w:noProof/>
                <w:color w:val="FFFFFF" w:themeColor="background1"/>
              </w:rPr>
            </w:pPr>
            <w:r w:rsidRPr="00C36F88">
              <w:rPr>
                <w:b/>
                <w:bCs/>
                <w:noProof/>
                <w:color w:val="FFFFFF" w:themeColor="background1"/>
              </w:rPr>
              <w:t>Name (in Capital Letters):</w:t>
            </w:r>
          </w:p>
        </w:tc>
        <w:tc>
          <w:tcPr>
            <w:tcW w:w="6488" w:type="dxa"/>
            <w:tcBorders>
              <w:left w:val="nil"/>
            </w:tcBorders>
          </w:tcPr>
          <w:p w14:paraId="42FC1B84" w14:textId="77777777" w:rsidR="00C36F88" w:rsidRPr="00C36F88" w:rsidRDefault="00C36F88" w:rsidP="00C36F88">
            <w:pPr>
              <w:rPr>
                <w:noProof/>
              </w:rPr>
            </w:pPr>
          </w:p>
        </w:tc>
      </w:tr>
      <w:tr w:rsidR="00C36F88" w:rsidRPr="00C36F88" w14:paraId="5B729968" w14:textId="77777777" w:rsidTr="00B62E3A">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2BC8E20A" w14:textId="77777777" w:rsidR="00C36F88" w:rsidRPr="00C36F88" w:rsidRDefault="00C36F88" w:rsidP="00C36F88">
            <w:pPr>
              <w:rPr>
                <w:b/>
                <w:bCs/>
                <w:noProof/>
                <w:color w:val="FFFFFF" w:themeColor="background1"/>
              </w:rPr>
            </w:pPr>
            <w:r w:rsidRPr="00C36F88">
              <w:rPr>
                <w:b/>
                <w:bCs/>
                <w:noProof/>
                <w:color w:val="FFFFFF" w:themeColor="background1"/>
              </w:rPr>
              <w:t>On behalf of:</w:t>
            </w:r>
          </w:p>
        </w:tc>
        <w:tc>
          <w:tcPr>
            <w:tcW w:w="6488" w:type="dxa"/>
            <w:tcBorders>
              <w:left w:val="nil"/>
            </w:tcBorders>
          </w:tcPr>
          <w:p w14:paraId="549461A3" w14:textId="77777777" w:rsidR="00C36F88" w:rsidRPr="00C36F88" w:rsidRDefault="00C36F88" w:rsidP="00C36F88">
            <w:pPr>
              <w:rPr>
                <w:noProof/>
              </w:rPr>
            </w:pPr>
          </w:p>
        </w:tc>
      </w:tr>
      <w:tr w:rsidR="00C36F88" w:rsidRPr="00C36F88" w14:paraId="421409AA" w14:textId="77777777" w:rsidTr="00B62E3A">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67419E6" w14:textId="77777777" w:rsidR="00C36F88" w:rsidRPr="00C36F88" w:rsidRDefault="00C36F88" w:rsidP="00C36F88">
            <w:pPr>
              <w:rPr>
                <w:b/>
                <w:bCs/>
                <w:noProof/>
                <w:color w:val="FFFFFF" w:themeColor="background1"/>
              </w:rPr>
            </w:pPr>
            <w:r w:rsidRPr="00C36F88">
              <w:rPr>
                <w:b/>
                <w:bCs/>
                <w:noProof/>
                <w:color w:val="FFFFFF" w:themeColor="background1"/>
              </w:rPr>
              <w:t>Address:</w:t>
            </w:r>
          </w:p>
        </w:tc>
        <w:tc>
          <w:tcPr>
            <w:tcW w:w="6488" w:type="dxa"/>
            <w:tcBorders>
              <w:left w:val="nil"/>
            </w:tcBorders>
          </w:tcPr>
          <w:p w14:paraId="3F1274B5" w14:textId="77777777" w:rsidR="00C36F88" w:rsidRPr="00C36F88" w:rsidRDefault="00C36F88" w:rsidP="00C36F88">
            <w:pPr>
              <w:rPr>
                <w:noProof/>
              </w:rPr>
            </w:pPr>
          </w:p>
        </w:tc>
      </w:tr>
      <w:tr w:rsidR="00C36F88" w:rsidRPr="00C36F88" w14:paraId="6EAD39A1" w14:textId="77777777" w:rsidTr="00B62E3A">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15C3844B" w14:textId="77777777" w:rsidR="00C36F88" w:rsidRPr="00C36F88" w:rsidRDefault="00C36F88" w:rsidP="00C36F88">
            <w:pPr>
              <w:rPr>
                <w:b/>
                <w:bCs/>
                <w:noProof/>
                <w:color w:val="FFFFFF" w:themeColor="background1"/>
              </w:rPr>
            </w:pPr>
            <w:r w:rsidRPr="00C36F88">
              <w:rPr>
                <w:b/>
                <w:bCs/>
                <w:noProof/>
                <w:color w:val="FFFFFF" w:themeColor="background1"/>
              </w:rPr>
              <w:t>Telephone (Office):</w:t>
            </w:r>
          </w:p>
        </w:tc>
        <w:tc>
          <w:tcPr>
            <w:tcW w:w="6488" w:type="dxa"/>
            <w:tcBorders>
              <w:left w:val="nil"/>
            </w:tcBorders>
          </w:tcPr>
          <w:p w14:paraId="08B6FA4E" w14:textId="77777777" w:rsidR="00C36F88" w:rsidRPr="00C36F88" w:rsidRDefault="00C36F88" w:rsidP="00C36F88">
            <w:pPr>
              <w:rPr>
                <w:noProof/>
              </w:rPr>
            </w:pPr>
          </w:p>
        </w:tc>
      </w:tr>
      <w:tr w:rsidR="00C36F88" w:rsidRPr="00C36F88" w14:paraId="1440A2E1" w14:textId="77777777" w:rsidTr="00B62E3A">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0688D7A4" w14:textId="77777777" w:rsidR="00C36F88" w:rsidRPr="00C36F88" w:rsidRDefault="00C36F88" w:rsidP="00C36F88">
            <w:pPr>
              <w:rPr>
                <w:b/>
                <w:bCs/>
                <w:noProof/>
                <w:color w:val="FFFFFF" w:themeColor="background1"/>
              </w:rPr>
            </w:pPr>
            <w:r w:rsidRPr="00C36F88">
              <w:rPr>
                <w:b/>
                <w:bCs/>
                <w:noProof/>
                <w:color w:val="FFFFFF" w:themeColor="background1"/>
              </w:rPr>
              <w:t>Telephone (Mobile):</w:t>
            </w:r>
          </w:p>
        </w:tc>
        <w:tc>
          <w:tcPr>
            <w:tcW w:w="6488" w:type="dxa"/>
            <w:tcBorders>
              <w:left w:val="nil"/>
            </w:tcBorders>
          </w:tcPr>
          <w:p w14:paraId="4AC575AF" w14:textId="77777777" w:rsidR="00C36F88" w:rsidRPr="00C36F88" w:rsidRDefault="00C36F88" w:rsidP="00C36F88">
            <w:pPr>
              <w:rPr>
                <w:noProof/>
              </w:rPr>
            </w:pPr>
          </w:p>
        </w:tc>
      </w:tr>
      <w:tr w:rsidR="00C36F88" w:rsidRPr="00C36F88" w14:paraId="774968CD" w14:textId="77777777" w:rsidTr="00B62E3A">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0EB53F39" w14:textId="77777777" w:rsidR="00C36F88" w:rsidRPr="00C36F88" w:rsidRDefault="00C36F88" w:rsidP="00C36F88">
            <w:pPr>
              <w:rPr>
                <w:b/>
                <w:bCs/>
                <w:noProof/>
                <w:color w:val="FFFFFF" w:themeColor="background1"/>
              </w:rPr>
            </w:pPr>
            <w:r w:rsidRPr="00C36F88">
              <w:rPr>
                <w:b/>
                <w:bCs/>
                <w:noProof/>
                <w:color w:val="FFFFFF" w:themeColor="background1"/>
              </w:rPr>
              <w:t>Email:</w:t>
            </w:r>
          </w:p>
        </w:tc>
        <w:tc>
          <w:tcPr>
            <w:tcW w:w="6488" w:type="dxa"/>
            <w:tcBorders>
              <w:left w:val="nil"/>
            </w:tcBorders>
          </w:tcPr>
          <w:p w14:paraId="5A472AFF" w14:textId="77777777" w:rsidR="00C36F88" w:rsidRPr="00C36F88" w:rsidRDefault="00C36F88" w:rsidP="00C36F88">
            <w:pPr>
              <w:rPr>
                <w:noProof/>
              </w:rPr>
            </w:pPr>
          </w:p>
        </w:tc>
      </w:tr>
      <w:tr w:rsidR="00C36F88" w:rsidRPr="00C36F88" w14:paraId="7C6E8467" w14:textId="77777777" w:rsidTr="00B62E3A">
        <w:tc>
          <w:tcPr>
            <w:tcW w:w="3005" w:type="dxa"/>
            <w:tcBorders>
              <w:top w:val="single" w:sz="4" w:space="0" w:color="FFFFFF" w:themeColor="background1"/>
              <w:left w:val="single" w:sz="4" w:space="0" w:color="auto"/>
              <w:bottom w:val="single" w:sz="4" w:space="0" w:color="auto"/>
              <w:right w:val="nil"/>
            </w:tcBorders>
            <w:shd w:val="clear" w:color="auto" w:fill="008080"/>
          </w:tcPr>
          <w:p w14:paraId="56467D74" w14:textId="77777777" w:rsidR="00C36F88" w:rsidRPr="00C36F88" w:rsidRDefault="00C36F88" w:rsidP="00C36F88">
            <w:pPr>
              <w:rPr>
                <w:b/>
                <w:bCs/>
                <w:noProof/>
                <w:color w:val="FFFFFF" w:themeColor="background1"/>
              </w:rPr>
            </w:pPr>
            <w:r w:rsidRPr="00C36F88">
              <w:rPr>
                <w:b/>
                <w:bCs/>
                <w:noProof/>
                <w:color w:val="FFFFFF" w:themeColor="background1"/>
              </w:rPr>
              <w:t>Date:</w:t>
            </w:r>
          </w:p>
        </w:tc>
        <w:tc>
          <w:tcPr>
            <w:tcW w:w="6488" w:type="dxa"/>
            <w:tcBorders>
              <w:left w:val="nil"/>
              <w:bottom w:val="single" w:sz="4" w:space="0" w:color="auto"/>
            </w:tcBorders>
          </w:tcPr>
          <w:p w14:paraId="6947A414" w14:textId="77777777" w:rsidR="00C36F88" w:rsidRPr="00C36F88" w:rsidRDefault="00C36F88" w:rsidP="00C36F88">
            <w:pPr>
              <w:rPr>
                <w:noProof/>
              </w:rPr>
            </w:pPr>
          </w:p>
        </w:tc>
      </w:tr>
    </w:tbl>
    <w:p w14:paraId="36DA6E43" w14:textId="77777777" w:rsidR="00C36F88" w:rsidRPr="00C36F88" w:rsidRDefault="00C36F88" w:rsidP="00C36F88">
      <w:pPr>
        <w:rPr>
          <w:noProof/>
        </w:rPr>
      </w:pPr>
    </w:p>
    <w:p w14:paraId="74C4CA24" w14:textId="77777777" w:rsidR="00C36F88" w:rsidRPr="00C36F88" w:rsidRDefault="00C36F88" w:rsidP="00C36F88">
      <w:pPr>
        <w:rPr>
          <w:noProof/>
        </w:rPr>
      </w:pPr>
    </w:p>
    <w:bookmarkEnd w:id="29"/>
    <w:p w14:paraId="3C8BC40F" w14:textId="77777777" w:rsidR="00C36F88" w:rsidRDefault="00C36F88" w:rsidP="00C36F88">
      <w:pPr>
        <w:rPr>
          <w:noProof/>
        </w:rPr>
      </w:pPr>
    </w:p>
    <w:p w14:paraId="12047411" w14:textId="77777777" w:rsidR="00A14F20" w:rsidRDefault="00A14F20" w:rsidP="00C36F88">
      <w:pPr>
        <w:rPr>
          <w:noProof/>
        </w:rPr>
      </w:pPr>
    </w:p>
    <w:p w14:paraId="6B1991EC" w14:textId="77777777" w:rsidR="00A14F20" w:rsidRDefault="00A14F20" w:rsidP="00C36F88">
      <w:pPr>
        <w:rPr>
          <w:noProof/>
        </w:rPr>
      </w:pPr>
    </w:p>
    <w:p w14:paraId="4AFEE0FE" w14:textId="77777777" w:rsidR="00A14F20" w:rsidRDefault="00A14F20" w:rsidP="00C36F88">
      <w:pPr>
        <w:rPr>
          <w:noProof/>
        </w:rPr>
      </w:pPr>
    </w:p>
    <w:p w14:paraId="4B7646D2" w14:textId="77777777" w:rsidR="00960585" w:rsidRDefault="00960585" w:rsidP="00C36F88">
      <w:pPr>
        <w:rPr>
          <w:noProof/>
        </w:rPr>
      </w:pPr>
    </w:p>
    <w:p w14:paraId="5A9A7B62" w14:textId="77777777" w:rsidR="00960585" w:rsidRDefault="00960585" w:rsidP="00C36F88">
      <w:pPr>
        <w:rPr>
          <w:noProof/>
        </w:rPr>
      </w:pPr>
    </w:p>
    <w:p w14:paraId="0034D13A" w14:textId="77777777" w:rsidR="00960585" w:rsidRDefault="00960585" w:rsidP="00C36F88">
      <w:pPr>
        <w:rPr>
          <w:noProof/>
        </w:rPr>
      </w:pPr>
    </w:p>
    <w:p w14:paraId="3934676C" w14:textId="77777777" w:rsidR="00A14F20" w:rsidRPr="00C36F88" w:rsidRDefault="00A14F20" w:rsidP="00C36F88">
      <w:pPr>
        <w:rPr>
          <w:noProof/>
        </w:rPr>
      </w:pPr>
    </w:p>
    <w:p w14:paraId="1449E822" w14:textId="24D03445" w:rsidR="00E7136C" w:rsidRPr="005C635A" w:rsidRDefault="00E7136C" w:rsidP="00E7136C">
      <w:pPr>
        <w:rPr>
          <w:rFonts w:ascii="Aptos" w:hAnsi="Aptos"/>
        </w:rPr>
      </w:pPr>
    </w:p>
    <w:p w14:paraId="4FD1C3EE" w14:textId="5CF88541" w:rsidR="008342C3" w:rsidRPr="005C635A" w:rsidRDefault="00EE5CFF" w:rsidP="00F27AF4">
      <w:pPr>
        <w:pStyle w:val="Heading1"/>
        <w:rPr>
          <w:rFonts w:ascii="Aptos" w:hAnsi="Aptos"/>
        </w:rPr>
      </w:pPr>
      <w:bookmarkStart w:id="30" w:name="_Toc207404850"/>
      <w:r w:rsidRPr="005C635A">
        <w:rPr>
          <w:rFonts w:ascii="Aptos" w:hAnsi="Aptos"/>
        </w:rPr>
        <w:lastRenderedPageBreak/>
        <w:t>Checklist</w:t>
      </w:r>
      <w:bookmarkEnd w:id="30"/>
    </w:p>
    <w:p w14:paraId="0191DB61" w14:textId="488E97D1" w:rsidR="008342C3" w:rsidRPr="005C635A" w:rsidRDefault="008342C3" w:rsidP="00CE7F7A">
      <w:pPr>
        <w:rPr>
          <w:rFonts w:ascii="Aptos" w:hAnsi="Aptos"/>
        </w:rPr>
      </w:pPr>
    </w:p>
    <w:tbl>
      <w:tblPr>
        <w:tblStyle w:val="TableGrid"/>
        <w:tblW w:w="7366" w:type="dxa"/>
        <w:tblLook w:val="04A0" w:firstRow="1" w:lastRow="0" w:firstColumn="1" w:lastColumn="0" w:noHBand="0" w:noVBand="1"/>
      </w:tblPr>
      <w:tblGrid>
        <w:gridCol w:w="1103"/>
        <w:gridCol w:w="4713"/>
        <w:gridCol w:w="1550"/>
      </w:tblGrid>
      <w:tr w:rsidR="004E1686" w:rsidRPr="005C635A" w14:paraId="628EE620" w14:textId="77777777" w:rsidTr="004E1686">
        <w:trPr>
          <w:trHeight w:val="471"/>
        </w:trPr>
        <w:tc>
          <w:tcPr>
            <w:tcW w:w="982" w:type="dxa"/>
            <w:shd w:val="clear" w:color="auto" w:fill="008080"/>
          </w:tcPr>
          <w:p w14:paraId="6F534E64" w14:textId="77777777" w:rsidR="004E1686" w:rsidRPr="005C635A" w:rsidRDefault="004E1686" w:rsidP="002E3ED6">
            <w:pPr>
              <w:contextualSpacing/>
              <w:rPr>
                <w:rFonts w:ascii="Aptos" w:hAnsi="Aptos" w:cstheme="minorHAnsi"/>
                <w:b/>
                <w:color w:val="FFFFFF" w:themeColor="background1"/>
              </w:rPr>
            </w:pPr>
            <w:r w:rsidRPr="005C635A">
              <w:rPr>
                <w:rFonts w:ascii="Aptos" w:hAnsi="Aptos" w:cstheme="minorHAnsi"/>
                <w:b/>
                <w:color w:val="FFFFFF" w:themeColor="background1"/>
              </w:rPr>
              <w:t>Section</w:t>
            </w:r>
          </w:p>
        </w:tc>
        <w:tc>
          <w:tcPr>
            <w:tcW w:w="4825" w:type="dxa"/>
            <w:shd w:val="clear" w:color="auto" w:fill="008080"/>
          </w:tcPr>
          <w:p w14:paraId="69F34AA9" w14:textId="77777777" w:rsidR="004E1686" w:rsidRPr="005C635A" w:rsidRDefault="004E1686" w:rsidP="002E3ED6">
            <w:pPr>
              <w:contextualSpacing/>
              <w:rPr>
                <w:rFonts w:ascii="Aptos" w:hAnsi="Aptos" w:cstheme="minorHAnsi"/>
                <w:b/>
                <w:color w:val="FFFFFF" w:themeColor="background1"/>
              </w:rPr>
            </w:pPr>
            <w:r w:rsidRPr="005C635A">
              <w:rPr>
                <w:rFonts w:ascii="Aptos" w:hAnsi="Aptos" w:cstheme="minorHAnsi"/>
                <w:b/>
                <w:color w:val="FFFFFF" w:themeColor="background1"/>
              </w:rPr>
              <w:t>Element</w:t>
            </w:r>
          </w:p>
        </w:tc>
        <w:tc>
          <w:tcPr>
            <w:tcW w:w="1559" w:type="dxa"/>
            <w:shd w:val="clear" w:color="auto" w:fill="008080"/>
          </w:tcPr>
          <w:p w14:paraId="35843632" w14:textId="77777777" w:rsidR="004E1686" w:rsidRPr="005C635A" w:rsidRDefault="004E1686" w:rsidP="002E3ED6">
            <w:pPr>
              <w:contextualSpacing/>
              <w:jc w:val="center"/>
              <w:rPr>
                <w:rFonts w:ascii="Aptos" w:hAnsi="Aptos" w:cstheme="minorHAnsi"/>
                <w:b/>
                <w:color w:val="FFFFFF" w:themeColor="background1"/>
              </w:rPr>
            </w:pPr>
            <w:r w:rsidRPr="005C635A">
              <w:rPr>
                <w:rFonts w:ascii="Aptos" w:hAnsi="Aptos" w:cstheme="minorHAnsi"/>
                <w:b/>
                <w:color w:val="FFFFFF" w:themeColor="background1"/>
              </w:rPr>
              <w:t>Section Complete/ Evidence Supplied</w:t>
            </w:r>
          </w:p>
        </w:tc>
      </w:tr>
      <w:tr w:rsidR="004E1686" w:rsidRPr="005C635A" w14:paraId="0F81C008" w14:textId="77777777" w:rsidTr="004E1686">
        <w:trPr>
          <w:trHeight w:val="562"/>
        </w:trPr>
        <w:tc>
          <w:tcPr>
            <w:tcW w:w="982" w:type="dxa"/>
            <w:shd w:val="clear" w:color="auto" w:fill="008080"/>
          </w:tcPr>
          <w:p w14:paraId="1F1F5136" w14:textId="4101637E" w:rsidR="004E1686" w:rsidRPr="005C635A" w:rsidRDefault="00131807" w:rsidP="002E3ED6">
            <w:pPr>
              <w:contextualSpacing/>
              <w:jc w:val="center"/>
              <w:rPr>
                <w:rFonts w:ascii="Aptos" w:hAnsi="Aptos" w:cstheme="minorHAnsi"/>
                <w:color w:val="FFFFFF" w:themeColor="background1"/>
              </w:rPr>
            </w:pPr>
            <w:r>
              <w:rPr>
                <w:rFonts w:ascii="Aptos" w:hAnsi="Aptos" w:cstheme="minorHAnsi"/>
                <w:color w:val="FFFFFF" w:themeColor="background1"/>
              </w:rPr>
              <w:t>3</w:t>
            </w:r>
            <w:r w:rsidR="004E1686" w:rsidRPr="005C635A">
              <w:rPr>
                <w:rFonts w:ascii="Aptos" w:hAnsi="Aptos" w:cstheme="minorHAnsi"/>
                <w:color w:val="FFFFFF" w:themeColor="background1"/>
              </w:rPr>
              <w:t>.1</w:t>
            </w:r>
          </w:p>
        </w:tc>
        <w:tc>
          <w:tcPr>
            <w:tcW w:w="4825" w:type="dxa"/>
            <w:shd w:val="clear" w:color="auto" w:fill="008080"/>
          </w:tcPr>
          <w:p w14:paraId="0F7B5A90" w14:textId="77777777" w:rsidR="004E1686" w:rsidRPr="005C635A" w:rsidRDefault="004E1686" w:rsidP="002E3ED6">
            <w:pPr>
              <w:contextualSpacing/>
              <w:rPr>
                <w:rFonts w:ascii="Aptos" w:hAnsi="Aptos" w:cstheme="minorHAnsi"/>
                <w:color w:val="FFFFFF" w:themeColor="background1"/>
              </w:rPr>
            </w:pPr>
            <w:r w:rsidRPr="005C635A">
              <w:rPr>
                <w:rFonts w:ascii="Aptos" w:hAnsi="Aptos" w:cstheme="minorHAnsi"/>
                <w:color w:val="FFFFFF" w:themeColor="background1"/>
              </w:rPr>
              <w:t>Tenderer Information</w:t>
            </w:r>
          </w:p>
          <w:p w14:paraId="0A4E06E7" w14:textId="77777777" w:rsidR="004E1686" w:rsidRPr="005C635A" w:rsidRDefault="004E1686" w:rsidP="002E3ED6">
            <w:pPr>
              <w:contextualSpacing/>
              <w:rPr>
                <w:rFonts w:ascii="Aptos" w:hAnsi="Aptos" w:cstheme="minorHAnsi"/>
                <w:i/>
                <w:color w:val="FFFFFF" w:themeColor="background1"/>
              </w:rPr>
            </w:pPr>
          </w:p>
        </w:tc>
        <w:tc>
          <w:tcPr>
            <w:tcW w:w="1559" w:type="dxa"/>
          </w:tcPr>
          <w:p w14:paraId="6E6B956C" w14:textId="77777777" w:rsidR="004E1686" w:rsidRPr="005C635A" w:rsidRDefault="004E1686" w:rsidP="002E3ED6">
            <w:pPr>
              <w:contextualSpacing/>
              <w:jc w:val="center"/>
              <w:rPr>
                <w:rFonts w:ascii="Aptos" w:hAnsi="Aptos" w:cstheme="minorHAnsi"/>
                <w:color w:val="000000" w:themeColor="text1"/>
              </w:rPr>
            </w:pPr>
          </w:p>
        </w:tc>
      </w:tr>
      <w:tr w:rsidR="004E1686" w:rsidRPr="005C635A" w14:paraId="23642C22" w14:textId="77777777" w:rsidTr="004E1686">
        <w:trPr>
          <w:trHeight w:val="547"/>
        </w:trPr>
        <w:tc>
          <w:tcPr>
            <w:tcW w:w="982" w:type="dxa"/>
            <w:shd w:val="clear" w:color="auto" w:fill="008080"/>
          </w:tcPr>
          <w:p w14:paraId="7FB0BC2F" w14:textId="19C03585" w:rsidR="004E1686" w:rsidRPr="005C635A" w:rsidRDefault="00131807" w:rsidP="002E3ED6">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sidRPr="005C635A">
              <w:rPr>
                <w:rFonts w:ascii="Aptos" w:hAnsi="Aptos" w:cstheme="minorHAnsi"/>
                <w:color w:val="FFFFFF" w:themeColor="background1"/>
              </w:rPr>
              <w:t>.1</w:t>
            </w:r>
          </w:p>
        </w:tc>
        <w:tc>
          <w:tcPr>
            <w:tcW w:w="4825" w:type="dxa"/>
            <w:shd w:val="clear" w:color="auto" w:fill="008080"/>
          </w:tcPr>
          <w:p w14:paraId="3A3049A4" w14:textId="77777777" w:rsidR="004E1686" w:rsidRPr="005C635A" w:rsidRDefault="004E1686" w:rsidP="002E3ED6">
            <w:pPr>
              <w:contextualSpacing/>
              <w:rPr>
                <w:rFonts w:ascii="Aptos" w:hAnsi="Aptos" w:cstheme="minorHAnsi"/>
                <w:color w:val="FFFFFF" w:themeColor="background1"/>
              </w:rPr>
            </w:pPr>
            <w:r w:rsidRPr="005C635A">
              <w:rPr>
                <w:rFonts w:ascii="Aptos" w:hAnsi="Aptos" w:cstheme="minorHAnsi"/>
                <w:color w:val="FFFFFF" w:themeColor="background1"/>
              </w:rPr>
              <w:t>Tenderer’s Statement</w:t>
            </w:r>
          </w:p>
          <w:p w14:paraId="6985E813" w14:textId="77777777" w:rsidR="004E1686" w:rsidRPr="005C635A" w:rsidRDefault="004E1686" w:rsidP="002E3ED6">
            <w:pPr>
              <w:contextualSpacing/>
              <w:rPr>
                <w:rFonts w:ascii="Aptos" w:hAnsi="Aptos" w:cstheme="minorHAnsi"/>
                <w:i/>
                <w:color w:val="FFFFFF" w:themeColor="background1"/>
              </w:rPr>
            </w:pPr>
            <w:r w:rsidRPr="005C635A">
              <w:rPr>
                <w:rFonts w:ascii="Aptos" w:hAnsi="Aptos" w:cstheme="minorHAnsi"/>
                <w:b/>
                <w:i/>
                <w:color w:val="FFFFFF" w:themeColor="background1"/>
              </w:rPr>
              <w:t>Note:</w:t>
            </w:r>
            <w:r w:rsidRPr="005C635A">
              <w:rPr>
                <w:rFonts w:ascii="Aptos" w:hAnsi="Aptos" w:cstheme="minorHAnsi"/>
                <w:i/>
                <w:color w:val="FFFFFF" w:themeColor="background1"/>
              </w:rPr>
              <w:t xml:space="preserve"> this is to be provided on tenderers headed notepaper.</w:t>
            </w:r>
          </w:p>
          <w:p w14:paraId="51251664" w14:textId="77777777" w:rsidR="004E1686" w:rsidRPr="005C635A" w:rsidRDefault="004E1686" w:rsidP="002E3ED6">
            <w:pPr>
              <w:contextualSpacing/>
              <w:rPr>
                <w:rFonts w:ascii="Aptos" w:hAnsi="Aptos" w:cstheme="minorHAnsi"/>
                <w:i/>
                <w:color w:val="FFFFFF" w:themeColor="background1"/>
              </w:rPr>
            </w:pPr>
          </w:p>
        </w:tc>
        <w:tc>
          <w:tcPr>
            <w:tcW w:w="1559" w:type="dxa"/>
          </w:tcPr>
          <w:p w14:paraId="16D8CCFA" w14:textId="77777777" w:rsidR="004E1686" w:rsidRPr="005C635A" w:rsidRDefault="004E1686" w:rsidP="002E3ED6">
            <w:pPr>
              <w:contextualSpacing/>
              <w:jc w:val="center"/>
              <w:rPr>
                <w:rFonts w:ascii="Aptos" w:hAnsi="Aptos" w:cstheme="minorHAnsi"/>
                <w:color w:val="000000" w:themeColor="text1"/>
              </w:rPr>
            </w:pPr>
          </w:p>
        </w:tc>
      </w:tr>
      <w:tr w:rsidR="004E1686" w:rsidRPr="005C635A" w14:paraId="75D20150" w14:textId="77777777" w:rsidTr="004E1686">
        <w:trPr>
          <w:trHeight w:val="547"/>
        </w:trPr>
        <w:tc>
          <w:tcPr>
            <w:tcW w:w="982" w:type="dxa"/>
            <w:shd w:val="clear" w:color="auto" w:fill="008080"/>
          </w:tcPr>
          <w:p w14:paraId="54FDE4F9" w14:textId="78245558" w:rsidR="004E1686" w:rsidRPr="005C635A" w:rsidRDefault="00131807" w:rsidP="002E3ED6">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sidRPr="005C635A">
              <w:rPr>
                <w:rFonts w:ascii="Aptos" w:hAnsi="Aptos" w:cstheme="minorHAnsi"/>
                <w:color w:val="FFFFFF" w:themeColor="background1"/>
              </w:rPr>
              <w:t>.2</w:t>
            </w:r>
          </w:p>
        </w:tc>
        <w:tc>
          <w:tcPr>
            <w:tcW w:w="4825" w:type="dxa"/>
            <w:shd w:val="clear" w:color="auto" w:fill="008080"/>
          </w:tcPr>
          <w:p w14:paraId="2B460F62" w14:textId="77777777" w:rsidR="004E1686" w:rsidRPr="005C635A" w:rsidRDefault="004E1686" w:rsidP="002E3ED6">
            <w:pPr>
              <w:contextualSpacing/>
              <w:rPr>
                <w:rFonts w:ascii="Aptos" w:hAnsi="Aptos" w:cstheme="minorHAnsi"/>
                <w:i/>
                <w:color w:val="FFFFFF" w:themeColor="background1"/>
              </w:rPr>
            </w:pPr>
            <w:r w:rsidRPr="005C635A">
              <w:rPr>
                <w:rFonts w:ascii="Aptos" w:hAnsi="Aptos" w:cstheme="minorHAnsi"/>
                <w:color w:val="FFFFFF" w:themeColor="background1"/>
              </w:rPr>
              <w:t>Declaration of Bona Fides</w:t>
            </w:r>
          </w:p>
        </w:tc>
        <w:tc>
          <w:tcPr>
            <w:tcW w:w="1559" w:type="dxa"/>
          </w:tcPr>
          <w:p w14:paraId="39C8DDCC" w14:textId="77777777" w:rsidR="004E1686" w:rsidRPr="005C635A" w:rsidRDefault="004E1686" w:rsidP="002E3ED6">
            <w:pPr>
              <w:contextualSpacing/>
              <w:jc w:val="center"/>
              <w:rPr>
                <w:rFonts w:ascii="Aptos" w:hAnsi="Aptos" w:cstheme="minorHAnsi"/>
                <w:color w:val="000000" w:themeColor="text1"/>
              </w:rPr>
            </w:pPr>
          </w:p>
        </w:tc>
      </w:tr>
      <w:tr w:rsidR="004E1686" w:rsidRPr="005C635A" w14:paraId="061A8C13" w14:textId="77777777" w:rsidTr="004E1686">
        <w:trPr>
          <w:trHeight w:val="547"/>
        </w:trPr>
        <w:tc>
          <w:tcPr>
            <w:tcW w:w="982" w:type="dxa"/>
            <w:shd w:val="clear" w:color="auto" w:fill="008080"/>
          </w:tcPr>
          <w:p w14:paraId="14894EE1" w14:textId="6A9104A0" w:rsidR="004E1686" w:rsidRPr="005C635A" w:rsidRDefault="00131807" w:rsidP="002E3ED6">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sidRPr="005C635A">
              <w:rPr>
                <w:rFonts w:ascii="Aptos" w:hAnsi="Aptos" w:cstheme="minorHAnsi"/>
                <w:color w:val="FFFFFF" w:themeColor="background1"/>
              </w:rPr>
              <w:t>.3</w:t>
            </w:r>
          </w:p>
        </w:tc>
        <w:tc>
          <w:tcPr>
            <w:tcW w:w="4825" w:type="dxa"/>
            <w:shd w:val="clear" w:color="auto" w:fill="008080"/>
          </w:tcPr>
          <w:p w14:paraId="72A3C81B" w14:textId="77777777" w:rsidR="004E1686" w:rsidRPr="005C635A" w:rsidRDefault="004E1686" w:rsidP="002E3ED6">
            <w:pPr>
              <w:contextualSpacing/>
              <w:rPr>
                <w:rFonts w:ascii="Aptos" w:hAnsi="Aptos" w:cstheme="minorHAnsi"/>
                <w:color w:val="FFFFFF" w:themeColor="background1"/>
              </w:rPr>
            </w:pPr>
            <w:r w:rsidRPr="005C635A">
              <w:rPr>
                <w:rFonts w:ascii="Aptos" w:hAnsi="Aptos" w:cstheme="minorHAnsi"/>
                <w:color w:val="FFFFFF" w:themeColor="background1"/>
              </w:rPr>
              <w:t>Declaration re Statutory Obligations</w:t>
            </w:r>
          </w:p>
        </w:tc>
        <w:tc>
          <w:tcPr>
            <w:tcW w:w="1559" w:type="dxa"/>
          </w:tcPr>
          <w:p w14:paraId="1040A0C2" w14:textId="77777777" w:rsidR="004E1686" w:rsidRPr="005C635A" w:rsidRDefault="004E1686" w:rsidP="002E3ED6">
            <w:pPr>
              <w:contextualSpacing/>
              <w:jc w:val="center"/>
              <w:rPr>
                <w:rFonts w:ascii="Aptos" w:hAnsi="Aptos" w:cstheme="minorHAnsi"/>
                <w:color w:val="000000" w:themeColor="text1"/>
              </w:rPr>
            </w:pPr>
          </w:p>
        </w:tc>
      </w:tr>
      <w:tr w:rsidR="004E1686" w:rsidRPr="005C635A" w14:paraId="51862A1D" w14:textId="77777777" w:rsidTr="004E1686">
        <w:trPr>
          <w:trHeight w:val="547"/>
        </w:trPr>
        <w:tc>
          <w:tcPr>
            <w:tcW w:w="982" w:type="dxa"/>
            <w:shd w:val="clear" w:color="auto" w:fill="008080"/>
          </w:tcPr>
          <w:p w14:paraId="437C6754" w14:textId="277537BD" w:rsidR="004E1686" w:rsidRPr="005C635A" w:rsidRDefault="00131807" w:rsidP="002E3ED6">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sidRPr="005C635A">
              <w:rPr>
                <w:rFonts w:ascii="Aptos" w:hAnsi="Aptos" w:cstheme="minorHAnsi"/>
                <w:color w:val="FFFFFF" w:themeColor="background1"/>
              </w:rPr>
              <w:t>.4</w:t>
            </w:r>
          </w:p>
        </w:tc>
        <w:tc>
          <w:tcPr>
            <w:tcW w:w="4825" w:type="dxa"/>
            <w:shd w:val="clear" w:color="auto" w:fill="008080"/>
          </w:tcPr>
          <w:p w14:paraId="1694E4B9" w14:textId="2944A41F" w:rsidR="004E1686" w:rsidRPr="005C635A" w:rsidRDefault="004E1686" w:rsidP="002E3ED6">
            <w:pPr>
              <w:contextualSpacing/>
              <w:rPr>
                <w:rFonts w:ascii="Aptos" w:hAnsi="Aptos" w:cstheme="minorHAnsi"/>
                <w:color w:val="FFFFFF" w:themeColor="background1"/>
                <w:lang w:val="fr-FR"/>
              </w:rPr>
            </w:pPr>
            <w:r>
              <w:rPr>
                <w:rFonts w:ascii="Aptos" w:hAnsi="Aptos" w:cstheme="minorHAnsi"/>
                <w:color w:val="FFFFFF" w:themeColor="background1"/>
                <w:lang w:val="fr-FR"/>
              </w:rPr>
              <w:t xml:space="preserve">General Data Protection </w:t>
            </w:r>
            <w:proofErr w:type="spellStart"/>
            <w:r>
              <w:rPr>
                <w:rFonts w:ascii="Aptos" w:hAnsi="Aptos" w:cstheme="minorHAnsi"/>
                <w:color w:val="FFFFFF" w:themeColor="background1"/>
                <w:lang w:val="fr-FR"/>
              </w:rPr>
              <w:t>Requirements</w:t>
            </w:r>
            <w:proofErr w:type="spellEnd"/>
            <w:r>
              <w:rPr>
                <w:rFonts w:ascii="Aptos" w:hAnsi="Aptos" w:cstheme="minorHAnsi"/>
                <w:color w:val="FFFFFF" w:themeColor="background1"/>
                <w:lang w:val="fr-FR"/>
              </w:rPr>
              <w:t xml:space="preserve"> </w:t>
            </w:r>
            <w:proofErr w:type="spellStart"/>
            <w:r>
              <w:rPr>
                <w:rFonts w:ascii="Aptos" w:hAnsi="Aptos" w:cstheme="minorHAnsi"/>
                <w:color w:val="FFFFFF" w:themeColor="background1"/>
                <w:lang w:val="fr-FR"/>
              </w:rPr>
              <w:t>Declaration</w:t>
            </w:r>
            <w:proofErr w:type="spellEnd"/>
          </w:p>
          <w:p w14:paraId="69175390" w14:textId="77777777" w:rsidR="004E1686" w:rsidRPr="005C635A" w:rsidRDefault="004E1686" w:rsidP="002E3ED6">
            <w:pPr>
              <w:contextualSpacing/>
              <w:rPr>
                <w:rFonts w:ascii="Aptos" w:hAnsi="Aptos" w:cstheme="minorHAnsi"/>
                <w:i/>
                <w:color w:val="FFFFFF" w:themeColor="background1"/>
                <w:lang w:val="fr-FR"/>
              </w:rPr>
            </w:pPr>
          </w:p>
        </w:tc>
        <w:tc>
          <w:tcPr>
            <w:tcW w:w="1559" w:type="dxa"/>
          </w:tcPr>
          <w:p w14:paraId="3EEDAAA8" w14:textId="77777777" w:rsidR="004E1686" w:rsidRPr="005C635A" w:rsidRDefault="004E1686" w:rsidP="002E3ED6">
            <w:pPr>
              <w:contextualSpacing/>
              <w:jc w:val="center"/>
              <w:rPr>
                <w:rFonts w:ascii="Aptos" w:hAnsi="Aptos" w:cstheme="minorHAnsi"/>
                <w:color w:val="000000" w:themeColor="text1"/>
                <w:lang w:val="fr-FR"/>
              </w:rPr>
            </w:pPr>
          </w:p>
        </w:tc>
      </w:tr>
      <w:tr w:rsidR="004E1686" w:rsidRPr="005C635A" w14:paraId="4D874F89" w14:textId="77777777" w:rsidTr="004E1686">
        <w:trPr>
          <w:trHeight w:val="547"/>
        </w:trPr>
        <w:tc>
          <w:tcPr>
            <w:tcW w:w="982" w:type="dxa"/>
            <w:shd w:val="clear" w:color="auto" w:fill="008080"/>
          </w:tcPr>
          <w:p w14:paraId="230A878F" w14:textId="220C9903" w:rsidR="004E1686" w:rsidRPr="005C635A" w:rsidRDefault="00131807" w:rsidP="002E3ED6">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sidRPr="005C635A">
              <w:rPr>
                <w:rFonts w:ascii="Aptos" w:hAnsi="Aptos" w:cstheme="minorHAnsi"/>
                <w:color w:val="FFFFFF" w:themeColor="background1"/>
              </w:rPr>
              <w:t>.5</w:t>
            </w:r>
          </w:p>
        </w:tc>
        <w:tc>
          <w:tcPr>
            <w:tcW w:w="4825" w:type="dxa"/>
            <w:shd w:val="clear" w:color="auto" w:fill="008080"/>
          </w:tcPr>
          <w:p w14:paraId="65FF3770" w14:textId="77777777" w:rsidR="004E1686" w:rsidRPr="005C635A" w:rsidRDefault="004E1686" w:rsidP="002E3ED6">
            <w:pPr>
              <w:contextualSpacing/>
              <w:rPr>
                <w:rFonts w:ascii="Aptos" w:hAnsi="Aptos" w:cstheme="minorHAnsi"/>
                <w:color w:val="FFFFFF" w:themeColor="background1"/>
              </w:rPr>
            </w:pPr>
            <w:r w:rsidRPr="005C635A">
              <w:rPr>
                <w:rFonts w:ascii="Aptos" w:hAnsi="Aptos" w:cstheme="minorHAnsi"/>
                <w:color w:val="FFFFFF" w:themeColor="background1"/>
              </w:rPr>
              <w:t>Financial Information</w:t>
            </w:r>
          </w:p>
        </w:tc>
        <w:tc>
          <w:tcPr>
            <w:tcW w:w="1559" w:type="dxa"/>
            <w:shd w:val="clear" w:color="auto" w:fill="008080"/>
          </w:tcPr>
          <w:p w14:paraId="0AFEB043" w14:textId="77777777" w:rsidR="004E1686" w:rsidRPr="005C635A" w:rsidRDefault="004E1686" w:rsidP="002E3ED6">
            <w:pPr>
              <w:contextualSpacing/>
              <w:jc w:val="center"/>
              <w:rPr>
                <w:rFonts w:ascii="Aptos" w:hAnsi="Aptos" w:cstheme="minorHAnsi"/>
                <w:color w:val="000000" w:themeColor="text1"/>
              </w:rPr>
            </w:pPr>
          </w:p>
        </w:tc>
      </w:tr>
      <w:tr w:rsidR="004E1686" w:rsidRPr="005C635A" w14:paraId="5D0DD2F1" w14:textId="77777777" w:rsidTr="004E1686">
        <w:trPr>
          <w:trHeight w:val="547"/>
        </w:trPr>
        <w:tc>
          <w:tcPr>
            <w:tcW w:w="982" w:type="dxa"/>
            <w:shd w:val="clear" w:color="auto" w:fill="008080"/>
          </w:tcPr>
          <w:p w14:paraId="45F48781" w14:textId="152C7B68" w:rsidR="004E1686" w:rsidRPr="005C635A" w:rsidRDefault="00131807" w:rsidP="002E3ED6">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Pr>
                <w:rFonts w:ascii="Aptos" w:hAnsi="Aptos" w:cstheme="minorHAnsi"/>
                <w:color w:val="FFFFFF" w:themeColor="background1"/>
              </w:rPr>
              <w:t>.5.1</w:t>
            </w:r>
          </w:p>
        </w:tc>
        <w:tc>
          <w:tcPr>
            <w:tcW w:w="4825" w:type="dxa"/>
            <w:shd w:val="clear" w:color="auto" w:fill="008080"/>
          </w:tcPr>
          <w:p w14:paraId="50FF4637" w14:textId="7C50388B" w:rsidR="004E1686" w:rsidRPr="005C635A" w:rsidRDefault="004E1686" w:rsidP="002E3ED6">
            <w:pPr>
              <w:contextualSpacing/>
              <w:rPr>
                <w:rFonts w:ascii="Aptos" w:hAnsi="Aptos" w:cstheme="minorHAnsi"/>
                <w:color w:val="FFFFFF" w:themeColor="background1"/>
              </w:rPr>
            </w:pPr>
            <w:r>
              <w:rPr>
                <w:rFonts w:ascii="Aptos" w:hAnsi="Aptos" w:cstheme="minorHAnsi"/>
                <w:color w:val="FFFFFF" w:themeColor="background1"/>
              </w:rPr>
              <w:t>Tax Compliance</w:t>
            </w:r>
          </w:p>
        </w:tc>
        <w:tc>
          <w:tcPr>
            <w:tcW w:w="1559" w:type="dxa"/>
            <w:shd w:val="clear" w:color="auto" w:fill="FFFFFF" w:themeFill="background1"/>
          </w:tcPr>
          <w:p w14:paraId="6C358A76" w14:textId="77777777" w:rsidR="004E1686" w:rsidRPr="005C635A" w:rsidRDefault="004E1686" w:rsidP="002E3ED6">
            <w:pPr>
              <w:contextualSpacing/>
              <w:jc w:val="center"/>
              <w:rPr>
                <w:rFonts w:ascii="Aptos" w:hAnsi="Aptos" w:cstheme="minorHAnsi"/>
                <w:color w:val="000000" w:themeColor="text1"/>
              </w:rPr>
            </w:pPr>
          </w:p>
        </w:tc>
      </w:tr>
      <w:tr w:rsidR="004E1686" w:rsidRPr="005C635A" w14:paraId="14BD27C9" w14:textId="77777777" w:rsidTr="004E1686">
        <w:trPr>
          <w:trHeight w:val="550"/>
        </w:trPr>
        <w:tc>
          <w:tcPr>
            <w:tcW w:w="982" w:type="dxa"/>
            <w:shd w:val="clear" w:color="auto" w:fill="008080"/>
          </w:tcPr>
          <w:p w14:paraId="5B0319ED" w14:textId="658C8F83" w:rsidR="004E1686" w:rsidRPr="005C635A" w:rsidRDefault="00131807" w:rsidP="002E3ED6">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Pr>
                <w:rFonts w:ascii="Aptos" w:hAnsi="Aptos" w:cstheme="minorHAnsi"/>
                <w:color w:val="FFFFFF" w:themeColor="background1"/>
              </w:rPr>
              <w:t>.5.2</w:t>
            </w:r>
          </w:p>
        </w:tc>
        <w:tc>
          <w:tcPr>
            <w:tcW w:w="4825" w:type="dxa"/>
            <w:shd w:val="clear" w:color="auto" w:fill="008080"/>
          </w:tcPr>
          <w:p w14:paraId="21068D2A" w14:textId="77777777" w:rsidR="004E1686" w:rsidRPr="005C635A" w:rsidRDefault="004E1686" w:rsidP="002E3ED6">
            <w:pPr>
              <w:contextualSpacing/>
              <w:rPr>
                <w:rFonts w:ascii="Aptos" w:hAnsi="Aptos" w:cstheme="minorHAnsi"/>
                <w:bCs/>
                <w:color w:val="FFFFFF" w:themeColor="background1"/>
              </w:rPr>
            </w:pPr>
            <w:r w:rsidRPr="005C635A">
              <w:rPr>
                <w:rFonts w:ascii="Aptos" w:hAnsi="Aptos" w:cstheme="minorHAnsi"/>
                <w:bCs/>
                <w:color w:val="FFFFFF" w:themeColor="background1"/>
              </w:rPr>
              <w:t>Turnover</w:t>
            </w:r>
          </w:p>
          <w:p w14:paraId="13624599" w14:textId="77777777" w:rsidR="004E1686" w:rsidRPr="005C635A" w:rsidRDefault="004E1686" w:rsidP="002E3ED6">
            <w:pPr>
              <w:contextualSpacing/>
              <w:rPr>
                <w:rFonts w:ascii="Aptos" w:hAnsi="Aptos" w:cstheme="minorHAnsi"/>
                <w:bCs/>
                <w:color w:val="FFFFFF" w:themeColor="background1"/>
              </w:rPr>
            </w:pPr>
          </w:p>
        </w:tc>
        <w:tc>
          <w:tcPr>
            <w:tcW w:w="1559" w:type="dxa"/>
          </w:tcPr>
          <w:p w14:paraId="3C14C10B" w14:textId="77777777" w:rsidR="004E1686" w:rsidRPr="005C635A" w:rsidRDefault="004E1686" w:rsidP="002E3ED6">
            <w:pPr>
              <w:contextualSpacing/>
              <w:jc w:val="center"/>
              <w:rPr>
                <w:rFonts w:ascii="Aptos" w:hAnsi="Aptos" w:cstheme="minorHAnsi"/>
                <w:bCs/>
                <w:color w:val="000000" w:themeColor="text1"/>
              </w:rPr>
            </w:pPr>
          </w:p>
        </w:tc>
      </w:tr>
      <w:tr w:rsidR="004E1686" w:rsidRPr="005C635A" w14:paraId="60F835B4" w14:textId="77777777" w:rsidTr="004E1686">
        <w:trPr>
          <w:trHeight w:val="550"/>
        </w:trPr>
        <w:tc>
          <w:tcPr>
            <w:tcW w:w="982" w:type="dxa"/>
            <w:shd w:val="clear" w:color="auto" w:fill="008080"/>
          </w:tcPr>
          <w:p w14:paraId="37AC1673" w14:textId="7F9EA421" w:rsidR="004E1686" w:rsidRPr="005C635A" w:rsidRDefault="00131807" w:rsidP="002E3ED6">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Pr>
                <w:rFonts w:ascii="Aptos" w:hAnsi="Aptos" w:cstheme="minorHAnsi"/>
                <w:color w:val="FFFFFF" w:themeColor="background1"/>
              </w:rPr>
              <w:t>.5.3</w:t>
            </w:r>
          </w:p>
        </w:tc>
        <w:tc>
          <w:tcPr>
            <w:tcW w:w="4825" w:type="dxa"/>
            <w:shd w:val="clear" w:color="auto" w:fill="008080"/>
          </w:tcPr>
          <w:p w14:paraId="5FE60EBF" w14:textId="77777777" w:rsidR="004E1686" w:rsidRPr="005C635A" w:rsidRDefault="004E1686" w:rsidP="002E3ED6">
            <w:pPr>
              <w:contextualSpacing/>
              <w:rPr>
                <w:rFonts w:ascii="Aptos" w:hAnsi="Aptos" w:cstheme="minorHAnsi"/>
                <w:bCs/>
                <w:color w:val="FFFFFF" w:themeColor="background1"/>
              </w:rPr>
            </w:pPr>
            <w:r w:rsidRPr="005C635A">
              <w:rPr>
                <w:rFonts w:ascii="Aptos" w:hAnsi="Aptos" w:cstheme="minorHAnsi"/>
                <w:bCs/>
                <w:color w:val="FFFFFF" w:themeColor="background1"/>
              </w:rPr>
              <w:t>Insurance Cover</w:t>
            </w:r>
          </w:p>
          <w:p w14:paraId="17D08E7B" w14:textId="77777777" w:rsidR="004E1686" w:rsidRPr="005C635A" w:rsidRDefault="004E1686" w:rsidP="002E3ED6">
            <w:pPr>
              <w:contextualSpacing/>
              <w:rPr>
                <w:rFonts w:ascii="Aptos" w:hAnsi="Aptos" w:cstheme="minorHAnsi"/>
                <w:bCs/>
                <w:color w:val="FFFFFF" w:themeColor="background1"/>
              </w:rPr>
            </w:pPr>
          </w:p>
        </w:tc>
        <w:tc>
          <w:tcPr>
            <w:tcW w:w="1559" w:type="dxa"/>
          </w:tcPr>
          <w:p w14:paraId="36F6B709" w14:textId="77777777" w:rsidR="004E1686" w:rsidRPr="005C635A" w:rsidRDefault="004E1686" w:rsidP="002E3ED6">
            <w:pPr>
              <w:contextualSpacing/>
              <w:jc w:val="center"/>
              <w:rPr>
                <w:rFonts w:ascii="Aptos" w:hAnsi="Aptos" w:cstheme="minorHAnsi"/>
                <w:bCs/>
                <w:color w:val="000000" w:themeColor="text1"/>
              </w:rPr>
            </w:pPr>
          </w:p>
        </w:tc>
      </w:tr>
      <w:tr w:rsidR="004E1686" w:rsidRPr="005C635A" w14:paraId="3A66B73E" w14:textId="77777777" w:rsidTr="004E1686">
        <w:trPr>
          <w:trHeight w:val="550"/>
        </w:trPr>
        <w:tc>
          <w:tcPr>
            <w:tcW w:w="982" w:type="dxa"/>
            <w:shd w:val="clear" w:color="auto" w:fill="008080"/>
          </w:tcPr>
          <w:p w14:paraId="2D31295C" w14:textId="4A8F274E" w:rsidR="004E1686" w:rsidRPr="005C635A" w:rsidRDefault="00131807" w:rsidP="002E3ED6">
            <w:pPr>
              <w:contextualSpacing/>
              <w:jc w:val="center"/>
              <w:rPr>
                <w:rFonts w:ascii="Aptos" w:hAnsi="Aptos" w:cstheme="minorHAnsi"/>
                <w:color w:val="FFFFFF" w:themeColor="background1"/>
              </w:rPr>
            </w:pPr>
            <w:r>
              <w:rPr>
                <w:rFonts w:ascii="Aptos" w:hAnsi="Aptos" w:cstheme="minorHAnsi"/>
                <w:color w:val="FFFFFF" w:themeColor="background1"/>
              </w:rPr>
              <w:t>4</w:t>
            </w:r>
            <w:r w:rsidR="004E1686" w:rsidRPr="005C635A">
              <w:rPr>
                <w:rFonts w:ascii="Aptos" w:hAnsi="Aptos" w:cstheme="minorHAnsi"/>
                <w:color w:val="FFFFFF" w:themeColor="background1"/>
              </w:rPr>
              <w:t>.6</w:t>
            </w:r>
          </w:p>
        </w:tc>
        <w:tc>
          <w:tcPr>
            <w:tcW w:w="4825" w:type="dxa"/>
            <w:shd w:val="clear" w:color="auto" w:fill="008080"/>
          </w:tcPr>
          <w:p w14:paraId="520C88A2" w14:textId="77777777" w:rsidR="004E1686" w:rsidRPr="005C635A" w:rsidRDefault="004E1686" w:rsidP="002E3ED6">
            <w:pPr>
              <w:contextualSpacing/>
              <w:rPr>
                <w:rFonts w:ascii="Aptos" w:hAnsi="Aptos" w:cstheme="minorHAnsi"/>
                <w:bCs/>
                <w:color w:val="FFFFFF" w:themeColor="background1"/>
              </w:rPr>
            </w:pPr>
            <w:r w:rsidRPr="005C635A">
              <w:rPr>
                <w:rFonts w:ascii="Aptos" w:hAnsi="Aptos" w:cstheme="minorHAnsi"/>
                <w:bCs/>
                <w:color w:val="FFFFFF" w:themeColor="background1"/>
              </w:rPr>
              <w:t>Previous Experience</w:t>
            </w:r>
          </w:p>
          <w:p w14:paraId="45E2A35D" w14:textId="77777777" w:rsidR="004E1686" w:rsidRPr="005C635A" w:rsidRDefault="004E1686" w:rsidP="002E3ED6">
            <w:pPr>
              <w:contextualSpacing/>
              <w:rPr>
                <w:rFonts w:ascii="Aptos" w:hAnsi="Aptos" w:cstheme="minorHAnsi"/>
                <w:bCs/>
                <w:color w:val="FFFFFF" w:themeColor="background1"/>
              </w:rPr>
            </w:pPr>
          </w:p>
        </w:tc>
        <w:tc>
          <w:tcPr>
            <w:tcW w:w="1559" w:type="dxa"/>
            <w:shd w:val="clear" w:color="auto" w:fill="FFFFFF" w:themeFill="background1"/>
          </w:tcPr>
          <w:p w14:paraId="22A211EF" w14:textId="77777777" w:rsidR="004E1686" w:rsidRPr="005C635A" w:rsidRDefault="004E1686" w:rsidP="002E3ED6">
            <w:pPr>
              <w:contextualSpacing/>
              <w:jc w:val="center"/>
              <w:rPr>
                <w:rFonts w:ascii="Aptos" w:hAnsi="Aptos" w:cstheme="minorHAnsi"/>
                <w:bCs/>
                <w:color w:val="000000" w:themeColor="text1"/>
              </w:rPr>
            </w:pPr>
          </w:p>
        </w:tc>
      </w:tr>
      <w:tr w:rsidR="00C154C7" w:rsidRPr="005C635A" w14:paraId="571185FA" w14:textId="77777777" w:rsidTr="004E1686">
        <w:trPr>
          <w:trHeight w:val="550"/>
        </w:trPr>
        <w:tc>
          <w:tcPr>
            <w:tcW w:w="982" w:type="dxa"/>
            <w:shd w:val="clear" w:color="auto" w:fill="008080"/>
          </w:tcPr>
          <w:p w14:paraId="376B7BE3" w14:textId="6DE34BE7" w:rsidR="00C154C7" w:rsidRPr="005C635A" w:rsidRDefault="00131807" w:rsidP="002E3ED6">
            <w:pPr>
              <w:contextualSpacing/>
              <w:jc w:val="center"/>
              <w:rPr>
                <w:rFonts w:ascii="Aptos" w:hAnsi="Aptos" w:cstheme="minorHAnsi"/>
                <w:color w:val="FFFFFF" w:themeColor="background1"/>
              </w:rPr>
            </w:pPr>
            <w:r>
              <w:rPr>
                <w:rFonts w:ascii="Aptos" w:hAnsi="Aptos" w:cstheme="minorHAnsi"/>
                <w:color w:val="FFFFFF" w:themeColor="background1"/>
              </w:rPr>
              <w:t>4</w:t>
            </w:r>
            <w:r w:rsidR="00C154C7">
              <w:rPr>
                <w:rFonts w:ascii="Aptos" w:hAnsi="Aptos" w:cstheme="minorHAnsi"/>
                <w:color w:val="FFFFFF" w:themeColor="background1"/>
              </w:rPr>
              <w:t>.7</w:t>
            </w:r>
          </w:p>
        </w:tc>
        <w:tc>
          <w:tcPr>
            <w:tcW w:w="4825" w:type="dxa"/>
            <w:shd w:val="clear" w:color="auto" w:fill="008080"/>
          </w:tcPr>
          <w:p w14:paraId="317C90D4" w14:textId="6EBE40E6" w:rsidR="00C154C7" w:rsidRPr="005C635A" w:rsidRDefault="00C154C7" w:rsidP="002E3ED6">
            <w:pPr>
              <w:contextualSpacing/>
              <w:rPr>
                <w:rFonts w:ascii="Aptos" w:hAnsi="Aptos" w:cstheme="minorHAnsi"/>
                <w:bCs/>
                <w:color w:val="FFFFFF" w:themeColor="background1"/>
              </w:rPr>
            </w:pPr>
            <w:r>
              <w:rPr>
                <w:rFonts w:ascii="Aptos" w:hAnsi="Aptos" w:cstheme="minorHAnsi"/>
                <w:bCs/>
                <w:color w:val="FFFFFF" w:themeColor="background1"/>
              </w:rPr>
              <w:t>Personnel and Skills</w:t>
            </w:r>
          </w:p>
        </w:tc>
        <w:tc>
          <w:tcPr>
            <w:tcW w:w="1559" w:type="dxa"/>
            <w:shd w:val="clear" w:color="auto" w:fill="FFFFFF" w:themeFill="background1"/>
          </w:tcPr>
          <w:p w14:paraId="12CCD4EF" w14:textId="77777777" w:rsidR="00C154C7" w:rsidRPr="005C635A" w:rsidRDefault="00C154C7" w:rsidP="002E3ED6">
            <w:pPr>
              <w:contextualSpacing/>
              <w:jc w:val="center"/>
              <w:rPr>
                <w:rFonts w:ascii="Aptos" w:hAnsi="Aptos" w:cstheme="minorHAnsi"/>
                <w:bCs/>
                <w:color w:val="000000" w:themeColor="text1"/>
              </w:rPr>
            </w:pPr>
          </w:p>
        </w:tc>
      </w:tr>
      <w:tr w:rsidR="00C154C7" w:rsidRPr="005C635A" w14:paraId="6BCA4261" w14:textId="77777777" w:rsidTr="004E1686">
        <w:trPr>
          <w:trHeight w:val="550"/>
        </w:trPr>
        <w:tc>
          <w:tcPr>
            <w:tcW w:w="982" w:type="dxa"/>
            <w:shd w:val="clear" w:color="auto" w:fill="008080"/>
          </w:tcPr>
          <w:p w14:paraId="4F567E4F" w14:textId="12D2B79F" w:rsidR="00C154C7" w:rsidRDefault="00131807" w:rsidP="002E3ED6">
            <w:pPr>
              <w:contextualSpacing/>
              <w:jc w:val="center"/>
              <w:rPr>
                <w:rFonts w:ascii="Aptos" w:hAnsi="Aptos" w:cstheme="minorHAnsi"/>
                <w:color w:val="FFFFFF" w:themeColor="background1"/>
              </w:rPr>
            </w:pPr>
            <w:r>
              <w:rPr>
                <w:rFonts w:ascii="Aptos" w:hAnsi="Aptos" w:cstheme="minorHAnsi"/>
                <w:color w:val="FFFFFF" w:themeColor="background1"/>
              </w:rPr>
              <w:t>4</w:t>
            </w:r>
            <w:r w:rsidR="00C154C7">
              <w:rPr>
                <w:rFonts w:ascii="Aptos" w:hAnsi="Aptos" w:cstheme="minorHAnsi"/>
                <w:color w:val="FFFFFF" w:themeColor="background1"/>
              </w:rPr>
              <w:t>.8</w:t>
            </w:r>
          </w:p>
        </w:tc>
        <w:tc>
          <w:tcPr>
            <w:tcW w:w="4825" w:type="dxa"/>
            <w:shd w:val="clear" w:color="auto" w:fill="008080"/>
          </w:tcPr>
          <w:p w14:paraId="4438787D" w14:textId="284BB745" w:rsidR="00C154C7" w:rsidRPr="005C635A" w:rsidRDefault="00C154C7" w:rsidP="002E3ED6">
            <w:pPr>
              <w:contextualSpacing/>
              <w:rPr>
                <w:rFonts w:ascii="Aptos" w:hAnsi="Aptos" w:cstheme="minorHAnsi"/>
                <w:bCs/>
                <w:color w:val="FFFFFF" w:themeColor="background1"/>
              </w:rPr>
            </w:pPr>
            <w:r>
              <w:rPr>
                <w:rFonts w:ascii="Aptos" w:hAnsi="Aptos" w:cstheme="minorHAnsi"/>
                <w:bCs/>
                <w:color w:val="FFFFFF" w:themeColor="background1"/>
              </w:rPr>
              <w:t xml:space="preserve">Quality Assurance </w:t>
            </w:r>
          </w:p>
        </w:tc>
        <w:tc>
          <w:tcPr>
            <w:tcW w:w="1559" w:type="dxa"/>
            <w:shd w:val="clear" w:color="auto" w:fill="FFFFFF" w:themeFill="background1"/>
          </w:tcPr>
          <w:p w14:paraId="45731A71" w14:textId="77777777" w:rsidR="00C154C7" w:rsidRPr="005C635A" w:rsidRDefault="00C154C7" w:rsidP="002E3ED6">
            <w:pPr>
              <w:contextualSpacing/>
              <w:jc w:val="center"/>
              <w:rPr>
                <w:rFonts w:ascii="Aptos" w:hAnsi="Aptos" w:cstheme="minorHAnsi"/>
                <w:bCs/>
                <w:color w:val="000000" w:themeColor="text1"/>
              </w:rPr>
            </w:pPr>
          </w:p>
        </w:tc>
      </w:tr>
      <w:tr w:rsidR="00C154C7" w:rsidRPr="005C635A" w14:paraId="33511B83" w14:textId="77777777" w:rsidTr="004E1686">
        <w:trPr>
          <w:trHeight w:val="550"/>
        </w:trPr>
        <w:tc>
          <w:tcPr>
            <w:tcW w:w="982" w:type="dxa"/>
            <w:shd w:val="clear" w:color="auto" w:fill="008080"/>
          </w:tcPr>
          <w:p w14:paraId="60E5DA1F" w14:textId="470577E8" w:rsidR="00C154C7" w:rsidRDefault="00131807" w:rsidP="002E3ED6">
            <w:pPr>
              <w:contextualSpacing/>
              <w:jc w:val="center"/>
              <w:rPr>
                <w:rFonts w:ascii="Aptos" w:hAnsi="Aptos" w:cstheme="minorHAnsi"/>
                <w:color w:val="FFFFFF" w:themeColor="background1"/>
              </w:rPr>
            </w:pPr>
            <w:r>
              <w:rPr>
                <w:rFonts w:ascii="Aptos" w:hAnsi="Aptos" w:cstheme="minorHAnsi"/>
                <w:color w:val="FFFFFF" w:themeColor="background1"/>
              </w:rPr>
              <w:t>4</w:t>
            </w:r>
            <w:r w:rsidR="00C154C7">
              <w:rPr>
                <w:rFonts w:ascii="Aptos" w:hAnsi="Aptos" w:cstheme="minorHAnsi"/>
                <w:color w:val="FFFFFF" w:themeColor="background1"/>
              </w:rPr>
              <w:t>.9</w:t>
            </w:r>
          </w:p>
        </w:tc>
        <w:tc>
          <w:tcPr>
            <w:tcW w:w="4825" w:type="dxa"/>
            <w:shd w:val="clear" w:color="auto" w:fill="008080"/>
          </w:tcPr>
          <w:p w14:paraId="6CEDC22F" w14:textId="2D8BC2F1" w:rsidR="00C154C7" w:rsidRPr="005C635A" w:rsidRDefault="00C36E71" w:rsidP="002E3ED6">
            <w:pPr>
              <w:contextualSpacing/>
              <w:rPr>
                <w:rFonts w:ascii="Aptos" w:hAnsi="Aptos" w:cstheme="minorHAnsi"/>
                <w:bCs/>
                <w:color w:val="FFFFFF" w:themeColor="background1"/>
              </w:rPr>
            </w:pPr>
            <w:r>
              <w:rPr>
                <w:rFonts w:ascii="Aptos" w:hAnsi="Aptos" w:cstheme="minorHAnsi"/>
                <w:bCs/>
                <w:color w:val="FFFFFF" w:themeColor="background1"/>
              </w:rPr>
              <w:t>Environmental Management System</w:t>
            </w:r>
          </w:p>
        </w:tc>
        <w:tc>
          <w:tcPr>
            <w:tcW w:w="1559" w:type="dxa"/>
            <w:shd w:val="clear" w:color="auto" w:fill="FFFFFF" w:themeFill="background1"/>
          </w:tcPr>
          <w:p w14:paraId="783F66A1" w14:textId="77777777" w:rsidR="00C154C7" w:rsidRPr="005C635A" w:rsidRDefault="00C154C7" w:rsidP="002E3ED6">
            <w:pPr>
              <w:contextualSpacing/>
              <w:jc w:val="center"/>
              <w:rPr>
                <w:rFonts w:ascii="Aptos" w:hAnsi="Aptos" w:cstheme="minorHAnsi"/>
                <w:bCs/>
                <w:color w:val="000000" w:themeColor="text1"/>
              </w:rPr>
            </w:pPr>
          </w:p>
        </w:tc>
      </w:tr>
      <w:tr w:rsidR="004E1686" w:rsidRPr="005C635A" w14:paraId="682DEE3C" w14:textId="77777777" w:rsidTr="004E1686">
        <w:trPr>
          <w:trHeight w:val="550"/>
        </w:trPr>
        <w:tc>
          <w:tcPr>
            <w:tcW w:w="982" w:type="dxa"/>
            <w:shd w:val="clear" w:color="auto" w:fill="008080"/>
          </w:tcPr>
          <w:p w14:paraId="11909D91" w14:textId="51CDFC57" w:rsidR="004E1686" w:rsidRPr="005C635A" w:rsidRDefault="00035EDF" w:rsidP="002E3ED6">
            <w:pPr>
              <w:contextualSpacing/>
              <w:jc w:val="center"/>
              <w:rPr>
                <w:rFonts w:ascii="Aptos" w:hAnsi="Aptos" w:cstheme="minorHAnsi"/>
                <w:color w:val="FFFFFF" w:themeColor="background1"/>
              </w:rPr>
            </w:pPr>
            <w:r>
              <w:rPr>
                <w:rFonts w:ascii="Aptos" w:hAnsi="Aptos" w:cstheme="minorHAnsi"/>
                <w:color w:val="FFFFFF" w:themeColor="background1"/>
              </w:rPr>
              <w:t>5</w:t>
            </w:r>
          </w:p>
        </w:tc>
        <w:tc>
          <w:tcPr>
            <w:tcW w:w="4825" w:type="dxa"/>
            <w:shd w:val="clear" w:color="auto" w:fill="008080"/>
          </w:tcPr>
          <w:p w14:paraId="73F9878F" w14:textId="77777777" w:rsidR="004E1686" w:rsidRPr="005C635A" w:rsidRDefault="004E1686" w:rsidP="002E3ED6">
            <w:pPr>
              <w:contextualSpacing/>
              <w:rPr>
                <w:rFonts w:ascii="Aptos" w:hAnsi="Aptos" w:cstheme="minorHAnsi"/>
                <w:bCs/>
                <w:color w:val="FFFFFF" w:themeColor="background1"/>
              </w:rPr>
            </w:pPr>
            <w:r w:rsidRPr="005C635A">
              <w:rPr>
                <w:rFonts w:ascii="Aptos" w:hAnsi="Aptos" w:cstheme="minorHAnsi"/>
                <w:bCs/>
                <w:color w:val="FFFFFF" w:themeColor="background1"/>
              </w:rPr>
              <w:t>Sub-Contracting</w:t>
            </w:r>
          </w:p>
          <w:p w14:paraId="46D26884" w14:textId="77777777" w:rsidR="004E1686" w:rsidRPr="005C635A" w:rsidRDefault="004E1686" w:rsidP="002E3ED6">
            <w:pPr>
              <w:contextualSpacing/>
              <w:rPr>
                <w:rFonts w:ascii="Aptos" w:hAnsi="Aptos" w:cstheme="minorHAnsi"/>
                <w:bCs/>
                <w:color w:val="FFFFFF" w:themeColor="background1"/>
              </w:rPr>
            </w:pPr>
          </w:p>
        </w:tc>
        <w:tc>
          <w:tcPr>
            <w:tcW w:w="1559" w:type="dxa"/>
          </w:tcPr>
          <w:p w14:paraId="11007BA1" w14:textId="77777777" w:rsidR="004E1686" w:rsidRPr="005C635A" w:rsidRDefault="004E1686" w:rsidP="002E3ED6">
            <w:pPr>
              <w:contextualSpacing/>
              <w:jc w:val="center"/>
              <w:rPr>
                <w:rFonts w:ascii="Aptos" w:hAnsi="Aptos" w:cstheme="minorHAnsi"/>
                <w:bCs/>
                <w:color w:val="000000" w:themeColor="text1"/>
              </w:rPr>
            </w:pPr>
          </w:p>
        </w:tc>
      </w:tr>
      <w:tr w:rsidR="004E1686" w:rsidRPr="005C635A" w14:paraId="7B8138F9" w14:textId="77777777" w:rsidTr="004E1686">
        <w:trPr>
          <w:trHeight w:val="550"/>
        </w:trPr>
        <w:tc>
          <w:tcPr>
            <w:tcW w:w="982" w:type="dxa"/>
            <w:shd w:val="clear" w:color="auto" w:fill="008080"/>
          </w:tcPr>
          <w:p w14:paraId="451974D3" w14:textId="1D65B56F" w:rsidR="004E1686" w:rsidRPr="005C635A" w:rsidRDefault="00035EDF" w:rsidP="002E3ED6">
            <w:pPr>
              <w:contextualSpacing/>
              <w:jc w:val="center"/>
              <w:rPr>
                <w:rFonts w:ascii="Aptos" w:hAnsi="Aptos" w:cstheme="minorHAnsi"/>
                <w:color w:val="FFFFFF" w:themeColor="background1"/>
              </w:rPr>
            </w:pPr>
            <w:r>
              <w:rPr>
                <w:rFonts w:ascii="Aptos" w:hAnsi="Aptos" w:cstheme="minorHAnsi"/>
                <w:color w:val="FFFFFF" w:themeColor="background1"/>
              </w:rPr>
              <w:t>6</w:t>
            </w:r>
            <w:r w:rsidR="004E1686" w:rsidRPr="005C635A">
              <w:rPr>
                <w:rFonts w:ascii="Aptos" w:hAnsi="Aptos" w:cstheme="minorHAnsi"/>
                <w:color w:val="FFFFFF" w:themeColor="background1"/>
              </w:rPr>
              <w:t>.1</w:t>
            </w:r>
          </w:p>
        </w:tc>
        <w:tc>
          <w:tcPr>
            <w:tcW w:w="4825" w:type="dxa"/>
            <w:shd w:val="clear" w:color="auto" w:fill="008080"/>
          </w:tcPr>
          <w:p w14:paraId="7CA3943F" w14:textId="77777777" w:rsidR="004E1686" w:rsidRPr="005C635A" w:rsidRDefault="004E1686" w:rsidP="002E3ED6">
            <w:pPr>
              <w:contextualSpacing/>
              <w:rPr>
                <w:rFonts w:ascii="Aptos" w:hAnsi="Aptos" w:cstheme="minorHAnsi"/>
                <w:bCs/>
                <w:color w:val="FFFFFF" w:themeColor="background1"/>
              </w:rPr>
            </w:pPr>
            <w:r w:rsidRPr="005C635A">
              <w:rPr>
                <w:rFonts w:ascii="Aptos" w:hAnsi="Aptos" w:cstheme="minorHAnsi"/>
                <w:bCs/>
                <w:color w:val="FFFFFF" w:themeColor="background1"/>
              </w:rPr>
              <w:t>Response to Qualitative Award Criteria</w:t>
            </w:r>
          </w:p>
          <w:p w14:paraId="2A7B2DAC" w14:textId="77777777" w:rsidR="004E1686" w:rsidRPr="005C635A" w:rsidRDefault="004E1686" w:rsidP="002E3ED6">
            <w:pPr>
              <w:contextualSpacing/>
              <w:rPr>
                <w:rFonts w:ascii="Aptos" w:hAnsi="Aptos" w:cstheme="minorHAnsi"/>
                <w:bCs/>
                <w:color w:val="FFFFFF" w:themeColor="background1"/>
              </w:rPr>
            </w:pPr>
          </w:p>
        </w:tc>
        <w:tc>
          <w:tcPr>
            <w:tcW w:w="1559" w:type="dxa"/>
          </w:tcPr>
          <w:p w14:paraId="5293F1D4" w14:textId="77777777" w:rsidR="004E1686" w:rsidRPr="005C635A" w:rsidRDefault="004E1686" w:rsidP="002E3ED6">
            <w:pPr>
              <w:contextualSpacing/>
              <w:jc w:val="center"/>
              <w:rPr>
                <w:rFonts w:ascii="Aptos" w:hAnsi="Aptos" w:cstheme="minorHAnsi"/>
                <w:bCs/>
                <w:color w:val="000000" w:themeColor="text1"/>
              </w:rPr>
            </w:pPr>
          </w:p>
        </w:tc>
      </w:tr>
      <w:tr w:rsidR="004E1686" w:rsidRPr="005C635A" w14:paraId="6E09D5D7" w14:textId="77777777" w:rsidTr="004E1686">
        <w:trPr>
          <w:trHeight w:val="550"/>
        </w:trPr>
        <w:tc>
          <w:tcPr>
            <w:tcW w:w="982" w:type="dxa"/>
            <w:shd w:val="clear" w:color="auto" w:fill="008080"/>
          </w:tcPr>
          <w:p w14:paraId="27739DF2" w14:textId="1BB63F77" w:rsidR="004E1686" w:rsidRPr="005C635A" w:rsidRDefault="00390719" w:rsidP="002E3ED6">
            <w:pPr>
              <w:contextualSpacing/>
              <w:jc w:val="center"/>
              <w:rPr>
                <w:rFonts w:ascii="Aptos" w:hAnsi="Aptos" w:cstheme="minorHAnsi"/>
                <w:color w:val="FFFFFF" w:themeColor="background1"/>
              </w:rPr>
            </w:pPr>
            <w:r>
              <w:rPr>
                <w:rFonts w:ascii="Aptos" w:hAnsi="Aptos" w:cstheme="minorHAnsi"/>
                <w:color w:val="FFFFFF" w:themeColor="background1"/>
              </w:rPr>
              <w:t>6</w:t>
            </w:r>
            <w:r w:rsidR="004E1686" w:rsidRPr="005C635A">
              <w:rPr>
                <w:rFonts w:ascii="Aptos" w:hAnsi="Aptos" w:cstheme="minorHAnsi"/>
                <w:color w:val="FFFFFF" w:themeColor="background1"/>
              </w:rPr>
              <w:t>.2</w:t>
            </w:r>
          </w:p>
        </w:tc>
        <w:tc>
          <w:tcPr>
            <w:tcW w:w="4825" w:type="dxa"/>
            <w:shd w:val="clear" w:color="auto" w:fill="008080"/>
          </w:tcPr>
          <w:p w14:paraId="197F1F90" w14:textId="77777777" w:rsidR="004E1686" w:rsidRPr="005C635A" w:rsidRDefault="004E1686" w:rsidP="002E3ED6">
            <w:pPr>
              <w:contextualSpacing/>
              <w:rPr>
                <w:rFonts w:ascii="Aptos" w:hAnsi="Aptos" w:cstheme="minorHAnsi"/>
                <w:bCs/>
                <w:color w:val="FFFFFF" w:themeColor="background1"/>
              </w:rPr>
            </w:pPr>
            <w:r w:rsidRPr="005C635A">
              <w:rPr>
                <w:rFonts w:ascii="Aptos" w:hAnsi="Aptos" w:cstheme="minorHAnsi"/>
                <w:bCs/>
                <w:color w:val="FFFFFF" w:themeColor="background1"/>
              </w:rPr>
              <w:t>Response to Ultimate Cost Criterion</w:t>
            </w:r>
          </w:p>
          <w:p w14:paraId="3CEA9833" w14:textId="77777777" w:rsidR="004E1686" w:rsidRPr="005C635A" w:rsidRDefault="004E1686" w:rsidP="002E3ED6">
            <w:pPr>
              <w:contextualSpacing/>
              <w:rPr>
                <w:rFonts w:ascii="Aptos" w:hAnsi="Aptos" w:cstheme="minorHAnsi"/>
                <w:bCs/>
                <w:color w:val="FFFFFF" w:themeColor="background1"/>
              </w:rPr>
            </w:pPr>
          </w:p>
        </w:tc>
        <w:tc>
          <w:tcPr>
            <w:tcW w:w="1559" w:type="dxa"/>
          </w:tcPr>
          <w:p w14:paraId="0EDDC1E9" w14:textId="77777777" w:rsidR="004E1686" w:rsidRPr="005C635A" w:rsidRDefault="004E1686" w:rsidP="002E3ED6">
            <w:pPr>
              <w:contextualSpacing/>
              <w:jc w:val="center"/>
              <w:rPr>
                <w:rFonts w:ascii="Aptos" w:hAnsi="Aptos" w:cstheme="minorHAnsi"/>
                <w:bCs/>
                <w:color w:val="000000" w:themeColor="text1"/>
              </w:rPr>
            </w:pPr>
          </w:p>
        </w:tc>
      </w:tr>
      <w:tr w:rsidR="005665B3" w:rsidRPr="005C635A" w14:paraId="672372F3" w14:textId="77777777" w:rsidTr="004E1686">
        <w:trPr>
          <w:trHeight w:val="550"/>
        </w:trPr>
        <w:tc>
          <w:tcPr>
            <w:tcW w:w="982" w:type="dxa"/>
            <w:shd w:val="clear" w:color="auto" w:fill="008080"/>
          </w:tcPr>
          <w:p w14:paraId="66F4ADF7" w14:textId="3E0B3FDD" w:rsidR="005665B3" w:rsidRPr="005C635A" w:rsidRDefault="005665B3" w:rsidP="002E3ED6">
            <w:pPr>
              <w:contextualSpacing/>
              <w:jc w:val="center"/>
              <w:rPr>
                <w:rFonts w:ascii="Aptos" w:hAnsi="Aptos" w:cstheme="minorHAnsi"/>
                <w:color w:val="FFFFFF" w:themeColor="background1"/>
              </w:rPr>
            </w:pPr>
            <w:r>
              <w:rPr>
                <w:rFonts w:ascii="Aptos" w:hAnsi="Aptos" w:cstheme="minorHAnsi"/>
                <w:color w:val="FFFFFF" w:themeColor="background1"/>
              </w:rPr>
              <w:t>Appendix 1</w:t>
            </w:r>
          </w:p>
        </w:tc>
        <w:tc>
          <w:tcPr>
            <w:tcW w:w="4825" w:type="dxa"/>
            <w:shd w:val="clear" w:color="auto" w:fill="008080"/>
          </w:tcPr>
          <w:p w14:paraId="53C2C4A8" w14:textId="6DDC7356" w:rsidR="005665B3" w:rsidRPr="005C635A" w:rsidRDefault="00F06360" w:rsidP="002E3ED6">
            <w:pPr>
              <w:contextualSpacing/>
              <w:rPr>
                <w:rFonts w:ascii="Aptos" w:hAnsi="Aptos" w:cstheme="minorHAnsi"/>
                <w:bCs/>
                <w:color w:val="FFFFFF" w:themeColor="background1"/>
              </w:rPr>
            </w:pPr>
            <w:r>
              <w:rPr>
                <w:rFonts w:ascii="Aptos" w:hAnsi="Aptos" w:cstheme="minorHAnsi"/>
                <w:bCs/>
                <w:color w:val="FFFFFF" w:themeColor="background1"/>
              </w:rPr>
              <w:t>Mandatory Requirements Pass/Faill</w:t>
            </w:r>
          </w:p>
        </w:tc>
        <w:tc>
          <w:tcPr>
            <w:tcW w:w="1559" w:type="dxa"/>
          </w:tcPr>
          <w:p w14:paraId="71FF3865" w14:textId="77777777" w:rsidR="005665B3" w:rsidRPr="005C635A" w:rsidRDefault="005665B3" w:rsidP="002E3ED6">
            <w:pPr>
              <w:contextualSpacing/>
              <w:jc w:val="center"/>
              <w:rPr>
                <w:rFonts w:ascii="Aptos" w:hAnsi="Aptos" w:cstheme="minorHAnsi"/>
                <w:bCs/>
                <w:color w:val="000000" w:themeColor="text1"/>
              </w:rPr>
            </w:pPr>
          </w:p>
        </w:tc>
      </w:tr>
    </w:tbl>
    <w:p w14:paraId="2162FDDA" w14:textId="77777777" w:rsidR="008342C3" w:rsidRPr="005C635A" w:rsidRDefault="008342C3" w:rsidP="00CE7F7A">
      <w:pPr>
        <w:rPr>
          <w:rFonts w:ascii="Aptos" w:hAnsi="Aptos"/>
        </w:rPr>
      </w:pPr>
    </w:p>
    <w:sectPr w:rsidR="008342C3" w:rsidRPr="005C635A" w:rsidSect="006F7D5F">
      <w:footerReference w:type="default" r:id="rId13"/>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7BB5A" w14:textId="77777777" w:rsidR="00391133" w:rsidRDefault="00391133" w:rsidP="00037CDC">
      <w:pPr>
        <w:spacing w:after="0" w:line="240" w:lineRule="auto"/>
      </w:pPr>
      <w:r>
        <w:separator/>
      </w:r>
    </w:p>
  </w:endnote>
  <w:endnote w:type="continuationSeparator" w:id="0">
    <w:p w14:paraId="5342F47A" w14:textId="77777777" w:rsidR="00391133" w:rsidRDefault="00391133" w:rsidP="00037CDC">
      <w:pPr>
        <w:spacing w:after="0" w:line="240" w:lineRule="auto"/>
      </w:pPr>
      <w:r>
        <w:continuationSeparator/>
      </w:r>
    </w:p>
  </w:endnote>
  <w:endnote w:type="continuationNotice" w:id="1">
    <w:p w14:paraId="6E0CE599" w14:textId="77777777" w:rsidR="00391133" w:rsidRDefault="003911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479587"/>
      <w:docPartObj>
        <w:docPartGallery w:val="Page Numbers (Bottom of Page)"/>
        <w:docPartUnique/>
      </w:docPartObj>
    </w:sdtPr>
    <w:sdtEndPr>
      <w:rPr>
        <w:color w:val="7F7F7F" w:themeColor="background1" w:themeShade="7F"/>
        <w:spacing w:val="60"/>
        <w:lang w:val="en-GB"/>
      </w:rPr>
    </w:sdtEndPr>
    <w:sdtContent>
      <w:p w14:paraId="20D1376B" w14:textId="0C5C0667" w:rsidR="00C56E92" w:rsidRDefault="00C56E92">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5F991" w14:textId="77777777" w:rsidR="00391133" w:rsidRDefault="00391133" w:rsidP="00037CDC">
      <w:pPr>
        <w:spacing w:after="0" w:line="240" w:lineRule="auto"/>
      </w:pPr>
      <w:r>
        <w:separator/>
      </w:r>
    </w:p>
  </w:footnote>
  <w:footnote w:type="continuationSeparator" w:id="0">
    <w:p w14:paraId="5921F16B" w14:textId="77777777" w:rsidR="00391133" w:rsidRDefault="00391133" w:rsidP="00037CDC">
      <w:pPr>
        <w:spacing w:after="0" w:line="240" w:lineRule="auto"/>
      </w:pPr>
      <w:r>
        <w:continuationSeparator/>
      </w:r>
    </w:p>
  </w:footnote>
  <w:footnote w:type="continuationNotice" w:id="1">
    <w:p w14:paraId="16F3943C" w14:textId="77777777" w:rsidR="00391133" w:rsidRDefault="003911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22A6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6824086"/>
    <w:multiLevelType w:val="hybridMultilevel"/>
    <w:tmpl w:val="3D28A3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1F3326A"/>
    <w:multiLevelType w:val="hybridMultilevel"/>
    <w:tmpl w:val="6E786D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4767C67"/>
    <w:multiLevelType w:val="multilevel"/>
    <w:tmpl w:val="AE905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9"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20362C0"/>
    <w:multiLevelType w:val="hybridMultilevel"/>
    <w:tmpl w:val="5BEE55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3092A55"/>
    <w:multiLevelType w:val="multilevel"/>
    <w:tmpl w:val="96B2B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9519F5"/>
    <w:multiLevelType w:val="hybridMultilevel"/>
    <w:tmpl w:val="3BA6A320"/>
    <w:lvl w:ilvl="0" w:tplc="7BAA9252">
      <w:start w:val="1"/>
      <w:numFmt w:val="bullet"/>
      <w:pStyle w:val="BulletList2"/>
      <w:lvlText w:val=""/>
      <w:lvlJc w:val="left"/>
      <w:pPr>
        <w:ind w:left="1146" w:hanging="360"/>
      </w:pPr>
      <w:rPr>
        <w:rFonts w:ascii="Symbol" w:hAnsi="Symbol" w:hint="default"/>
      </w:rPr>
    </w:lvl>
    <w:lvl w:ilvl="1" w:tplc="18090003">
      <w:start w:val="1"/>
      <w:numFmt w:val="bullet"/>
      <w:lvlText w:val="o"/>
      <w:lvlJc w:val="left"/>
      <w:pPr>
        <w:ind w:left="1866" w:hanging="360"/>
      </w:pPr>
      <w:rPr>
        <w:rFonts w:ascii="Courier New" w:hAnsi="Courier New" w:cs="Courier New" w:hint="default"/>
      </w:rPr>
    </w:lvl>
    <w:lvl w:ilvl="2" w:tplc="18090005">
      <w:start w:val="1"/>
      <w:numFmt w:val="bullet"/>
      <w:lvlText w:val=""/>
      <w:lvlJc w:val="left"/>
      <w:pPr>
        <w:ind w:left="2586" w:hanging="360"/>
      </w:pPr>
      <w:rPr>
        <w:rFonts w:ascii="Wingdings" w:hAnsi="Wingdings" w:hint="default"/>
      </w:rPr>
    </w:lvl>
    <w:lvl w:ilvl="3" w:tplc="18090001">
      <w:start w:val="1"/>
      <w:numFmt w:val="bullet"/>
      <w:lvlText w:val=""/>
      <w:lvlJc w:val="left"/>
      <w:pPr>
        <w:ind w:left="3306" w:hanging="360"/>
      </w:pPr>
      <w:rPr>
        <w:rFonts w:ascii="Symbol" w:hAnsi="Symbol" w:hint="default"/>
      </w:rPr>
    </w:lvl>
    <w:lvl w:ilvl="4" w:tplc="18090003">
      <w:start w:val="1"/>
      <w:numFmt w:val="bullet"/>
      <w:lvlText w:val="o"/>
      <w:lvlJc w:val="left"/>
      <w:pPr>
        <w:ind w:left="4026" w:hanging="360"/>
      </w:pPr>
      <w:rPr>
        <w:rFonts w:ascii="Courier New" w:hAnsi="Courier New" w:cs="Courier New" w:hint="default"/>
      </w:rPr>
    </w:lvl>
    <w:lvl w:ilvl="5" w:tplc="18090005">
      <w:start w:val="1"/>
      <w:numFmt w:val="bullet"/>
      <w:lvlText w:val=""/>
      <w:lvlJc w:val="left"/>
      <w:pPr>
        <w:ind w:left="4746" w:hanging="360"/>
      </w:pPr>
      <w:rPr>
        <w:rFonts w:ascii="Wingdings" w:hAnsi="Wingdings" w:hint="default"/>
      </w:rPr>
    </w:lvl>
    <w:lvl w:ilvl="6" w:tplc="18090001">
      <w:start w:val="1"/>
      <w:numFmt w:val="bullet"/>
      <w:lvlText w:val=""/>
      <w:lvlJc w:val="left"/>
      <w:pPr>
        <w:ind w:left="5466" w:hanging="360"/>
      </w:pPr>
      <w:rPr>
        <w:rFonts w:ascii="Symbol" w:hAnsi="Symbol" w:hint="default"/>
      </w:rPr>
    </w:lvl>
    <w:lvl w:ilvl="7" w:tplc="18090003">
      <w:start w:val="1"/>
      <w:numFmt w:val="bullet"/>
      <w:lvlText w:val="o"/>
      <w:lvlJc w:val="left"/>
      <w:pPr>
        <w:ind w:left="6186" w:hanging="360"/>
      </w:pPr>
      <w:rPr>
        <w:rFonts w:ascii="Courier New" w:hAnsi="Courier New" w:cs="Courier New" w:hint="default"/>
      </w:rPr>
    </w:lvl>
    <w:lvl w:ilvl="8" w:tplc="18090005">
      <w:start w:val="1"/>
      <w:numFmt w:val="bullet"/>
      <w:lvlText w:val=""/>
      <w:lvlJc w:val="left"/>
      <w:pPr>
        <w:ind w:left="6906" w:hanging="360"/>
      </w:pPr>
      <w:rPr>
        <w:rFonts w:ascii="Wingdings" w:hAnsi="Wingdings" w:hint="default"/>
      </w:rPr>
    </w:lvl>
  </w:abstractNum>
  <w:abstractNum w:abstractNumId="13"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D41157"/>
    <w:multiLevelType w:val="multilevel"/>
    <w:tmpl w:val="53E25A6C"/>
    <w:lvl w:ilvl="0">
      <w:start w:val="1"/>
      <w:numFmt w:val="decimal"/>
      <w:pStyle w:val="MFNumLev1"/>
      <w:lvlText w:val="%1."/>
      <w:lvlJc w:val="left"/>
      <w:pPr>
        <w:tabs>
          <w:tab w:val="num" w:pos="720"/>
        </w:tabs>
        <w:ind w:left="720" w:hanging="720"/>
      </w:pPr>
      <w:rPr>
        <w:rFonts w:ascii="Times New Roman" w:hAnsi="Times New Roman" w:hint="default"/>
        <w:b w:val="0"/>
        <w:i w:val="0"/>
        <w:sz w:val="40"/>
        <w:szCs w:val="40"/>
      </w:rPr>
    </w:lvl>
    <w:lvl w:ilvl="1">
      <w:start w:val="1"/>
      <w:numFmt w:val="decimal"/>
      <w:pStyle w:val="MFNumLev2"/>
      <w:lvlText w:val="%1.%2"/>
      <w:lvlJc w:val="left"/>
      <w:pPr>
        <w:tabs>
          <w:tab w:val="num" w:pos="720"/>
        </w:tabs>
        <w:ind w:left="720" w:hanging="720"/>
      </w:pPr>
      <w:rPr>
        <w:rFonts w:ascii="Times New Roman" w:hAnsi="Times New Roman" w:hint="default"/>
        <w:b w:val="0"/>
        <w:i w:val="0"/>
        <w:sz w:val="22"/>
        <w:szCs w:val="22"/>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2"/>
        <w:szCs w:val="22"/>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2"/>
        <w:szCs w:val="22"/>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2"/>
        <w:szCs w:val="22"/>
      </w:rPr>
    </w:lvl>
    <w:lvl w:ilvl="5">
      <w:start w:val="1"/>
      <w:numFmt w:val="decimal"/>
      <w:pStyle w:val="MFNumLev6"/>
      <w:lvlText w:val="(%6)"/>
      <w:lvlJc w:val="left"/>
      <w:pPr>
        <w:tabs>
          <w:tab w:val="num" w:pos="3600"/>
        </w:tabs>
        <w:ind w:left="3600" w:hanging="720"/>
      </w:pPr>
      <w:rPr>
        <w:rFonts w:ascii="Times New Roman" w:hAnsi="Times New Roman" w:hint="default"/>
        <w:b w:val="0"/>
        <w:i w:val="0"/>
        <w:sz w:val="22"/>
        <w:szCs w:val="22"/>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68F70B0"/>
    <w:multiLevelType w:val="multilevel"/>
    <w:tmpl w:val="A5D8C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C4332C"/>
    <w:multiLevelType w:val="multilevel"/>
    <w:tmpl w:val="99422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7934BF"/>
    <w:multiLevelType w:val="multilevel"/>
    <w:tmpl w:val="9EF215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7591A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2280"/>
        </w:tabs>
        <w:ind w:left="2064" w:hanging="504"/>
      </w:pPr>
    </w:lvl>
    <w:lvl w:ilvl="3">
      <w:start w:val="1"/>
      <w:numFmt w:val="decimal"/>
      <w:lvlText w:val="%1.%2.%3.%4."/>
      <w:lvlJc w:val="left"/>
      <w:pPr>
        <w:tabs>
          <w:tab w:val="num" w:pos="3491"/>
        </w:tabs>
        <w:ind w:left="3059"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7AB82E54"/>
    <w:multiLevelType w:val="multilevel"/>
    <w:tmpl w:val="1E5E3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E5B4D5D"/>
    <w:multiLevelType w:val="hybridMultilevel"/>
    <w:tmpl w:val="C016AC64"/>
    <w:lvl w:ilvl="0" w:tplc="149C2180">
      <w:start w:val="1"/>
      <w:numFmt w:val="bullet"/>
      <w:pStyle w:val="Bulletlist1"/>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num w:numId="1" w16cid:durableId="1468353000">
    <w:abstractNumId w:val="5"/>
  </w:num>
  <w:num w:numId="2" w16cid:durableId="1726562516">
    <w:abstractNumId w:val="20"/>
  </w:num>
  <w:num w:numId="3" w16cid:durableId="1162426227">
    <w:abstractNumId w:val="3"/>
  </w:num>
  <w:num w:numId="4" w16cid:durableId="1817381856">
    <w:abstractNumId w:val="2"/>
  </w:num>
  <w:num w:numId="5" w16cid:durableId="1814828825">
    <w:abstractNumId w:val="16"/>
  </w:num>
  <w:num w:numId="6" w16cid:durableId="193926129">
    <w:abstractNumId w:val="9"/>
  </w:num>
  <w:num w:numId="7" w16cid:durableId="128939945">
    <w:abstractNumId w:val="0"/>
  </w:num>
  <w:num w:numId="8" w16cid:durableId="1398823850">
    <w:abstractNumId w:val="13"/>
  </w:num>
  <w:num w:numId="9" w16cid:durableId="1689208868">
    <w:abstractNumId w:val="15"/>
  </w:num>
  <w:num w:numId="10" w16cid:durableId="1310130954">
    <w:abstractNumId w:val="8"/>
  </w:num>
  <w:num w:numId="11" w16cid:durableId="1375499226">
    <w:abstractNumId w:val="19"/>
  </w:num>
  <w:num w:numId="12" w16cid:durableId="976108035">
    <w:abstractNumId w:val="1"/>
  </w:num>
  <w:num w:numId="13" w16cid:durableId="975573048">
    <w:abstractNumId w:val="14"/>
  </w:num>
  <w:num w:numId="14" w16cid:durableId="1872642611">
    <w:abstractNumId w:val="23"/>
  </w:num>
  <w:num w:numId="15" w16cid:durableId="1615358847">
    <w:abstractNumId w:val="12"/>
  </w:num>
  <w:num w:numId="16" w16cid:durableId="827356389">
    <w:abstractNumId w:val="21"/>
  </w:num>
  <w:num w:numId="17" w16cid:durableId="2006516936">
    <w:abstractNumId w:val="18"/>
  </w:num>
  <w:num w:numId="18" w16cid:durableId="1484199599">
    <w:abstractNumId w:val="7"/>
  </w:num>
  <w:num w:numId="19" w16cid:durableId="815999797">
    <w:abstractNumId w:val="22"/>
  </w:num>
  <w:num w:numId="20" w16cid:durableId="1153644885">
    <w:abstractNumId w:val="17"/>
  </w:num>
  <w:num w:numId="21" w16cid:durableId="226113726">
    <w:abstractNumId w:val="11"/>
  </w:num>
  <w:num w:numId="22" w16cid:durableId="407310424">
    <w:abstractNumId w:val="6"/>
  </w:num>
  <w:num w:numId="23" w16cid:durableId="671490623">
    <w:abstractNumId w:val="4"/>
  </w:num>
  <w:num w:numId="24" w16cid:durableId="1176043580">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0405"/>
    <w:rsid w:val="00002B40"/>
    <w:rsid w:val="00002F7F"/>
    <w:rsid w:val="00010BA1"/>
    <w:rsid w:val="00020DD4"/>
    <w:rsid w:val="000264FF"/>
    <w:rsid w:val="00026FE5"/>
    <w:rsid w:val="0002782B"/>
    <w:rsid w:val="0003018F"/>
    <w:rsid w:val="0003063E"/>
    <w:rsid w:val="00035EDF"/>
    <w:rsid w:val="00037CDC"/>
    <w:rsid w:val="00041C6E"/>
    <w:rsid w:val="00046942"/>
    <w:rsid w:val="000561B5"/>
    <w:rsid w:val="00057D94"/>
    <w:rsid w:val="00065814"/>
    <w:rsid w:val="000664A4"/>
    <w:rsid w:val="000742CE"/>
    <w:rsid w:val="00083714"/>
    <w:rsid w:val="00087CBE"/>
    <w:rsid w:val="0009645F"/>
    <w:rsid w:val="00096CBD"/>
    <w:rsid w:val="000A0CAE"/>
    <w:rsid w:val="000A481E"/>
    <w:rsid w:val="000A557A"/>
    <w:rsid w:val="000B011D"/>
    <w:rsid w:val="000B36E7"/>
    <w:rsid w:val="000B56DD"/>
    <w:rsid w:val="000C04E4"/>
    <w:rsid w:val="000C2FF5"/>
    <w:rsid w:val="000D0566"/>
    <w:rsid w:val="000D0B9D"/>
    <w:rsid w:val="000D671D"/>
    <w:rsid w:val="000F76E7"/>
    <w:rsid w:val="001030A4"/>
    <w:rsid w:val="00106E9D"/>
    <w:rsid w:val="001102C0"/>
    <w:rsid w:val="00121720"/>
    <w:rsid w:val="00123DD0"/>
    <w:rsid w:val="001254B5"/>
    <w:rsid w:val="00127036"/>
    <w:rsid w:val="00131807"/>
    <w:rsid w:val="00135BB7"/>
    <w:rsid w:val="00155B22"/>
    <w:rsid w:val="00156292"/>
    <w:rsid w:val="00156DB4"/>
    <w:rsid w:val="0016045B"/>
    <w:rsid w:val="001612C5"/>
    <w:rsid w:val="00172805"/>
    <w:rsid w:val="00173024"/>
    <w:rsid w:val="00182FEB"/>
    <w:rsid w:val="001844EC"/>
    <w:rsid w:val="0018565E"/>
    <w:rsid w:val="001C0FEC"/>
    <w:rsid w:val="001C59A2"/>
    <w:rsid w:val="001D0A5E"/>
    <w:rsid w:val="001D66DA"/>
    <w:rsid w:val="001E3613"/>
    <w:rsid w:val="00200358"/>
    <w:rsid w:val="0021689B"/>
    <w:rsid w:val="00220D17"/>
    <w:rsid w:val="002225D9"/>
    <w:rsid w:val="002264D1"/>
    <w:rsid w:val="00227B19"/>
    <w:rsid w:val="00233690"/>
    <w:rsid w:val="002361BB"/>
    <w:rsid w:val="00245FEE"/>
    <w:rsid w:val="00256A43"/>
    <w:rsid w:val="0025757F"/>
    <w:rsid w:val="00260925"/>
    <w:rsid w:val="00265AD7"/>
    <w:rsid w:val="00265D26"/>
    <w:rsid w:val="0027740B"/>
    <w:rsid w:val="00282BD0"/>
    <w:rsid w:val="002856DB"/>
    <w:rsid w:val="0029491F"/>
    <w:rsid w:val="00297568"/>
    <w:rsid w:val="002A48FC"/>
    <w:rsid w:val="002B612F"/>
    <w:rsid w:val="002B7475"/>
    <w:rsid w:val="002C0A65"/>
    <w:rsid w:val="002C4E1D"/>
    <w:rsid w:val="002C782B"/>
    <w:rsid w:val="002D123B"/>
    <w:rsid w:val="002D465C"/>
    <w:rsid w:val="002E0B32"/>
    <w:rsid w:val="002E164E"/>
    <w:rsid w:val="002E4637"/>
    <w:rsid w:val="002E7E46"/>
    <w:rsid w:val="00310519"/>
    <w:rsid w:val="003147CA"/>
    <w:rsid w:val="0032246D"/>
    <w:rsid w:val="0033217F"/>
    <w:rsid w:val="003356CF"/>
    <w:rsid w:val="00340708"/>
    <w:rsid w:val="00351E00"/>
    <w:rsid w:val="00357162"/>
    <w:rsid w:val="003605EA"/>
    <w:rsid w:val="0036626D"/>
    <w:rsid w:val="003713A4"/>
    <w:rsid w:val="00371AF9"/>
    <w:rsid w:val="0038466A"/>
    <w:rsid w:val="0038520B"/>
    <w:rsid w:val="00390719"/>
    <w:rsid w:val="00391133"/>
    <w:rsid w:val="00394D5E"/>
    <w:rsid w:val="003A2A8F"/>
    <w:rsid w:val="003A6C8C"/>
    <w:rsid w:val="003B0B85"/>
    <w:rsid w:val="003B4B88"/>
    <w:rsid w:val="003C51DE"/>
    <w:rsid w:val="003D3251"/>
    <w:rsid w:val="003D5C2C"/>
    <w:rsid w:val="003F103F"/>
    <w:rsid w:val="003F53E3"/>
    <w:rsid w:val="003F61EC"/>
    <w:rsid w:val="00405D0F"/>
    <w:rsid w:val="00410B74"/>
    <w:rsid w:val="00410C78"/>
    <w:rsid w:val="00410DD8"/>
    <w:rsid w:val="004178FF"/>
    <w:rsid w:val="00421848"/>
    <w:rsid w:val="00434679"/>
    <w:rsid w:val="00437C9D"/>
    <w:rsid w:val="0044298D"/>
    <w:rsid w:val="004461EE"/>
    <w:rsid w:val="00452AC8"/>
    <w:rsid w:val="004553D1"/>
    <w:rsid w:val="004629D9"/>
    <w:rsid w:val="004735BF"/>
    <w:rsid w:val="00485110"/>
    <w:rsid w:val="004919D3"/>
    <w:rsid w:val="00495D86"/>
    <w:rsid w:val="004A26BC"/>
    <w:rsid w:val="004A740A"/>
    <w:rsid w:val="004A7CEE"/>
    <w:rsid w:val="004C1B71"/>
    <w:rsid w:val="004C70D6"/>
    <w:rsid w:val="004C7FDB"/>
    <w:rsid w:val="004D2897"/>
    <w:rsid w:val="004D2A45"/>
    <w:rsid w:val="004D2C52"/>
    <w:rsid w:val="004D59ED"/>
    <w:rsid w:val="004D5E4B"/>
    <w:rsid w:val="004D6359"/>
    <w:rsid w:val="004E1686"/>
    <w:rsid w:val="004E3F6C"/>
    <w:rsid w:val="004E5B3A"/>
    <w:rsid w:val="004E7209"/>
    <w:rsid w:val="00511A63"/>
    <w:rsid w:val="00511EAB"/>
    <w:rsid w:val="0051497B"/>
    <w:rsid w:val="0052386D"/>
    <w:rsid w:val="00526CCD"/>
    <w:rsid w:val="005407B4"/>
    <w:rsid w:val="005665B3"/>
    <w:rsid w:val="00580D11"/>
    <w:rsid w:val="00580E08"/>
    <w:rsid w:val="005862A8"/>
    <w:rsid w:val="00594BA2"/>
    <w:rsid w:val="005A0690"/>
    <w:rsid w:val="005A0F8A"/>
    <w:rsid w:val="005A148C"/>
    <w:rsid w:val="005B1BB3"/>
    <w:rsid w:val="005C01C4"/>
    <w:rsid w:val="005C05CA"/>
    <w:rsid w:val="005C108E"/>
    <w:rsid w:val="005C1286"/>
    <w:rsid w:val="005C603D"/>
    <w:rsid w:val="005C635A"/>
    <w:rsid w:val="005C6CB4"/>
    <w:rsid w:val="005D493A"/>
    <w:rsid w:val="005D570E"/>
    <w:rsid w:val="005D6832"/>
    <w:rsid w:val="005E3CA7"/>
    <w:rsid w:val="005F1F74"/>
    <w:rsid w:val="005F3D08"/>
    <w:rsid w:val="00605389"/>
    <w:rsid w:val="00606ACF"/>
    <w:rsid w:val="0060708A"/>
    <w:rsid w:val="006118ED"/>
    <w:rsid w:val="00613247"/>
    <w:rsid w:val="00624C6C"/>
    <w:rsid w:val="00624FBA"/>
    <w:rsid w:val="00627F7F"/>
    <w:rsid w:val="00636670"/>
    <w:rsid w:val="00642742"/>
    <w:rsid w:val="00644DC7"/>
    <w:rsid w:val="00666365"/>
    <w:rsid w:val="00672CBA"/>
    <w:rsid w:val="00674D24"/>
    <w:rsid w:val="00677903"/>
    <w:rsid w:val="006927BD"/>
    <w:rsid w:val="00694D7B"/>
    <w:rsid w:val="006B12F8"/>
    <w:rsid w:val="006B2C8A"/>
    <w:rsid w:val="006C12E2"/>
    <w:rsid w:val="006C2C5D"/>
    <w:rsid w:val="006C4845"/>
    <w:rsid w:val="006C6250"/>
    <w:rsid w:val="006D1E43"/>
    <w:rsid w:val="006D562F"/>
    <w:rsid w:val="006E659F"/>
    <w:rsid w:val="006F098B"/>
    <w:rsid w:val="006F41B6"/>
    <w:rsid w:val="006F4E85"/>
    <w:rsid w:val="006F7D5F"/>
    <w:rsid w:val="00700E2D"/>
    <w:rsid w:val="00701160"/>
    <w:rsid w:val="00706A10"/>
    <w:rsid w:val="00706AD9"/>
    <w:rsid w:val="00711C90"/>
    <w:rsid w:val="0071578D"/>
    <w:rsid w:val="00735EDA"/>
    <w:rsid w:val="00741560"/>
    <w:rsid w:val="00744C18"/>
    <w:rsid w:val="00750E41"/>
    <w:rsid w:val="00754625"/>
    <w:rsid w:val="00774F5A"/>
    <w:rsid w:val="0078520B"/>
    <w:rsid w:val="007A4217"/>
    <w:rsid w:val="007A47C3"/>
    <w:rsid w:val="007B4AEE"/>
    <w:rsid w:val="007B63DF"/>
    <w:rsid w:val="007C2D09"/>
    <w:rsid w:val="007C7553"/>
    <w:rsid w:val="007D07DB"/>
    <w:rsid w:val="007D1B44"/>
    <w:rsid w:val="007D2AC3"/>
    <w:rsid w:val="007D37FA"/>
    <w:rsid w:val="00802617"/>
    <w:rsid w:val="00804D93"/>
    <w:rsid w:val="0081468C"/>
    <w:rsid w:val="008342C3"/>
    <w:rsid w:val="00840852"/>
    <w:rsid w:val="008440E9"/>
    <w:rsid w:val="00852A47"/>
    <w:rsid w:val="00855C93"/>
    <w:rsid w:val="00856E9C"/>
    <w:rsid w:val="00856F43"/>
    <w:rsid w:val="008778F2"/>
    <w:rsid w:val="00881C85"/>
    <w:rsid w:val="008901AD"/>
    <w:rsid w:val="008929C7"/>
    <w:rsid w:val="008A1262"/>
    <w:rsid w:val="008A4BD5"/>
    <w:rsid w:val="008B1A35"/>
    <w:rsid w:val="008B2C58"/>
    <w:rsid w:val="008B3E44"/>
    <w:rsid w:val="008E1CC5"/>
    <w:rsid w:val="008E7585"/>
    <w:rsid w:val="008F01E1"/>
    <w:rsid w:val="008F110E"/>
    <w:rsid w:val="008F7F08"/>
    <w:rsid w:val="00914AE2"/>
    <w:rsid w:val="00917E5C"/>
    <w:rsid w:val="00921C4B"/>
    <w:rsid w:val="0092201F"/>
    <w:rsid w:val="00924B45"/>
    <w:rsid w:val="00930627"/>
    <w:rsid w:val="00931947"/>
    <w:rsid w:val="009352D8"/>
    <w:rsid w:val="00936E12"/>
    <w:rsid w:val="0094130D"/>
    <w:rsid w:val="009465BA"/>
    <w:rsid w:val="00954A22"/>
    <w:rsid w:val="00960585"/>
    <w:rsid w:val="00960BC2"/>
    <w:rsid w:val="00963615"/>
    <w:rsid w:val="00970027"/>
    <w:rsid w:val="00975528"/>
    <w:rsid w:val="00975903"/>
    <w:rsid w:val="00977501"/>
    <w:rsid w:val="0099149D"/>
    <w:rsid w:val="0099299E"/>
    <w:rsid w:val="009A49A3"/>
    <w:rsid w:val="009A59FB"/>
    <w:rsid w:val="009A6879"/>
    <w:rsid w:val="009B2BF3"/>
    <w:rsid w:val="009B339D"/>
    <w:rsid w:val="009B717B"/>
    <w:rsid w:val="009D5C5C"/>
    <w:rsid w:val="009D659F"/>
    <w:rsid w:val="009D6E45"/>
    <w:rsid w:val="009E1A37"/>
    <w:rsid w:val="009F4ACE"/>
    <w:rsid w:val="009F5C73"/>
    <w:rsid w:val="00A00F5F"/>
    <w:rsid w:val="00A06D2F"/>
    <w:rsid w:val="00A1372D"/>
    <w:rsid w:val="00A14F20"/>
    <w:rsid w:val="00A226E4"/>
    <w:rsid w:val="00A22858"/>
    <w:rsid w:val="00A23FE4"/>
    <w:rsid w:val="00A3092F"/>
    <w:rsid w:val="00A31938"/>
    <w:rsid w:val="00A4120E"/>
    <w:rsid w:val="00A41D8F"/>
    <w:rsid w:val="00A42FCC"/>
    <w:rsid w:val="00A44623"/>
    <w:rsid w:val="00A569DC"/>
    <w:rsid w:val="00A57769"/>
    <w:rsid w:val="00A62771"/>
    <w:rsid w:val="00A637FA"/>
    <w:rsid w:val="00A659ED"/>
    <w:rsid w:val="00A71059"/>
    <w:rsid w:val="00A74797"/>
    <w:rsid w:val="00A93457"/>
    <w:rsid w:val="00AA4674"/>
    <w:rsid w:val="00AB2498"/>
    <w:rsid w:val="00AB6308"/>
    <w:rsid w:val="00AC085A"/>
    <w:rsid w:val="00AC40A4"/>
    <w:rsid w:val="00AC4A6B"/>
    <w:rsid w:val="00AD03E3"/>
    <w:rsid w:val="00AD580D"/>
    <w:rsid w:val="00AD5A05"/>
    <w:rsid w:val="00AF1155"/>
    <w:rsid w:val="00B005F4"/>
    <w:rsid w:val="00B025DF"/>
    <w:rsid w:val="00B02EED"/>
    <w:rsid w:val="00B20813"/>
    <w:rsid w:val="00B228D5"/>
    <w:rsid w:val="00B264D3"/>
    <w:rsid w:val="00B349BC"/>
    <w:rsid w:val="00B4124D"/>
    <w:rsid w:val="00B4218D"/>
    <w:rsid w:val="00B44DAF"/>
    <w:rsid w:val="00B468B1"/>
    <w:rsid w:val="00B52944"/>
    <w:rsid w:val="00B61440"/>
    <w:rsid w:val="00B66EC3"/>
    <w:rsid w:val="00B81868"/>
    <w:rsid w:val="00B95C90"/>
    <w:rsid w:val="00BA1785"/>
    <w:rsid w:val="00BA48CE"/>
    <w:rsid w:val="00BA4B78"/>
    <w:rsid w:val="00BB7063"/>
    <w:rsid w:val="00BB783B"/>
    <w:rsid w:val="00BC4C1C"/>
    <w:rsid w:val="00BD3148"/>
    <w:rsid w:val="00BD4C84"/>
    <w:rsid w:val="00BD7503"/>
    <w:rsid w:val="00BE0293"/>
    <w:rsid w:val="00BE0361"/>
    <w:rsid w:val="00C023B5"/>
    <w:rsid w:val="00C12F1B"/>
    <w:rsid w:val="00C1479A"/>
    <w:rsid w:val="00C154C7"/>
    <w:rsid w:val="00C1714A"/>
    <w:rsid w:val="00C22ED4"/>
    <w:rsid w:val="00C254AB"/>
    <w:rsid w:val="00C2768B"/>
    <w:rsid w:val="00C339AE"/>
    <w:rsid w:val="00C348D0"/>
    <w:rsid w:val="00C36B45"/>
    <w:rsid w:val="00C36E71"/>
    <w:rsid w:val="00C36F88"/>
    <w:rsid w:val="00C53D9E"/>
    <w:rsid w:val="00C56E92"/>
    <w:rsid w:val="00C603DA"/>
    <w:rsid w:val="00C715E7"/>
    <w:rsid w:val="00C779AE"/>
    <w:rsid w:val="00C93133"/>
    <w:rsid w:val="00C97510"/>
    <w:rsid w:val="00CC6FBA"/>
    <w:rsid w:val="00CD4585"/>
    <w:rsid w:val="00CD712F"/>
    <w:rsid w:val="00CE0338"/>
    <w:rsid w:val="00CE52DC"/>
    <w:rsid w:val="00CE7F7A"/>
    <w:rsid w:val="00CF2F19"/>
    <w:rsid w:val="00CF6B9E"/>
    <w:rsid w:val="00D01727"/>
    <w:rsid w:val="00D0560F"/>
    <w:rsid w:val="00D05F07"/>
    <w:rsid w:val="00D13414"/>
    <w:rsid w:val="00D1607E"/>
    <w:rsid w:val="00D327FF"/>
    <w:rsid w:val="00D342BF"/>
    <w:rsid w:val="00D436BC"/>
    <w:rsid w:val="00D44579"/>
    <w:rsid w:val="00D503D1"/>
    <w:rsid w:val="00D63A82"/>
    <w:rsid w:val="00D662C7"/>
    <w:rsid w:val="00D7254C"/>
    <w:rsid w:val="00D73E0A"/>
    <w:rsid w:val="00D74757"/>
    <w:rsid w:val="00D77CF3"/>
    <w:rsid w:val="00D8652D"/>
    <w:rsid w:val="00D97823"/>
    <w:rsid w:val="00DA5E5A"/>
    <w:rsid w:val="00DB66C6"/>
    <w:rsid w:val="00DC2D4E"/>
    <w:rsid w:val="00DC457E"/>
    <w:rsid w:val="00DC53C9"/>
    <w:rsid w:val="00DC637E"/>
    <w:rsid w:val="00DF1C96"/>
    <w:rsid w:val="00DF5FEC"/>
    <w:rsid w:val="00E11B31"/>
    <w:rsid w:val="00E12E48"/>
    <w:rsid w:val="00E135E9"/>
    <w:rsid w:val="00E21598"/>
    <w:rsid w:val="00E309C2"/>
    <w:rsid w:val="00E32107"/>
    <w:rsid w:val="00E324AF"/>
    <w:rsid w:val="00E32E9F"/>
    <w:rsid w:val="00E33F2B"/>
    <w:rsid w:val="00E37778"/>
    <w:rsid w:val="00E4313C"/>
    <w:rsid w:val="00E43358"/>
    <w:rsid w:val="00E64AA4"/>
    <w:rsid w:val="00E7136C"/>
    <w:rsid w:val="00E71A74"/>
    <w:rsid w:val="00E72485"/>
    <w:rsid w:val="00E74EB1"/>
    <w:rsid w:val="00E85968"/>
    <w:rsid w:val="00E90B5C"/>
    <w:rsid w:val="00E93CAF"/>
    <w:rsid w:val="00EA1C06"/>
    <w:rsid w:val="00EA32B7"/>
    <w:rsid w:val="00EB217B"/>
    <w:rsid w:val="00EB21CD"/>
    <w:rsid w:val="00EB3D30"/>
    <w:rsid w:val="00EB453E"/>
    <w:rsid w:val="00EC0492"/>
    <w:rsid w:val="00ED2D2C"/>
    <w:rsid w:val="00EE0322"/>
    <w:rsid w:val="00EE1A72"/>
    <w:rsid w:val="00EE3A8F"/>
    <w:rsid w:val="00EE4787"/>
    <w:rsid w:val="00EE5A3B"/>
    <w:rsid w:val="00EE5CFF"/>
    <w:rsid w:val="00EF30CC"/>
    <w:rsid w:val="00EF5CDD"/>
    <w:rsid w:val="00EF5E31"/>
    <w:rsid w:val="00EF7645"/>
    <w:rsid w:val="00F01218"/>
    <w:rsid w:val="00F06360"/>
    <w:rsid w:val="00F07152"/>
    <w:rsid w:val="00F13123"/>
    <w:rsid w:val="00F158FF"/>
    <w:rsid w:val="00F22BF4"/>
    <w:rsid w:val="00F27AF4"/>
    <w:rsid w:val="00F30752"/>
    <w:rsid w:val="00F33DB3"/>
    <w:rsid w:val="00F432BA"/>
    <w:rsid w:val="00F448FA"/>
    <w:rsid w:val="00F540CB"/>
    <w:rsid w:val="00F61135"/>
    <w:rsid w:val="00F62ED6"/>
    <w:rsid w:val="00F65784"/>
    <w:rsid w:val="00F73BE2"/>
    <w:rsid w:val="00F807A1"/>
    <w:rsid w:val="00FB30C1"/>
    <w:rsid w:val="00FB57F6"/>
    <w:rsid w:val="00FB7A0B"/>
    <w:rsid w:val="00FC5276"/>
    <w:rsid w:val="00FC7E15"/>
    <w:rsid w:val="00FE189A"/>
    <w:rsid w:val="00FE2C34"/>
    <w:rsid w:val="00FE3624"/>
    <w:rsid w:val="00FE4090"/>
    <w:rsid w:val="00FF635C"/>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qFormat/>
    <w:rsid w:val="00F27AF4"/>
    <w:pPr>
      <w:keepNext/>
      <w:keepLines/>
      <w:numPr>
        <w:numId w:val="2"/>
      </w:numPr>
      <w:shd w:val="clear" w:color="auto" w:fill="008080"/>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2"/>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2"/>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8B1A35"/>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Block Label"/>
    <w:basedOn w:val="Normal"/>
    <w:next w:val="Normal"/>
    <w:link w:val="Heading5Char"/>
    <w:unhideWhenUsed/>
    <w:qFormat/>
    <w:rsid w:val="008B1A35"/>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AF4"/>
    <w:rPr>
      <w:rFonts w:asciiTheme="majorHAnsi" w:eastAsiaTheme="majorEastAsia" w:hAnsiTheme="majorHAnsi" w:cstheme="majorBidi"/>
      <w:b/>
      <w:bCs/>
      <w:color w:val="FFFFFF" w:themeColor="background1"/>
      <w:sz w:val="28"/>
      <w:szCs w:val="28"/>
      <w:shd w:val="clear" w:color="auto" w:fill="008080"/>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2E4637"/>
    <w:rPr>
      <w:rFonts w:eastAsiaTheme="majorEastAsia" w:cstheme="minorHAnsi"/>
      <w:b/>
      <w:bCs/>
      <w:sz w:val="24"/>
      <w:szCs w:val="24"/>
      <w:lang w:val="en-GB"/>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aliases w:val="ho,header odd"/>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aliases w:val="Block Label Char1"/>
    <w:basedOn w:val="DefaultParagraphFont"/>
    <w:link w:val="Heading5"/>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aliases w:val="H6 Char,Heading 6  Appendix Y &amp; Z Char,Overskrift 61 Char"/>
    <w:basedOn w:val="DefaultParagraphFont"/>
    <w:link w:val="Heading6"/>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aliases w:val="Overskrift 71 Char"/>
    <w:basedOn w:val="DefaultParagraphFont"/>
    <w:link w:val="Heading7"/>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aliases w:val="Overskrift 81 Char"/>
    <w:basedOn w:val="DefaultParagraphFont"/>
    <w:link w:val="Heading8"/>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Overskrift 91 Char"/>
    <w:basedOn w:val="DefaultParagraphFont"/>
    <w:link w:val="Heading9"/>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3"/>
      </w:numPr>
      <w:ind w:hanging="720"/>
    </w:pPr>
    <w:rPr>
      <w:b/>
      <w:bCs/>
      <w:i/>
      <w:iCs/>
      <w:sz w:val="24"/>
      <w:szCs w:val="24"/>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7CBE"/>
    <w:rPr>
      <w:rFonts w:ascii="Segoe UI" w:hAnsi="Segoe UI" w:cs="Segoe UI"/>
      <w:noProof/>
      <w:sz w:val="18"/>
      <w:szCs w:val="18"/>
    </w:rPr>
  </w:style>
  <w:style w:type="table" w:customStyle="1" w:styleId="TableGrid1">
    <w:name w:val="Table Grid1"/>
    <w:basedOn w:val="TableNormal"/>
    <w:next w:val="TableGrid"/>
    <w:uiPriority w:val="5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unhideWhenUsed/>
    <w:rsid w:val="00A3092F"/>
    <w:rPr>
      <w:b/>
      <w:bCs/>
    </w:rPr>
  </w:style>
  <w:style w:type="character" w:customStyle="1" w:styleId="CommentSubjectChar">
    <w:name w:val="Comment Subject Char"/>
    <w:basedOn w:val="CommentTextChar"/>
    <w:link w:val="CommentSubject"/>
    <w:uiPriority w:val="99"/>
    <w:rsid w:val="00A3092F"/>
    <w:rPr>
      <w:b/>
      <w:bCs/>
      <w:noProof/>
      <w:sz w:val="20"/>
      <w:szCs w:val="20"/>
    </w:rPr>
  </w:style>
  <w:style w:type="paragraph" w:styleId="BodyText">
    <w:name w:val="Body Text"/>
    <w:basedOn w:val="Normal"/>
    <w:link w:val="BodyTextChar"/>
    <w:rsid w:val="00F27AF4"/>
    <w:pPr>
      <w:spacing w:after="0" w:line="240" w:lineRule="auto"/>
    </w:pPr>
    <w:rPr>
      <w:rFonts w:ascii="Georgia" w:eastAsia="Times New Roman" w:hAnsi="Georgia" w:cs="Arial"/>
      <w:szCs w:val="24"/>
    </w:rPr>
  </w:style>
  <w:style w:type="character" w:customStyle="1" w:styleId="BodyTextChar">
    <w:name w:val="Body Text Char"/>
    <w:basedOn w:val="DefaultParagraphFont"/>
    <w:link w:val="BodyText"/>
    <w:rsid w:val="00F27AF4"/>
    <w:rPr>
      <w:rFonts w:ascii="Georgia" w:eastAsia="Times New Roman" w:hAnsi="Georgia" w:cs="Arial"/>
      <w:szCs w:val="24"/>
      <w:lang w:val="en-GB"/>
    </w:rPr>
  </w:style>
  <w:style w:type="paragraph" w:customStyle="1" w:styleId="LO-normal">
    <w:name w:val="LO-normal"/>
    <w:qFormat/>
    <w:rsid w:val="00F27AF4"/>
    <w:pPr>
      <w:spacing w:before="120" w:after="200" w:line="264" w:lineRule="auto"/>
    </w:pPr>
    <w:rPr>
      <w:rFonts w:ascii="Trebuchet MS" w:eastAsia="Trebuchet MS" w:hAnsi="Trebuchet MS" w:cs="Trebuchet MS"/>
      <w:lang w:val="en-US" w:eastAsia="zh-CN" w:bidi="hi-IN"/>
    </w:rPr>
  </w:style>
  <w:style w:type="paragraph" w:styleId="BodyTextIndent">
    <w:name w:val="Body Text Indent"/>
    <w:basedOn w:val="Normal"/>
    <w:link w:val="BodyTextIndentChar"/>
    <w:rsid w:val="00DF5FEC"/>
    <w:pPr>
      <w:spacing w:after="200" w:line="240" w:lineRule="auto"/>
      <w:ind w:firstLine="567"/>
    </w:pPr>
    <w:rPr>
      <w:rFonts w:ascii="Verdana" w:eastAsia="Times New Roman" w:hAnsi="Verdana" w:cs="Times New Roman"/>
      <w:sz w:val="20"/>
      <w:szCs w:val="24"/>
    </w:rPr>
  </w:style>
  <w:style w:type="character" w:customStyle="1" w:styleId="BodyTextIndentChar">
    <w:name w:val="Body Text Indent Char"/>
    <w:basedOn w:val="DefaultParagraphFont"/>
    <w:link w:val="BodyTextIndent"/>
    <w:rsid w:val="00DF5FEC"/>
    <w:rPr>
      <w:rFonts w:ascii="Verdana" w:eastAsia="Times New Roman" w:hAnsi="Verdana" w:cs="Times New Roman"/>
      <w:sz w:val="20"/>
      <w:szCs w:val="24"/>
      <w:lang w:val="en-GB"/>
    </w:rPr>
  </w:style>
  <w:style w:type="paragraph" w:styleId="NormalWeb">
    <w:name w:val="Normal (Web)"/>
    <w:basedOn w:val="Normal"/>
    <w:uiPriority w:val="99"/>
    <w:rsid w:val="00DF5FEC"/>
    <w:pPr>
      <w:spacing w:before="100" w:beforeAutospacing="1" w:after="100" w:afterAutospacing="1" w:line="240" w:lineRule="auto"/>
    </w:pPr>
    <w:rPr>
      <w:rFonts w:ascii="Verdana" w:eastAsia="Times New Roman" w:hAnsi="Verdana" w:cs="Times New Roman"/>
      <w:color w:val="000000"/>
      <w:sz w:val="20"/>
      <w:szCs w:val="20"/>
    </w:rPr>
  </w:style>
  <w:style w:type="paragraph" w:customStyle="1" w:styleId="sl">
    <w:name w:val="sl"/>
    <w:basedOn w:val="Normal"/>
    <w:rsid w:val="00DF5FEC"/>
    <w:pPr>
      <w:spacing w:before="528" w:after="100" w:afterAutospacing="1" w:line="240" w:lineRule="auto"/>
    </w:pPr>
    <w:rPr>
      <w:rFonts w:ascii="Verdana" w:eastAsia="Times New Roman" w:hAnsi="Verdana" w:cs="Times New Roman"/>
      <w:color w:val="000000"/>
      <w:sz w:val="20"/>
      <w:szCs w:val="20"/>
    </w:rPr>
  </w:style>
  <w:style w:type="character" w:styleId="PageNumber">
    <w:name w:val="page number"/>
    <w:basedOn w:val="DefaultParagraphFont"/>
    <w:rsid w:val="00DF5FEC"/>
  </w:style>
  <w:style w:type="paragraph" w:styleId="FootnoteText">
    <w:name w:val="footnote text"/>
    <w:basedOn w:val="Normal"/>
    <w:link w:val="FootnoteTextChar"/>
    <w:uiPriority w:val="99"/>
    <w:rsid w:val="00DF5FEC"/>
    <w:pPr>
      <w:spacing w:after="0" w:line="240" w:lineRule="auto"/>
    </w:pPr>
    <w:rPr>
      <w:rFonts w:ascii="Times New Roman" w:eastAsia="Times New Roman" w:hAnsi="Times New Roman" w:cs="Times New Roman"/>
      <w:sz w:val="20"/>
      <w:szCs w:val="20"/>
      <w:lang w:val="en-IE"/>
    </w:rPr>
  </w:style>
  <w:style w:type="character" w:customStyle="1" w:styleId="FootnoteTextChar">
    <w:name w:val="Footnote Text Char"/>
    <w:basedOn w:val="DefaultParagraphFont"/>
    <w:link w:val="FootnoteText"/>
    <w:uiPriority w:val="99"/>
    <w:rsid w:val="00DF5FEC"/>
    <w:rPr>
      <w:rFonts w:ascii="Times New Roman" w:eastAsia="Times New Roman" w:hAnsi="Times New Roman" w:cs="Times New Roman"/>
      <w:sz w:val="20"/>
      <w:szCs w:val="20"/>
    </w:rPr>
  </w:style>
  <w:style w:type="character" w:styleId="FootnoteReference">
    <w:name w:val="footnote reference"/>
    <w:uiPriority w:val="99"/>
    <w:rsid w:val="00DF5FEC"/>
    <w:rPr>
      <w:vertAlign w:val="superscript"/>
    </w:rPr>
  </w:style>
  <w:style w:type="paragraph" w:styleId="BodyTextIndent2">
    <w:name w:val="Body Text Indent 2"/>
    <w:basedOn w:val="Normal"/>
    <w:link w:val="BodyTextIndent2Char"/>
    <w:uiPriority w:val="99"/>
    <w:rsid w:val="00DF5FEC"/>
    <w:pPr>
      <w:tabs>
        <w:tab w:val="left" w:pos="3960"/>
      </w:tabs>
      <w:spacing w:after="0" w:line="240" w:lineRule="auto"/>
      <w:ind w:left="3960" w:hanging="3960"/>
    </w:pPr>
    <w:rPr>
      <w:rFonts w:ascii="Verdana" w:eastAsia="Times New Roman" w:hAnsi="Verdana" w:cs="Times New Roman"/>
      <w:color w:val="000080"/>
      <w:szCs w:val="24"/>
    </w:rPr>
  </w:style>
  <w:style w:type="character" w:customStyle="1" w:styleId="BodyTextIndent2Char">
    <w:name w:val="Body Text Indent 2 Char"/>
    <w:basedOn w:val="DefaultParagraphFont"/>
    <w:link w:val="BodyTextIndent2"/>
    <w:uiPriority w:val="99"/>
    <w:rsid w:val="00DF5FEC"/>
    <w:rPr>
      <w:rFonts w:ascii="Verdana" w:eastAsia="Times New Roman" w:hAnsi="Verdana" w:cs="Times New Roman"/>
      <w:color w:val="000080"/>
      <w:szCs w:val="24"/>
      <w:lang w:val="en-GB"/>
    </w:rPr>
  </w:style>
  <w:style w:type="character" w:styleId="FollowedHyperlink">
    <w:name w:val="FollowedHyperlink"/>
    <w:rsid w:val="00DF5FEC"/>
    <w:rPr>
      <w:color w:val="800080"/>
      <w:u w:val="single"/>
    </w:rPr>
  </w:style>
  <w:style w:type="paragraph" w:styleId="TOC3">
    <w:name w:val="toc 3"/>
    <w:basedOn w:val="Normal"/>
    <w:next w:val="Normal"/>
    <w:autoRedefine/>
    <w:rsid w:val="00DF5FEC"/>
    <w:pPr>
      <w:spacing w:after="0" w:line="240" w:lineRule="auto"/>
      <w:ind w:left="480"/>
    </w:pPr>
    <w:rPr>
      <w:rFonts w:ascii="Times New Roman" w:eastAsia="Times New Roman" w:hAnsi="Times New Roman" w:cs="Times New Roman"/>
      <w:sz w:val="24"/>
      <w:szCs w:val="24"/>
      <w:lang w:val="en-IE"/>
    </w:rPr>
  </w:style>
  <w:style w:type="paragraph" w:styleId="TOC4">
    <w:name w:val="toc 4"/>
    <w:basedOn w:val="Normal"/>
    <w:next w:val="Normal"/>
    <w:autoRedefine/>
    <w:rsid w:val="00DF5FEC"/>
    <w:pPr>
      <w:spacing w:after="0" w:line="240" w:lineRule="auto"/>
      <w:ind w:left="720"/>
    </w:pPr>
    <w:rPr>
      <w:rFonts w:ascii="Times New Roman" w:eastAsia="Times New Roman" w:hAnsi="Times New Roman" w:cs="Times New Roman"/>
      <w:sz w:val="24"/>
      <w:szCs w:val="24"/>
      <w:lang w:val="en-IE"/>
    </w:rPr>
  </w:style>
  <w:style w:type="paragraph" w:styleId="TOC5">
    <w:name w:val="toc 5"/>
    <w:basedOn w:val="Normal"/>
    <w:next w:val="Normal"/>
    <w:autoRedefine/>
    <w:rsid w:val="00DF5FEC"/>
    <w:pPr>
      <w:spacing w:after="0" w:line="240" w:lineRule="auto"/>
      <w:ind w:left="960"/>
    </w:pPr>
    <w:rPr>
      <w:rFonts w:ascii="Times New Roman" w:eastAsia="Times New Roman" w:hAnsi="Times New Roman" w:cs="Times New Roman"/>
      <w:sz w:val="24"/>
      <w:szCs w:val="24"/>
      <w:lang w:val="en-IE"/>
    </w:rPr>
  </w:style>
  <w:style w:type="paragraph" w:styleId="TOC6">
    <w:name w:val="toc 6"/>
    <w:basedOn w:val="Normal"/>
    <w:next w:val="Normal"/>
    <w:autoRedefine/>
    <w:rsid w:val="00DF5FEC"/>
    <w:pPr>
      <w:spacing w:after="0" w:line="240" w:lineRule="auto"/>
      <w:ind w:left="1200"/>
    </w:pPr>
    <w:rPr>
      <w:rFonts w:ascii="Times New Roman" w:eastAsia="Times New Roman" w:hAnsi="Times New Roman" w:cs="Times New Roman"/>
      <w:sz w:val="24"/>
      <w:szCs w:val="24"/>
      <w:lang w:val="en-IE"/>
    </w:rPr>
  </w:style>
  <w:style w:type="paragraph" w:styleId="TOC7">
    <w:name w:val="toc 7"/>
    <w:basedOn w:val="Normal"/>
    <w:next w:val="Normal"/>
    <w:autoRedefine/>
    <w:rsid w:val="00DF5FEC"/>
    <w:pPr>
      <w:spacing w:after="0" w:line="240" w:lineRule="auto"/>
      <w:ind w:left="1440"/>
    </w:pPr>
    <w:rPr>
      <w:rFonts w:ascii="Times New Roman" w:eastAsia="Times New Roman" w:hAnsi="Times New Roman" w:cs="Times New Roman"/>
      <w:sz w:val="24"/>
      <w:szCs w:val="24"/>
      <w:lang w:val="en-IE"/>
    </w:rPr>
  </w:style>
  <w:style w:type="paragraph" w:styleId="TOC8">
    <w:name w:val="toc 8"/>
    <w:basedOn w:val="Normal"/>
    <w:next w:val="Normal"/>
    <w:autoRedefine/>
    <w:rsid w:val="00DF5FEC"/>
    <w:pPr>
      <w:spacing w:after="0" w:line="240" w:lineRule="auto"/>
      <w:ind w:left="1680"/>
    </w:pPr>
    <w:rPr>
      <w:rFonts w:ascii="Times New Roman" w:eastAsia="Times New Roman" w:hAnsi="Times New Roman" w:cs="Times New Roman"/>
      <w:sz w:val="24"/>
      <w:szCs w:val="24"/>
      <w:lang w:val="en-IE"/>
    </w:rPr>
  </w:style>
  <w:style w:type="paragraph" w:styleId="TOC9">
    <w:name w:val="toc 9"/>
    <w:basedOn w:val="Normal"/>
    <w:next w:val="Normal"/>
    <w:autoRedefine/>
    <w:rsid w:val="00DF5FEC"/>
    <w:pPr>
      <w:spacing w:after="0" w:line="240" w:lineRule="auto"/>
      <w:ind w:left="1920"/>
    </w:pPr>
    <w:rPr>
      <w:rFonts w:ascii="Times New Roman" w:eastAsia="Times New Roman" w:hAnsi="Times New Roman" w:cs="Times New Roman"/>
      <w:sz w:val="24"/>
      <w:szCs w:val="24"/>
      <w:lang w:val="en-IE"/>
    </w:rPr>
  </w:style>
  <w:style w:type="paragraph" w:styleId="Title">
    <w:name w:val="Title"/>
    <w:basedOn w:val="Normal"/>
    <w:link w:val="TitleChar"/>
    <w:qFormat/>
    <w:rsid w:val="00DF5FEC"/>
    <w:pPr>
      <w:spacing w:after="0" w:line="240" w:lineRule="auto"/>
      <w:jc w:val="center"/>
    </w:pPr>
    <w:rPr>
      <w:rFonts w:ascii="Verdana" w:eastAsia="Times New Roman" w:hAnsi="Verdana" w:cs="Times New Roman"/>
      <w:b/>
      <w:bCs/>
      <w:color w:val="000080"/>
      <w:sz w:val="28"/>
      <w:szCs w:val="24"/>
    </w:rPr>
  </w:style>
  <w:style w:type="character" w:customStyle="1" w:styleId="TitleChar">
    <w:name w:val="Title Char"/>
    <w:basedOn w:val="DefaultParagraphFont"/>
    <w:link w:val="Title"/>
    <w:rsid w:val="00DF5FEC"/>
    <w:rPr>
      <w:rFonts w:ascii="Verdana" w:eastAsia="Times New Roman" w:hAnsi="Verdana" w:cs="Times New Roman"/>
      <w:b/>
      <w:bCs/>
      <w:color w:val="000080"/>
      <w:sz w:val="28"/>
      <w:szCs w:val="24"/>
      <w:lang w:val="en-GB"/>
    </w:rPr>
  </w:style>
  <w:style w:type="paragraph" w:styleId="ListBullet">
    <w:name w:val="List Bullet"/>
    <w:basedOn w:val="Normal"/>
    <w:rsid w:val="00DF5FEC"/>
    <w:pPr>
      <w:numPr>
        <w:numId w:val="7"/>
      </w:numPr>
      <w:tabs>
        <w:tab w:val="clear" w:pos="360"/>
        <w:tab w:val="num" w:pos="759"/>
      </w:tabs>
      <w:spacing w:after="0" w:line="240" w:lineRule="auto"/>
      <w:ind w:left="759"/>
    </w:pPr>
    <w:rPr>
      <w:rFonts w:ascii="Arial" w:eastAsia="Times New Roman" w:hAnsi="Arial" w:cs="Times New Roman"/>
      <w:szCs w:val="20"/>
    </w:rPr>
  </w:style>
  <w:style w:type="paragraph" w:styleId="BodyText3">
    <w:name w:val="Body Text 3"/>
    <w:basedOn w:val="Normal"/>
    <w:link w:val="BodyText3Char"/>
    <w:rsid w:val="00DF5FEC"/>
    <w:pPr>
      <w:spacing w:before="120" w:after="120" w:line="240" w:lineRule="auto"/>
    </w:pPr>
    <w:rPr>
      <w:rFonts w:ascii="Arial" w:eastAsia="Times New Roman" w:hAnsi="Arial" w:cs="Times New Roman"/>
      <w:sz w:val="16"/>
      <w:szCs w:val="16"/>
      <w:lang w:eastAsia="en-GB"/>
    </w:rPr>
  </w:style>
  <w:style w:type="character" w:customStyle="1" w:styleId="BodyText3Char">
    <w:name w:val="Body Text 3 Char"/>
    <w:basedOn w:val="DefaultParagraphFont"/>
    <w:link w:val="BodyText3"/>
    <w:rsid w:val="00DF5FEC"/>
    <w:rPr>
      <w:rFonts w:ascii="Arial" w:eastAsia="Times New Roman" w:hAnsi="Arial" w:cs="Times New Roman"/>
      <w:sz w:val="16"/>
      <w:szCs w:val="16"/>
      <w:lang w:val="en-GB" w:eastAsia="en-GB"/>
    </w:rPr>
  </w:style>
  <w:style w:type="paragraph" w:customStyle="1" w:styleId="Char">
    <w:name w:val="Char"/>
    <w:basedOn w:val="Normal"/>
    <w:rsid w:val="00DF5FEC"/>
    <w:pPr>
      <w:spacing w:before="120" w:line="240" w:lineRule="exact"/>
      <w:jc w:val="both"/>
    </w:pPr>
    <w:rPr>
      <w:rFonts w:ascii="Verdana" w:eastAsia="Times New Roman" w:hAnsi="Verdana" w:cs="Times New Roman"/>
      <w:sz w:val="20"/>
      <w:szCs w:val="20"/>
    </w:rPr>
  </w:style>
  <w:style w:type="paragraph" w:customStyle="1" w:styleId="DefaultText">
    <w:name w:val="Default Text"/>
    <w:basedOn w:val="Normal"/>
    <w:uiPriority w:val="99"/>
    <w:rsid w:val="00DF5FEC"/>
    <w:pPr>
      <w:spacing w:after="0" w:line="240" w:lineRule="auto"/>
    </w:pPr>
    <w:rPr>
      <w:rFonts w:ascii="Times New Roman" w:eastAsia="Times New Roman" w:hAnsi="Times New Roman" w:cs="Times New Roman"/>
      <w:sz w:val="24"/>
      <w:szCs w:val="20"/>
      <w:lang w:val="en-IE"/>
    </w:rPr>
  </w:style>
  <w:style w:type="paragraph" w:styleId="PlainText">
    <w:name w:val="Plain Text"/>
    <w:basedOn w:val="Normal"/>
    <w:link w:val="PlainTextChar"/>
    <w:rsid w:val="00DF5FEC"/>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rsid w:val="00DF5FEC"/>
    <w:rPr>
      <w:rFonts w:ascii="Courier New" w:eastAsia="Times New Roman" w:hAnsi="Courier New" w:cs="Courier New"/>
      <w:sz w:val="20"/>
      <w:szCs w:val="20"/>
      <w:lang w:val="en-GB" w:eastAsia="en-GB"/>
    </w:rPr>
  </w:style>
  <w:style w:type="paragraph" w:customStyle="1" w:styleId="SCHEDULEHEADING-LEVEL1">
    <w:name w:val="SCHEDULE HEADING - LEVEL 1"/>
    <w:basedOn w:val="Normal"/>
    <w:next w:val="BodyText"/>
    <w:rsid w:val="00DF5FEC"/>
    <w:pPr>
      <w:spacing w:after="240" w:line="240" w:lineRule="auto"/>
      <w:jc w:val="center"/>
    </w:pPr>
    <w:rPr>
      <w:rFonts w:ascii="Times New Roman" w:eastAsia="Times New Roman" w:hAnsi="Times New Roman" w:cs="Times New Roman"/>
      <w:b/>
      <w:caps/>
      <w:szCs w:val="20"/>
      <w:lang w:val="en-IE"/>
    </w:rPr>
  </w:style>
  <w:style w:type="paragraph" w:styleId="BodyText2">
    <w:name w:val="Body Text 2"/>
    <w:basedOn w:val="Normal"/>
    <w:link w:val="BodyText2Char"/>
    <w:rsid w:val="00DF5FEC"/>
    <w:pPr>
      <w:tabs>
        <w:tab w:val="left" w:pos="1985"/>
        <w:tab w:val="left" w:leader="dot" w:pos="8505"/>
      </w:tabs>
      <w:spacing w:before="120" w:after="120" w:line="24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DF5FEC"/>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DF5FEC"/>
    <w:pPr>
      <w:overflowPunct w:val="0"/>
      <w:autoSpaceDE w:val="0"/>
      <w:autoSpaceDN w:val="0"/>
      <w:adjustRightInd w:val="0"/>
      <w:spacing w:before="240" w:after="0" w:line="240" w:lineRule="auto"/>
      <w:ind w:left="1440" w:hanging="720"/>
      <w:jc w:val="both"/>
      <w:textAlignment w:val="baseline"/>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DF5FEC"/>
    <w:rPr>
      <w:rFonts w:ascii="Times New Roman" w:eastAsia="Times New Roman" w:hAnsi="Times New Roman" w:cs="Times New Roman"/>
      <w:sz w:val="24"/>
      <w:szCs w:val="20"/>
      <w:lang w:val="en-GB"/>
    </w:rPr>
  </w:style>
  <w:style w:type="character" w:styleId="Strong">
    <w:name w:val="Strong"/>
    <w:qFormat/>
    <w:rsid w:val="00DF5FEC"/>
    <w:rPr>
      <w:b/>
      <w:bCs/>
    </w:rPr>
  </w:style>
  <w:style w:type="character" w:customStyle="1" w:styleId="DeltaViewInsertion">
    <w:name w:val="DeltaView Insertion"/>
    <w:rsid w:val="00DF5FEC"/>
    <w:rPr>
      <w:color w:val="0000FF"/>
      <w:spacing w:val="0"/>
      <w:u w:val="double"/>
    </w:rPr>
  </w:style>
  <w:style w:type="paragraph" w:customStyle="1" w:styleId="ParagraphChar">
    <w:name w:val="Paragraph Char"/>
    <w:basedOn w:val="Normal"/>
    <w:link w:val="ParagraphCharChar"/>
    <w:autoRedefine/>
    <w:rsid w:val="00DF5FEC"/>
    <w:pPr>
      <w:widowControl w:val="0"/>
      <w:tabs>
        <w:tab w:val="left" w:pos="1080"/>
      </w:tabs>
      <w:spacing w:after="120" w:line="360" w:lineRule="exact"/>
      <w:ind w:left="360"/>
    </w:pPr>
    <w:rPr>
      <w:rFonts w:ascii="Times New Roman" w:eastAsia="PMingLiU" w:hAnsi="Times New Roman" w:cs="Times New Roman"/>
      <w:snapToGrid w:val="0"/>
      <w:color w:val="000000"/>
      <w:w w:val="0"/>
      <w:sz w:val="24"/>
      <w:szCs w:val="24"/>
      <w:lang w:val="en-IE"/>
    </w:rPr>
  </w:style>
  <w:style w:type="character" w:customStyle="1" w:styleId="ParagraphCharChar">
    <w:name w:val="Paragraph Char Char"/>
    <w:link w:val="ParagraphChar"/>
    <w:rsid w:val="00DF5FEC"/>
    <w:rPr>
      <w:rFonts w:ascii="Times New Roman" w:eastAsia="PMingLiU" w:hAnsi="Times New Roman" w:cs="Times New Roman"/>
      <w:snapToGrid w:val="0"/>
      <w:color w:val="000000"/>
      <w:w w:val="0"/>
      <w:sz w:val="24"/>
      <w:szCs w:val="24"/>
    </w:rPr>
  </w:style>
  <w:style w:type="paragraph" w:customStyle="1" w:styleId="Subparagraph">
    <w:name w:val="Subparagraph"/>
    <w:basedOn w:val="Normal"/>
    <w:link w:val="SubparagraphChar"/>
    <w:rsid w:val="00DF5FEC"/>
    <w:pPr>
      <w:tabs>
        <w:tab w:val="left" w:pos="1620"/>
        <w:tab w:val="left" w:pos="2160"/>
      </w:tabs>
      <w:spacing w:after="0" w:line="360" w:lineRule="exact"/>
      <w:ind w:left="2160" w:hanging="540"/>
    </w:pPr>
    <w:rPr>
      <w:rFonts w:ascii="Times New Roman" w:eastAsia="PMingLiU" w:hAnsi="Times New Roman" w:cs="Times New Roman"/>
      <w:sz w:val="24"/>
      <w:szCs w:val="24"/>
      <w:lang w:val="en-IE"/>
    </w:rPr>
  </w:style>
  <w:style w:type="character" w:customStyle="1" w:styleId="SubparagraphChar">
    <w:name w:val="Subparagraph Char"/>
    <w:link w:val="Subparagraph"/>
    <w:rsid w:val="00DF5FEC"/>
    <w:rPr>
      <w:rFonts w:ascii="Times New Roman" w:eastAsia="PMingLiU" w:hAnsi="Times New Roman" w:cs="Times New Roman"/>
      <w:sz w:val="24"/>
      <w:szCs w:val="24"/>
    </w:rPr>
  </w:style>
  <w:style w:type="paragraph" w:customStyle="1" w:styleId="SectiontextChar">
    <w:name w:val="Section text Char"/>
    <w:basedOn w:val="Normal"/>
    <w:link w:val="SectiontextCharChar"/>
    <w:autoRedefine/>
    <w:rsid w:val="00DF5FEC"/>
    <w:pPr>
      <w:tabs>
        <w:tab w:val="left" w:pos="0"/>
        <w:tab w:val="left" w:pos="540"/>
        <w:tab w:val="left" w:pos="1080"/>
        <w:tab w:val="left" w:pos="1440"/>
        <w:tab w:val="left" w:pos="1620"/>
      </w:tabs>
      <w:spacing w:after="120" w:line="360" w:lineRule="exact"/>
    </w:pPr>
    <w:rPr>
      <w:rFonts w:ascii="Times New Roman" w:eastAsia="PMingLiU" w:hAnsi="Times New Roman" w:cs="Times New Roman"/>
      <w:color w:val="000000"/>
      <w:sz w:val="24"/>
      <w:szCs w:val="24"/>
      <w:lang w:val="en-IE"/>
    </w:rPr>
  </w:style>
  <w:style w:type="character" w:customStyle="1" w:styleId="SectiontextCharChar">
    <w:name w:val="Section text Char Char"/>
    <w:link w:val="SectiontextChar"/>
    <w:rsid w:val="00DF5FEC"/>
    <w:rPr>
      <w:rFonts w:ascii="Times New Roman" w:eastAsia="PMingLiU" w:hAnsi="Times New Roman" w:cs="Times New Roman"/>
      <w:color w:val="000000"/>
      <w:sz w:val="24"/>
      <w:szCs w:val="24"/>
    </w:rPr>
  </w:style>
  <w:style w:type="paragraph" w:customStyle="1" w:styleId="NALevel1">
    <w:name w:val="NA Level 1"/>
    <w:basedOn w:val="Normal"/>
    <w:next w:val="Normal"/>
    <w:rsid w:val="00DF5FEC"/>
    <w:pPr>
      <w:numPr>
        <w:numId w:val="8"/>
      </w:numPr>
      <w:spacing w:after="0" w:line="240" w:lineRule="auto"/>
      <w:jc w:val="both"/>
    </w:pPr>
    <w:rPr>
      <w:rFonts w:ascii="Times New Roman" w:eastAsia="Times New Roman" w:hAnsi="Times New Roman" w:cs="Times New Roman"/>
      <w:sz w:val="24"/>
      <w:szCs w:val="20"/>
    </w:rPr>
  </w:style>
  <w:style w:type="paragraph" w:customStyle="1" w:styleId="NALevel2">
    <w:name w:val="NA Level 2"/>
    <w:basedOn w:val="Normal"/>
    <w:next w:val="Normal"/>
    <w:rsid w:val="00DF5FEC"/>
    <w:pPr>
      <w:numPr>
        <w:ilvl w:val="1"/>
        <w:numId w:val="8"/>
      </w:numPr>
      <w:spacing w:after="0" w:line="240" w:lineRule="auto"/>
      <w:jc w:val="both"/>
    </w:pPr>
    <w:rPr>
      <w:rFonts w:ascii="Times New Roman" w:eastAsia="Times New Roman" w:hAnsi="Times New Roman" w:cs="Times New Roman"/>
      <w:sz w:val="24"/>
      <w:szCs w:val="20"/>
    </w:rPr>
  </w:style>
  <w:style w:type="paragraph" w:customStyle="1" w:styleId="NALevel3">
    <w:name w:val="NA Level 3"/>
    <w:basedOn w:val="Normal"/>
    <w:next w:val="Normal"/>
    <w:rsid w:val="00DF5FEC"/>
    <w:pPr>
      <w:numPr>
        <w:ilvl w:val="2"/>
        <w:numId w:val="8"/>
      </w:numPr>
      <w:tabs>
        <w:tab w:val="clear" w:pos="1854"/>
        <w:tab w:val="left" w:pos="1701"/>
      </w:tabs>
      <w:spacing w:after="0" w:line="240" w:lineRule="auto"/>
      <w:jc w:val="both"/>
    </w:pPr>
    <w:rPr>
      <w:rFonts w:ascii="Times New Roman" w:eastAsia="Times New Roman" w:hAnsi="Times New Roman" w:cs="Times New Roman"/>
      <w:sz w:val="24"/>
      <w:szCs w:val="20"/>
    </w:rPr>
  </w:style>
  <w:style w:type="paragraph" w:customStyle="1" w:styleId="NALevel4">
    <w:name w:val="NA Level 4"/>
    <w:basedOn w:val="Normal"/>
    <w:next w:val="Normal"/>
    <w:rsid w:val="00DF5FEC"/>
    <w:pPr>
      <w:numPr>
        <w:ilvl w:val="3"/>
        <w:numId w:val="8"/>
      </w:numPr>
      <w:spacing w:after="0" w:line="240" w:lineRule="auto"/>
      <w:jc w:val="both"/>
    </w:pPr>
    <w:rPr>
      <w:rFonts w:ascii="Times New Roman" w:eastAsia="Times New Roman" w:hAnsi="Times New Roman" w:cs="Times New Roman"/>
      <w:sz w:val="24"/>
      <w:szCs w:val="20"/>
    </w:rPr>
  </w:style>
  <w:style w:type="paragraph" w:customStyle="1" w:styleId="NALevel5">
    <w:name w:val="NA Level 5"/>
    <w:basedOn w:val="Normal"/>
    <w:next w:val="Normal"/>
    <w:rsid w:val="00DF5FEC"/>
    <w:pPr>
      <w:numPr>
        <w:ilvl w:val="4"/>
        <w:numId w:val="8"/>
      </w:numPr>
      <w:spacing w:after="0" w:line="240" w:lineRule="auto"/>
      <w:jc w:val="both"/>
    </w:pPr>
    <w:rPr>
      <w:rFonts w:ascii="Times New Roman" w:eastAsia="Times New Roman" w:hAnsi="Times New Roman" w:cs="Times New Roman"/>
      <w:sz w:val="24"/>
      <w:szCs w:val="20"/>
    </w:rPr>
  </w:style>
  <w:style w:type="paragraph" w:customStyle="1" w:styleId="NALevel6">
    <w:name w:val="NA Level 6"/>
    <w:basedOn w:val="Normal"/>
    <w:next w:val="Normal"/>
    <w:rsid w:val="00DF5FEC"/>
    <w:pPr>
      <w:numPr>
        <w:ilvl w:val="5"/>
        <w:numId w:val="8"/>
      </w:numPr>
      <w:spacing w:after="0" w:line="240" w:lineRule="auto"/>
      <w:jc w:val="both"/>
    </w:pPr>
    <w:rPr>
      <w:rFonts w:ascii="Times New Roman" w:eastAsia="Times New Roman" w:hAnsi="Times New Roman" w:cs="Times New Roman"/>
      <w:sz w:val="24"/>
      <w:szCs w:val="20"/>
    </w:rPr>
  </w:style>
  <w:style w:type="paragraph" w:customStyle="1" w:styleId="NALevel7">
    <w:name w:val="NA Level 7"/>
    <w:basedOn w:val="Normal"/>
    <w:next w:val="Normal"/>
    <w:rsid w:val="00DF5FEC"/>
    <w:pPr>
      <w:numPr>
        <w:ilvl w:val="6"/>
        <w:numId w:val="8"/>
      </w:numPr>
      <w:spacing w:after="0" w:line="240" w:lineRule="auto"/>
      <w:jc w:val="both"/>
    </w:pPr>
    <w:rPr>
      <w:rFonts w:ascii="Times New Roman" w:eastAsia="Times New Roman" w:hAnsi="Times New Roman" w:cs="Times New Roman"/>
      <w:sz w:val="24"/>
      <w:szCs w:val="20"/>
    </w:rPr>
  </w:style>
  <w:style w:type="paragraph" w:customStyle="1" w:styleId="NALevel8">
    <w:name w:val="NA Level 8"/>
    <w:basedOn w:val="Normal"/>
    <w:next w:val="Normal"/>
    <w:rsid w:val="00DF5FEC"/>
    <w:pPr>
      <w:numPr>
        <w:ilvl w:val="7"/>
        <w:numId w:val="8"/>
      </w:numPr>
      <w:spacing w:after="0" w:line="240" w:lineRule="auto"/>
      <w:jc w:val="both"/>
    </w:pPr>
    <w:rPr>
      <w:rFonts w:ascii="Times New Roman" w:eastAsia="Times New Roman" w:hAnsi="Times New Roman" w:cs="Times New Roman"/>
      <w:sz w:val="24"/>
      <w:szCs w:val="20"/>
    </w:rPr>
  </w:style>
  <w:style w:type="paragraph" w:customStyle="1" w:styleId="MFNumLev1">
    <w:name w:val="MFNumLev1"/>
    <w:basedOn w:val="Normal"/>
    <w:rsid w:val="00DF5FEC"/>
    <w:pPr>
      <w:numPr>
        <w:numId w:val="9"/>
      </w:numPr>
      <w:spacing w:after="240" w:line="240" w:lineRule="auto"/>
      <w:jc w:val="both"/>
    </w:pPr>
    <w:rPr>
      <w:rFonts w:ascii="Times New Roman Bold" w:eastAsia="Times New Roman" w:hAnsi="Times New Roman Bold" w:cs="Times New Roman"/>
      <w:b/>
      <w:sz w:val="40"/>
      <w:szCs w:val="40"/>
      <w:lang w:val="en-IE"/>
    </w:rPr>
  </w:style>
  <w:style w:type="paragraph" w:customStyle="1" w:styleId="MFNumLev2">
    <w:name w:val="MFNumLev2"/>
    <w:basedOn w:val="Normal"/>
    <w:rsid w:val="00DF5FEC"/>
    <w:pPr>
      <w:numPr>
        <w:ilvl w:val="1"/>
        <w:numId w:val="9"/>
      </w:numPr>
      <w:spacing w:after="240" w:line="240" w:lineRule="auto"/>
      <w:jc w:val="both"/>
    </w:pPr>
    <w:rPr>
      <w:rFonts w:ascii="Times New Roman" w:eastAsia="Times New Roman" w:hAnsi="Times New Roman" w:cs="Times New Roman"/>
      <w:szCs w:val="24"/>
      <w:lang w:val="en-IE"/>
    </w:rPr>
  </w:style>
  <w:style w:type="paragraph" w:customStyle="1" w:styleId="MFNumLev3">
    <w:name w:val="MFNumLev3"/>
    <w:basedOn w:val="Normal"/>
    <w:rsid w:val="00DF5FEC"/>
    <w:pPr>
      <w:numPr>
        <w:ilvl w:val="2"/>
        <w:numId w:val="9"/>
      </w:numPr>
      <w:spacing w:after="240" w:line="240" w:lineRule="auto"/>
      <w:jc w:val="both"/>
    </w:pPr>
    <w:rPr>
      <w:rFonts w:ascii="Times New Roman" w:eastAsia="Times New Roman" w:hAnsi="Times New Roman" w:cs="Times New Roman"/>
      <w:szCs w:val="24"/>
      <w:lang w:val="en-IE"/>
    </w:rPr>
  </w:style>
  <w:style w:type="paragraph" w:customStyle="1" w:styleId="MFNumLev4">
    <w:name w:val="MFNumLev4"/>
    <w:basedOn w:val="Normal"/>
    <w:rsid w:val="00DF5FEC"/>
    <w:pPr>
      <w:numPr>
        <w:ilvl w:val="3"/>
        <w:numId w:val="9"/>
      </w:numPr>
      <w:spacing w:after="240" w:line="240" w:lineRule="auto"/>
      <w:jc w:val="both"/>
    </w:pPr>
    <w:rPr>
      <w:rFonts w:ascii="Times New Roman" w:eastAsia="Times New Roman" w:hAnsi="Times New Roman" w:cs="Times New Roman"/>
      <w:szCs w:val="24"/>
      <w:lang w:val="en-IE"/>
    </w:rPr>
  </w:style>
  <w:style w:type="paragraph" w:customStyle="1" w:styleId="MFNumLev5">
    <w:name w:val="MFNumLev5"/>
    <w:basedOn w:val="Normal"/>
    <w:rsid w:val="00DF5FEC"/>
    <w:pPr>
      <w:numPr>
        <w:ilvl w:val="4"/>
        <w:numId w:val="9"/>
      </w:numPr>
      <w:spacing w:after="240" w:line="240" w:lineRule="auto"/>
      <w:jc w:val="both"/>
    </w:pPr>
    <w:rPr>
      <w:rFonts w:ascii="Times New Roman" w:eastAsia="Times New Roman" w:hAnsi="Times New Roman" w:cs="Times New Roman"/>
      <w:szCs w:val="24"/>
      <w:lang w:val="en-IE"/>
    </w:rPr>
  </w:style>
  <w:style w:type="paragraph" w:customStyle="1" w:styleId="MFNumLev6">
    <w:name w:val="MFNumLev6"/>
    <w:basedOn w:val="Normal"/>
    <w:rsid w:val="00DF5FEC"/>
    <w:pPr>
      <w:numPr>
        <w:ilvl w:val="5"/>
        <w:numId w:val="9"/>
      </w:numPr>
      <w:spacing w:after="240" w:line="240" w:lineRule="auto"/>
      <w:jc w:val="both"/>
    </w:pPr>
    <w:rPr>
      <w:rFonts w:ascii="Times New Roman" w:eastAsia="Times New Roman" w:hAnsi="Times New Roman" w:cs="Times New Roman"/>
      <w:szCs w:val="24"/>
      <w:lang w:val="en-IE"/>
    </w:rPr>
  </w:style>
  <w:style w:type="paragraph" w:customStyle="1" w:styleId="StyleBodyTextTimesNewRoman12pt">
    <w:name w:val="Style Body Text + Times New Roman 12 pt"/>
    <w:basedOn w:val="BodyText"/>
    <w:rsid w:val="00DF5FEC"/>
    <w:pPr>
      <w:jc w:val="both"/>
    </w:pPr>
    <w:rPr>
      <w:rFonts w:ascii="Times New Roman" w:hAnsi="Times New Roman"/>
    </w:rPr>
  </w:style>
  <w:style w:type="character" w:customStyle="1" w:styleId="StyleBodyTextTimesNewRoman12ptBoldChar">
    <w:name w:val="Style Body Text + Times New Roman 12 pt Bold Char"/>
    <w:rsid w:val="00DF5FEC"/>
    <w:rPr>
      <w:rFonts w:ascii="Arial" w:hAnsi="Arial" w:cs="Arial"/>
      <w:b/>
      <w:bCs/>
      <w:sz w:val="22"/>
      <w:szCs w:val="24"/>
      <w:lang w:val="en-GB" w:eastAsia="en-US" w:bidi="ar-SA"/>
    </w:rPr>
  </w:style>
  <w:style w:type="paragraph" w:customStyle="1" w:styleId="NA-LEVEL1">
    <w:name w:val="NA - LEVEL 1"/>
    <w:basedOn w:val="Normal"/>
    <w:next w:val="Normal"/>
    <w:rsid w:val="00DF5FEC"/>
    <w:pPr>
      <w:numPr>
        <w:numId w:val="10"/>
      </w:numPr>
      <w:spacing w:after="240" w:line="240" w:lineRule="auto"/>
      <w:jc w:val="both"/>
      <w:outlineLvl w:val="0"/>
    </w:pPr>
    <w:rPr>
      <w:rFonts w:ascii="Arial" w:eastAsia="Times New Roman" w:hAnsi="Arial" w:cs="Arial"/>
      <w:sz w:val="20"/>
      <w:szCs w:val="24"/>
    </w:rPr>
  </w:style>
  <w:style w:type="paragraph" w:customStyle="1" w:styleId="NA-LEVEL2">
    <w:name w:val="NA - LEVEL 2"/>
    <w:basedOn w:val="Normal"/>
    <w:next w:val="Normal"/>
    <w:rsid w:val="00DF5FEC"/>
    <w:pPr>
      <w:numPr>
        <w:ilvl w:val="1"/>
        <w:numId w:val="10"/>
      </w:numPr>
      <w:spacing w:after="240" w:line="240" w:lineRule="auto"/>
      <w:jc w:val="both"/>
      <w:outlineLvl w:val="1"/>
    </w:pPr>
    <w:rPr>
      <w:rFonts w:ascii="Arial" w:eastAsia="Times New Roman" w:hAnsi="Arial" w:cs="Arial"/>
      <w:sz w:val="20"/>
      <w:szCs w:val="24"/>
    </w:rPr>
  </w:style>
  <w:style w:type="paragraph" w:customStyle="1" w:styleId="NA-LEVEL3">
    <w:name w:val="NA - LEVEL 3"/>
    <w:basedOn w:val="Normal"/>
    <w:next w:val="Normal"/>
    <w:rsid w:val="00DF5FEC"/>
    <w:pPr>
      <w:numPr>
        <w:ilvl w:val="2"/>
        <w:numId w:val="10"/>
      </w:numPr>
      <w:spacing w:after="240" w:line="240" w:lineRule="auto"/>
      <w:jc w:val="both"/>
      <w:outlineLvl w:val="2"/>
    </w:pPr>
    <w:rPr>
      <w:rFonts w:ascii="Arial" w:eastAsia="Times New Roman" w:hAnsi="Arial" w:cs="Arial"/>
      <w:sz w:val="20"/>
      <w:szCs w:val="24"/>
    </w:rPr>
  </w:style>
  <w:style w:type="paragraph" w:customStyle="1" w:styleId="NA-LEVEL4">
    <w:name w:val="NA - LEVEL 4"/>
    <w:basedOn w:val="Normal"/>
    <w:next w:val="Normal"/>
    <w:rsid w:val="00DF5FEC"/>
    <w:pPr>
      <w:numPr>
        <w:ilvl w:val="3"/>
        <w:numId w:val="10"/>
      </w:numPr>
      <w:spacing w:after="240" w:line="240" w:lineRule="auto"/>
      <w:jc w:val="both"/>
      <w:outlineLvl w:val="3"/>
    </w:pPr>
    <w:rPr>
      <w:rFonts w:ascii="Arial" w:eastAsia="Times New Roman" w:hAnsi="Arial" w:cs="Arial"/>
      <w:sz w:val="20"/>
      <w:szCs w:val="24"/>
    </w:rPr>
  </w:style>
  <w:style w:type="paragraph" w:customStyle="1" w:styleId="NA-LEVEL5">
    <w:name w:val="NA - LEVEL 5"/>
    <w:basedOn w:val="Normal"/>
    <w:next w:val="Normal"/>
    <w:rsid w:val="00DF5FEC"/>
    <w:pPr>
      <w:numPr>
        <w:ilvl w:val="4"/>
        <w:numId w:val="10"/>
      </w:numPr>
      <w:spacing w:after="240" w:line="240" w:lineRule="auto"/>
      <w:jc w:val="both"/>
      <w:outlineLvl w:val="4"/>
    </w:pPr>
    <w:rPr>
      <w:rFonts w:ascii="Arial" w:eastAsia="Times New Roman" w:hAnsi="Arial" w:cs="Arial"/>
      <w:sz w:val="20"/>
      <w:szCs w:val="24"/>
    </w:rPr>
  </w:style>
  <w:style w:type="paragraph" w:customStyle="1" w:styleId="NA-LEVEL6">
    <w:name w:val="NA - LEVEL 6"/>
    <w:basedOn w:val="Normal"/>
    <w:next w:val="Normal"/>
    <w:rsid w:val="00DF5FEC"/>
    <w:pPr>
      <w:numPr>
        <w:ilvl w:val="5"/>
        <w:numId w:val="10"/>
      </w:numPr>
      <w:spacing w:after="240" w:line="240" w:lineRule="auto"/>
      <w:jc w:val="both"/>
      <w:outlineLvl w:val="5"/>
    </w:pPr>
    <w:rPr>
      <w:rFonts w:ascii="Arial" w:eastAsia="Times New Roman" w:hAnsi="Arial" w:cs="Arial"/>
      <w:sz w:val="20"/>
      <w:szCs w:val="24"/>
    </w:rPr>
  </w:style>
  <w:style w:type="table" w:customStyle="1" w:styleId="GridTable41">
    <w:name w:val="Grid Table 4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estern">
    <w:name w:val="western"/>
    <w:basedOn w:val="Normal"/>
    <w:rsid w:val="00DF5FEC"/>
    <w:pPr>
      <w:suppressAutoHyphens/>
      <w:spacing w:before="280" w:after="0" w:line="240" w:lineRule="auto"/>
      <w:jc w:val="both"/>
    </w:pPr>
    <w:rPr>
      <w:rFonts w:ascii="Arial Unicode MS" w:eastAsia="Arial Unicode MS" w:hAnsi="Arial Unicode MS" w:cs="Times New Roman"/>
      <w:sz w:val="24"/>
      <w:szCs w:val="24"/>
      <w:lang w:eastAsia="ar-SA"/>
    </w:rPr>
  </w:style>
  <w:style w:type="table" w:styleId="TableColorful2">
    <w:name w:val="Table Colorful 2"/>
    <w:basedOn w:val="TableNormal"/>
    <w:rsid w:val="00DF5FEC"/>
    <w:pPr>
      <w:spacing w:after="0" w:line="240" w:lineRule="auto"/>
    </w:pPr>
    <w:rPr>
      <w:rFonts w:ascii="Times New Roman" w:eastAsia="Times New Roman" w:hAnsi="Times New Roman" w:cs="Times New Roman"/>
      <w:sz w:val="20"/>
      <w:szCs w:val="20"/>
      <w:lang w:eastAsia="en-I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GridTable7Colorful-Accent61">
    <w:name w:val="Grid Table 7 Colorful - Accent 61"/>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GridTable7Colorful-Accent51">
    <w:name w:val="Grid Table 7 Colorful - Accent 51"/>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51">
    <w:name w:val="Grid Table 2 - Accent 5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11">
    <w:name w:val="Grid Table 2 - Accent 1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
    <w:name w:val="Grid Table 4 - Accent 1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51">
    <w:name w:val="Grid Table 6 Colorful - Accent 51"/>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7Colorful-Accent11">
    <w:name w:val="Grid Table 7 Colorful - Accent 1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51">
    <w:name w:val="Grid Table 3 - Accent 5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Default">
    <w:name w:val="Default"/>
    <w:rsid w:val="00DF5FEC"/>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paragraph" w:customStyle="1" w:styleId="Bullet">
    <w:name w:val="Bullet"/>
    <w:basedOn w:val="Normal"/>
    <w:rsid w:val="00DF5FEC"/>
    <w:pPr>
      <w:numPr>
        <w:numId w:val="11"/>
      </w:numPr>
      <w:spacing w:after="100" w:line="240" w:lineRule="auto"/>
    </w:pPr>
    <w:rPr>
      <w:rFonts w:ascii="Times New Roman" w:eastAsia="MS Mincho" w:hAnsi="Times New Roman" w:cs="Times New Roman"/>
      <w:szCs w:val="24"/>
      <w:lang w:val="en-IE" w:eastAsia="ja-JP"/>
    </w:rPr>
  </w:style>
  <w:style w:type="paragraph" w:customStyle="1" w:styleId="Parties">
    <w:name w:val="Parties"/>
    <w:basedOn w:val="Normal"/>
    <w:rsid w:val="00DF5FEC"/>
    <w:pPr>
      <w:numPr>
        <w:numId w:val="12"/>
      </w:numPr>
      <w:tabs>
        <w:tab w:val="clear" w:pos="397"/>
      </w:tabs>
      <w:suppressAutoHyphens/>
      <w:spacing w:after="240" w:line="312" w:lineRule="auto"/>
      <w:ind w:left="720" w:hanging="360"/>
      <w:jc w:val="both"/>
    </w:pPr>
    <w:rPr>
      <w:rFonts w:ascii="Times New Roman" w:eastAsia="Times New Roman" w:hAnsi="Times New Roman" w:cs="Times New Roman"/>
      <w:sz w:val="24"/>
      <w:szCs w:val="20"/>
      <w:lang w:eastAsia="ar-SA"/>
    </w:rPr>
  </w:style>
  <w:style w:type="table" w:customStyle="1" w:styleId="TableGrid0">
    <w:name w:val="TableGrid"/>
    <w:rsid w:val="00DF5FEC"/>
    <w:pPr>
      <w:spacing w:after="0" w:line="240" w:lineRule="auto"/>
    </w:pPr>
    <w:rPr>
      <w:rFonts w:eastAsiaTheme="minorEastAsia"/>
      <w:lang w:eastAsia="en-IE"/>
    </w:rPr>
    <w:tblPr>
      <w:tblCellMar>
        <w:top w:w="0" w:type="dxa"/>
        <w:left w:w="0" w:type="dxa"/>
        <w:bottom w:w="0" w:type="dxa"/>
        <w:right w:w="0" w:type="dxa"/>
      </w:tblCellMar>
    </w:tblPr>
  </w:style>
  <w:style w:type="character" w:styleId="PlaceholderText">
    <w:name w:val="Placeholder Text"/>
    <w:basedOn w:val="DefaultParagraphFont"/>
    <w:uiPriority w:val="99"/>
    <w:rsid w:val="00DF5FEC"/>
    <w:rPr>
      <w:color w:val="808080"/>
    </w:rPr>
  </w:style>
  <w:style w:type="paragraph" w:styleId="Revision">
    <w:name w:val="Revision"/>
    <w:hidden/>
    <w:uiPriority w:val="99"/>
    <w:semiHidden/>
    <w:rsid w:val="00DF5FEC"/>
    <w:pPr>
      <w:spacing w:after="0" w:line="240" w:lineRule="auto"/>
    </w:pPr>
    <w:rPr>
      <w:rFonts w:ascii="Times New Roman" w:eastAsia="Times New Roman" w:hAnsi="Times New Roman" w:cs="Times New Roman"/>
      <w:sz w:val="24"/>
      <w:szCs w:val="24"/>
      <w:lang w:val="en-US"/>
    </w:rPr>
  </w:style>
  <w:style w:type="paragraph" w:customStyle="1" w:styleId="Level1">
    <w:name w:val="Level 1"/>
    <w:basedOn w:val="Normal"/>
    <w:rsid w:val="00DF5FEC"/>
    <w:pPr>
      <w:numPr>
        <w:numId w:val="13"/>
      </w:numPr>
      <w:tabs>
        <w:tab w:val="left" w:pos="851"/>
      </w:tabs>
      <w:suppressAutoHyphens/>
      <w:spacing w:after="240" w:line="312" w:lineRule="auto"/>
      <w:jc w:val="both"/>
      <w:outlineLvl w:val="0"/>
    </w:pPr>
    <w:rPr>
      <w:rFonts w:ascii="Times New Roman" w:eastAsia="Times New Roman" w:hAnsi="Times New Roman" w:cs="Times New Roman"/>
      <w:sz w:val="24"/>
      <w:szCs w:val="20"/>
      <w:lang w:eastAsia="ar-SA"/>
    </w:rPr>
  </w:style>
  <w:style w:type="paragraph" w:customStyle="1" w:styleId="Level2">
    <w:name w:val="Level 2"/>
    <w:basedOn w:val="Normal"/>
    <w:rsid w:val="00DF5FEC"/>
    <w:pPr>
      <w:numPr>
        <w:ilvl w:val="1"/>
        <w:numId w:val="13"/>
      </w:numPr>
      <w:tabs>
        <w:tab w:val="left" w:pos="851"/>
      </w:tabs>
      <w:suppressAutoHyphens/>
      <w:spacing w:after="240" w:line="312" w:lineRule="auto"/>
      <w:jc w:val="both"/>
      <w:outlineLvl w:val="1"/>
    </w:pPr>
    <w:rPr>
      <w:rFonts w:ascii="Times New Roman" w:eastAsia="Times New Roman" w:hAnsi="Times New Roman" w:cs="Times New Roman"/>
      <w:sz w:val="24"/>
      <w:szCs w:val="20"/>
      <w:lang w:eastAsia="ar-SA"/>
    </w:rPr>
  </w:style>
  <w:style w:type="table" w:customStyle="1" w:styleId="TableGrid11">
    <w:name w:val="Table Grid11"/>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DF5FEC"/>
    <w:rPr>
      <w:b/>
      <w:bCs w:val="0"/>
    </w:rPr>
  </w:style>
  <w:style w:type="paragraph" w:styleId="Date">
    <w:name w:val="Date"/>
    <w:basedOn w:val="Normal"/>
    <w:next w:val="Normal"/>
    <w:link w:val="DateChar"/>
    <w:rsid w:val="00DF5FEC"/>
    <w:pPr>
      <w:tabs>
        <w:tab w:val="left" w:pos="397"/>
      </w:tabs>
      <w:spacing w:after="100" w:line="240" w:lineRule="auto"/>
    </w:pPr>
    <w:rPr>
      <w:rFonts w:ascii="Times New Roman" w:eastAsia="MS Mincho" w:hAnsi="Times New Roman" w:cs="Times New Roman"/>
      <w:szCs w:val="24"/>
      <w:lang w:val="en-IE" w:eastAsia="ja-JP"/>
    </w:rPr>
  </w:style>
  <w:style w:type="character" w:customStyle="1" w:styleId="DateChar">
    <w:name w:val="Date Char"/>
    <w:basedOn w:val="DefaultParagraphFont"/>
    <w:link w:val="Date"/>
    <w:rsid w:val="00DF5FEC"/>
    <w:rPr>
      <w:rFonts w:ascii="Times New Roman" w:eastAsia="MS Mincho" w:hAnsi="Times New Roman" w:cs="Times New Roman"/>
      <w:szCs w:val="24"/>
      <w:lang w:eastAsia="ja-JP"/>
    </w:rPr>
  </w:style>
  <w:style w:type="paragraph" w:styleId="NormalIndent">
    <w:name w:val="Normal Indent"/>
    <w:basedOn w:val="Normal"/>
    <w:rsid w:val="00DF5FEC"/>
    <w:pPr>
      <w:keepLines/>
      <w:spacing w:before="120" w:after="0" w:line="240" w:lineRule="auto"/>
      <w:ind w:left="709"/>
      <w:jc w:val="both"/>
    </w:pPr>
    <w:rPr>
      <w:rFonts w:ascii="Arial" w:eastAsia="Times New Roman" w:hAnsi="Arial" w:cs="Times New Roman"/>
      <w:szCs w:val="24"/>
      <w:lang w:val="en-NZ" w:eastAsia="en-NZ"/>
    </w:rPr>
  </w:style>
  <w:style w:type="paragraph" w:customStyle="1" w:styleId="No2">
    <w:name w:val="No 2"/>
    <w:basedOn w:val="Normal"/>
    <w:rsid w:val="00DF5FEC"/>
    <w:pPr>
      <w:tabs>
        <w:tab w:val="left" w:pos="-720"/>
      </w:tabs>
      <w:suppressAutoHyphens/>
      <w:spacing w:after="240" w:line="240" w:lineRule="auto"/>
      <w:ind w:left="720" w:hanging="720"/>
      <w:jc w:val="both"/>
    </w:pPr>
    <w:rPr>
      <w:rFonts w:ascii="Times New Roman" w:eastAsia="Times New Roman" w:hAnsi="Times New Roman" w:cs="Times New Roman"/>
      <w:spacing w:val="-3"/>
      <w:sz w:val="24"/>
      <w:szCs w:val="20"/>
      <w:lang w:val="en-IE" w:eastAsia="ar-SA"/>
    </w:rPr>
  </w:style>
  <w:style w:type="paragraph" w:customStyle="1" w:styleId="DocTitle">
    <w:name w:val="Doc Title"/>
    <w:basedOn w:val="Heading1"/>
    <w:rsid w:val="00DF5FEC"/>
    <w:pPr>
      <w:keepNext w:val="0"/>
      <w:keepLines w:val="0"/>
      <w:pageBreakBefore/>
      <w:numPr>
        <w:numId w:val="0"/>
      </w:numPr>
      <w:pBdr>
        <w:bottom w:val="single" w:sz="18" w:space="1" w:color="333399"/>
      </w:pBdr>
      <w:shd w:val="clear" w:color="auto" w:fill="auto"/>
      <w:tabs>
        <w:tab w:val="left" w:pos="397"/>
        <w:tab w:val="left" w:pos="907"/>
        <w:tab w:val="left" w:pos="1134"/>
      </w:tabs>
      <w:spacing w:before="320" w:after="160" w:line="240" w:lineRule="auto"/>
    </w:pPr>
    <w:rPr>
      <w:rFonts w:ascii="Arial" w:eastAsia="Times New Roman" w:hAnsi="Arial" w:cstheme="minorHAnsi"/>
      <w:bCs w:val="0"/>
      <w:color w:val="333399"/>
      <w:sz w:val="32"/>
      <w:szCs w:val="32"/>
      <w:lang w:val="en-US"/>
    </w:rPr>
  </w:style>
  <w:style w:type="paragraph" w:customStyle="1" w:styleId="inserttext">
    <w:name w:val="insert text"/>
    <w:basedOn w:val="Normal"/>
    <w:rsid w:val="00DF5FEC"/>
    <w:pPr>
      <w:tabs>
        <w:tab w:val="left" w:pos="397"/>
      </w:tabs>
      <w:spacing w:after="100" w:line="240" w:lineRule="auto"/>
      <w:ind w:left="794"/>
    </w:pPr>
    <w:rPr>
      <w:rFonts w:ascii="Times New Roman" w:eastAsia="MS Mincho" w:hAnsi="Times New Roman" w:cs="Times New Roman"/>
      <w:szCs w:val="24"/>
      <w:lang w:val="en-IE" w:eastAsia="ja-JP"/>
    </w:rPr>
  </w:style>
  <w:style w:type="paragraph" w:customStyle="1" w:styleId="TableHeading">
    <w:name w:val="Table Heading"/>
    <w:basedOn w:val="Normal"/>
    <w:rsid w:val="00DF5FEC"/>
    <w:pPr>
      <w:keepNext/>
      <w:keepLines/>
      <w:spacing w:before="120" w:after="120" w:line="240" w:lineRule="auto"/>
      <w:jc w:val="both"/>
    </w:pPr>
    <w:rPr>
      <w:rFonts w:ascii="Arial" w:eastAsia="Times New Roman" w:hAnsi="Arial" w:cs="Times New Roman"/>
      <w:b/>
      <w:szCs w:val="24"/>
      <w:lang w:val="en-NZ" w:eastAsia="en-NZ"/>
    </w:rPr>
  </w:style>
  <w:style w:type="paragraph" w:customStyle="1" w:styleId="TableDetail">
    <w:name w:val="Table Detail"/>
    <w:basedOn w:val="Normal"/>
    <w:rsid w:val="00DF5FEC"/>
    <w:pPr>
      <w:keepLines/>
      <w:spacing w:before="60" w:after="60" w:line="240" w:lineRule="auto"/>
      <w:jc w:val="both"/>
    </w:pPr>
    <w:rPr>
      <w:rFonts w:ascii="Arial" w:eastAsia="Times New Roman" w:hAnsi="Arial" w:cs="Times New Roman"/>
      <w:szCs w:val="24"/>
      <w:lang w:val="en-NZ" w:eastAsia="en-NZ"/>
    </w:rPr>
  </w:style>
  <w:style w:type="paragraph" w:styleId="NoSpacing">
    <w:name w:val="No Spacing"/>
    <w:aliases w:val="Indent 1"/>
    <w:link w:val="NoSpacingChar"/>
    <w:uiPriority w:val="99"/>
    <w:qFormat/>
    <w:rsid w:val="00DF5FEC"/>
    <w:pPr>
      <w:spacing w:after="0" w:line="240" w:lineRule="auto"/>
    </w:pPr>
    <w:rPr>
      <w:rFonts w:ascii="Times New Roman" w:eastAsia="Times New Roman" w:hAnsi="Times New Roman" w:cs="Times New Roman"/>
      <w:sz w:val="24"/>
      <w:szCs w:val="24"/>
      <w:lang w:val="en-GB"/>
    </w:rPr>
  </w:style>
  <w:style w:type="table" w:customStyle="1" w:styleId="TableGrid12">
    <w:name w:val="Table Grid12"/>
    <w:basedOn w:val="TableNormal"/>
    <w:next w:val="TableGrid"/>
    <w:uiPriority w:val="3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5FEC"/>
  </w:style>
  <w:style w:type="character" w:customStyle="1" w:styleId="Heading5Char1">
    <w:name w:val="Heading 5 Char1"/>
    <w:aliases w:val="Block Label Char"/>
    <w:basedOn w:val="DefaultParagraphFont"/>
    <w:semiHidden/>
    <w:rsid w:val="00DF5FEC"/>
    <w:rPr>
      <w:rFonts w:ascii="Calibri Light" w:eastAsia="MS Gothic" w:hAnsi="Calibri Light" w:cs="Times New Roman"/>
      <w:color w:val="2E74B5"/>
      <w:sz w:val="24"/>
      <w:szCs w:val="24"/>
      <w:lang w:val="en-GB" w:eastAsia="en-US"/>
    </w:rPr>
  </w:style>
  <w:style w:type="character" w:styleId="Emphasis">
    <w:name w:val="Emphasis"/>
    <w:uiPriority w:val="20"/>
    <w:qFormat/>
    <w:rsid w:val="00DF5FEC"/>
    <w:rPr>
      <w:rFonts w:ascii="open-sans" w:hAnsi="open-sans" w:hint="default"/>
      <w:i/>
      <w:iCs/>
    </w:rPr>
  </w:style>
  <w:style w:type="paragraph" w:styleId="z-TopofForm">
    <w:name w:val="HTML Top of Form"/>
    <w:basedOn w:val="Normal"/>
    <w:next w:val="Normal"/>
    <w:link w:val="z-TopofFormChar"/>
    <w:hidden/>
    <w:uiPriority w:val="99"/>
    <w:unhideWhenUsed/>
    <w:rsid w:val="00DF5FEC"/>
    <w:pPr>
      <w:pBdr>
        <w:bottom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TopofFormChar">
    <w:name w:val="z-Top of Form Char"/>
    <w:basedOn w:val="DefaultParagraphFont"/>
    <w:link w:val="z-TopofForm"/>
    <w:uiPriority w:val="99"/>
    <w:rsid w:val="00DF5FEC"/>
    <w:rPr>
      <w:rFonts w:ascii="Arial" w:eastAsia="Times New Roman" w:hAnsi="Arial" w:cs="Arial"/>
      <w:vanish/>
      <w:sz w:val="16"/>
      <w:szCs w:val="16"/>
      <w:lang w:eastAsia="en-IE"/>
    </w:rPr>
  </w:style>
  <w:style w:type="paragraph" w:styleId="z-BottomofForm">
    <w:name w:val="HTML Bottom of Form"/>
    <w:basedOn w:val="Normal"/>
    <w:next w:val="Normal"/>
    <w:link w:val="z-BottomofFormChar"/>
    <w:hidden/>
    <w:uiPriority w:val="99"/>
    <w:unhideWhenUsed/>
    <w:rsid w:val="00DF5FEC"/>
    <w:pPr>
      <w:pBdr>
        <w:top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BottomofFormChar">
    <w:name w:val="z-Bottom of Form Char"/>
    <w:basedOn w:val="DefaultParagraphFont"/>
    <w:link w:val="z-BottomofForm"/>
    <w:uiPriority w:val="99"/>
    <w:rsid w:val="00DF5FEC"/>
    <w:rPr>
      <w:rFonts w:ascii="Arial" w:eastAsia="Times New Roman" w:hAnsi="Arial" w:cs="Arial"/>
      <w:vanish/>
      <w:sz w:val="16"/>
      <w:szCs w:val="16"/>
      <w:lang w:eastAsia="en-IE"/>
    </w:rPr>
  </w:style>
  <w:style w:type="table" w:customStyle="1" w:styleId="TableGrid121">
    <w:name w:val="Table Grid121"/>
    <w:basedOn w:val="TableNormal"/>
    <w:next w:val="TableGrid"/>
    <w:rsid w:val="00DF5FE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DF5FEC"/>
    <w:pPr>
      <w:widowControl w:val="0"/>
      <w:suppressLineNumbers/>
      <w:suppressAutoHyphens/>
      <w:spacing w:after="0" w:line="240" w:lineRule="auto"/>
    </w:pPr>
    <w:rPr>
      <w:rFonts w:ascii="Times New Roman" w:eastAsia="SimSun" w:hAnsi="Times New Roman" w:cs="Times New Roman"/>
      <w:kern w:val="2"/>
      <w:sz w:val="24"/>
      <w:szCs w:val="24"/>
      <w:lang w:eastAsia="hi-IN"/>
    </w:rPr>
  </w:style>
  <w:style w:type="table" w:customStyle="1" w:styleId="TableGrid21">
    <w:name w:val="Table Grid21"/>
    <w:basedOn w:val="TableNormal"/>
    <w:next w:val="TableGrid"/>
    <w:uiPriority w:val="3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o Char1,header odd Char1"/>
    <w:basedOn w:val="DefaultParagraphFont"/>
    <w:semiHidden/>
    <w:rsid w:val="00DF5FEC"/>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11"/>
    <w:qFormat/>
    <w:rsid w:val="00DF5FEC"/>
    <w:pPr>
      <w:keepNext/>
      <w:spacing w:after="0" w:line="240" w:lineRule="auto"/>
      <w:ind w:left="709"/>
      <w:outlineLvl w:val="1"/>
    </w:pPr>
    <w:rPr>
      <w:rFonts w:ascii="Times New Roman" w:eastAsia="Times New Roman" w:hAnsi="Times New Roman" w:cs="Times New Roman"/>
      <w:b/>
      <w:sz w:val="24"/>
      <w:szCs w:val="24"/>
      <w:lang w:val="en-IE"/>
    </w:rPr>
  </w:style>
  <w:style w:type="character" w:customStyle="1" w:styleId="SubtitleChar">
    <w:name w:val="Subtitle Char"/>
    <w:basedOn w:val="DefaultParagraphFont"/>
    <w:link w:val="Subtitle"/>
    <w:uiPriority w:val="11"/>
    <w:rsid w:val="00DF5FEC"/>
    <w:rPr>
      <w:rFonts w:ascii="Times New Roman" w:eastAsia="Times New Roman" w:hAnsi="Times New Roman" w:cs="Times New Roman"/>
      <w:b/>
      <w:sz w:val="24"/>
      <w:szCs w:val="24"/>
    </w:rPr>
  </w:style>
  <w:style w:type="paragraph" w:styleId="DocumentMap">
    <w:name w:val="Document Map"/>
    <w:basedOn w:val="Normal"/>
    <w:link w:val="DocumentMapChar"/>
    <w:unhideWhenUsed/>
    <w:rsid w:val="00DF5FEC"/>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DF5FEC"/>
    <w:rPr>
      <w:rFonts w:ascii="Tahoma" w:eastAsia="Times New Roman" w:hAnsi="Tahoma" w:cs="Tahoma"/>
      <w:sz w:val="16"/>
      <w:szCs w:val="16"/>
      <w:lang w:val="en-GB"/>
    </w:rPr>
  </w:style>
  <w:style w:type="character" w:customStyle="1" w:styleId="NoSpacingChar">
    <w:name w:val="No Spacing Char"/>
    <w:aliases w:val="Indent 1 Char"/>
    <w:basedOn w:val="DefaultParagraphFont"/>
    <w:link w:val="NoSpacing"/>
    <w:uiPriority w:val="1"/>
    <w:locked/>
    <w:rsid w:val="00DF5FEC"/>
    <w:rPr>
      <w:rFonts w:ascii="Times New Roman" w:eastAsia="Times New Roman" w:hAnsi="Times New Roman" w:cs="Times New Roman"/>
      <w:sz w:val="24"/>
      <w:szCs w:val="24"/>
      <w:lang w:val="en-GB"/>
    </w:rPr>
  </w:style>
  <w:style w:type="paragraph" w:customStyle="1" w:styleId="StyleBullet12ptAfter10ptLinespacingMultiple133li">
    <w:name w:val="Style Bullet + 12 pt After:  10 pt Line spacing:  Multiple 1.33 li"/>
    <w:basedOn w:val="Bullet"/>
    <w:rsid w:val="00DF5FEC"/>
    <w:pPr>
      <w:numPr>
        <w:numId w:val="0"/>
      </w:numPr>
      <w:tabs>
        <w:tab w:val="num" w:pos="397"/>
      </w:tabs>
      <w:spacing w:after="200" w:line="316" w:lineRule="auto"/>
      <w:ind w:left="397" w:hanging="397"/>
    </w:pPr>
    <w:rPr>
      <w:sz w:val="24"/>
      <w:szCs w:val="20"/>
    </w:rPr>
  </w:style>
  <w:style w:type="paragraph" w:customStyle="1" w:styleId="Paragraph1">
    <w:name w:val="Paragraph 1"/>
    <w:basedOn w:val="Normal"/>
    <w:rsid w:val="00DF5FEC"/>
    <w:pPr>
      <w:widowControl w:val="0"/>
      <w:suppressAutoHyphens/>
      <w:spacing w:after="0" w:line="240" w:lineRule="auto"/>
    </w:pPr>
    <w:rPr>
      <w:rFonts w:ascii="Times New Roman" w:eastAsia="Lucida Sans Unicode" w:hAnsi="Times New Roman" w:cs="Times New Roman"/>
      <w:b/>
      <w:kern w:val="2"/>
      <w:sz w:val="24"/>
      <w:szCs w:val="24"/>
      <w:lang w:eastAsia="ar-SA"/>
    </w:rPr>
  </w:style>
  <w:style w:type="paragraph" w:customStyle="1" w:styleId="Paragraph3">
    <w:name w:val="Paragraph 3"/>
    <w:basedOn w:val="Normal"/>
    <w:semiHidden/>
    <w:rsid w:val="00DF5FEC"/>
    <w:pPr>
      <w:widowControl w:val="0"/>
      <w:suppressAutoHyphens/>
      <w:spacing w:after="0" w:line="240" w:lineRule="auto"/>
    </w:pPr>
    <w:rPr>
      <w:rFonts w:ascii="Times New Roman" w:eastAsia="Lucida Sans Unicode" w:hAnsi="Times New Roman" w:cs="Times New Roman"/>
      <w:kern w:val="2"/>
      <w:sz w:val="24"/>
      <w:szCs w:val="24"/>
      <w:lang w:eastAsia="ar-SA"/>
    </w:rPr>
  </w:style>
  <w:style w:type="paragraph" w:customStyle="1" w:styleId="Index">
    <w:name w:val="Index"/>
    <w:basedOn w:val="Normal"/>
    <w:semiHidden/>
    <w:rsid w:val="00DF5FE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indentnormal">
    <w:name w:val="1 indent normal"/>
    <w:basedOn w:val="Normal"/>
    <w:qFormat/>
    <w:rsid w:val="00DF5FEC"/>
    <w:pPr>
      <w:spacing w:after="200" w:line="316" w:lineRule="auto"/>
      <w:ind w:left="720"/>
      <w:jc w:val="both"/>
    </w:pPr>
    <w:rPr>
      <w:rFonts w:ascii="Times New Roman" w:eastAsia="Calibri" w:hAnsi="Times New Roman" w:cs="Times New Roman"/>
      <w:sz w:val="24"/>
      <w:szCs w:val="24"/>
      <w:lang w:val="en-IE"/>
    </w:rPr>
  </w:style>
  <w:style w:type="paragraph" w:customStyle="1" w:styleId="NormalWeb0">
    <w:name w:val="Normal(Web)"/>
    <w:basedOn w:val="Normal"/>
    <w:rsid w:val="00DF5FEC"/>
    <w:pPr>
      <w:spacing w:before="100" w:beforeAutospacing="1" w:after="100" w:afterAutospacing="1" w:line="256" w:lineRule="auto"/>
    </w:pPr>
    <w:rPr>
      <w:rFonts w:ascii="Arial Unicode MS" w:eastAsia="Times New Roman" w:hAnsi="Arial Unicode MS" w:cs="Arial Unicode MS"/>
      <w:lang w:val="en-IE"/>
    </w:rPr>
  </w:style>
  <w:style w:type="character" w:customStyle="1" w:styleId="Bulletlist1Char">
    <w:name w:val="Bullet list 1 Char"/>
    <w:basedOn w:val="ListParagraphChar"/>
    <w:link w:val="Bulletlist1"/>
    <w:locked/>
    <w:rsid w:val="00DF5FEC"/>
    <w:rPr>
      <w:rFonts w:eastAsia="Calibri"/>
      <w:noProof/>
      <w:sz w:val="24"/>
      <w:szCs w:val="24"/>
      <w:lang w:val="en-GB"/>
    </w:rPr>
  </w:style>
  <w:style w:type="paragraph" w:customStyle="1" w:styleId="Bulletlist1">
    <w:name w:val="Bullet list 1"/>
    <w:basedOn w:val="ListParagraph"/>
    <w:link w:val="Bulletlist1Char"/>
    <w:qFormat/>
    <w:rsid w:val="00DF5FEC"/>
    <w:pPr>
      <w:numPr>
        <w:numId w:val="14"/>
      </w:numPr>
      <w:spacing w:after="200" w:line="276" w:lineRule="auto"/>
    </w:pPr>
    <w:rPr>
      <w:rFonts w:eastAsia="Calibri"/>
      <w:sz w:val="24"/>
      <w:szCs w:val="24"/>
    </w:rPr>
  </w:style>
  <w:style w:type="character" w:customStyle="1" w:styleId="BulletList2Char">
    <w:name w:val="Bullet List 2 Char"/>
    <w:basedOn w:val="NoSpacingChar"/>
    <w:link w:val="BulletList2"/>
    <w:locked/>
    <w:rsid w:val="00DF5FEC"/>
    <w:rPr>
      <w:rFonts w:ascii="Times New Roman" w:eastAsia="Times New Roman" w:hAnsi="Times New Roman" w:cs="Times New Roman"/>
      <w:sz w:val="24"/>
      <w:szCs w:val="24"/>
      <w:lang w:val="en-GB" w:eastAsia="zh-CN"/>
    </w:rPr>
  </w:style>
  <w:style w:type="paragraph" w:customStyle="1" w:styleId="BulletList2">
    <w:name w:val="Bullet List 2"/>
    <w:basedOn w:val="NoSpacing"/>
    <w:link w:val="BulletList2Char"/>
    <w:qFormat/>
    <w:rsid w:val="00DF5FEC"/>
    <w:pPr>
      <w:numPr>
        <w:numId w:val="15"/>
      </w:numPr>
      <w:spacing w:after="80" w:line="276" w:lineRule="auto"/>
      <w:ind w:left="1145" w:hanging="357"/>
    </w:pPr>
    <w:rPr>
      <w:lang w:eastAsia="zh-CN"/>
    </w:rPr>
  </w:style>
  <w:style w:type="character" w:styleId="IntenseEmphasis">
    <w:name w:val="Intense Emphasis"/>
    <w:aliases w:val="Indent 2"/>
    <w:uiPriority w:val="21"/>
    <w:qFormat/>
    <w:rsid w:val="00DF5FEC"/>
    <w:rPr>
      <w:lang w:val="en-US"/>
    </w:rPr>
  </w:style>
  <w:style w:type="character" w:customStyle="1" w:styleId="paratext">
    <w:name w:val="paratext"/>
    <w:basedOn w:val="DefaultParagraphFont"/>
    <w:rsid w:val="00DF5FEC"/>
  </w:style>
  <w:style w:type="character" w:customStyle="1" w:styleId="searchword1">
    <w:name w:val="searchword1"/>
    <w:basedOn w:val="DefaultParagraphFont"/>
    <w:rsid w:val="00DF5FEC"/>
    <w:rPr>
      <w:shd w:val="clear" w:color="auto" w:fill="FFFF00"/>
    </w:rPr>
  </w:style>
  <w:style w:type="table" w:styleId="TableWeb2">
    <w:name w:val="Table Web 2"/>
    <w:basedOn w:val="TableNormal"/>
    <w:semiHidden/>
    <w:unhideWhenUsed/>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31">
    <w:name w:val="Table Grid31"/>
    <w:basedOn w:val="TableNormal"/>
    <w:next w:val="TableGrid"/>
    <w:uiPriority w:val="59"/>
    <w:rsid w:val="00DF5F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
    <w:name w:val="Grid Table 4 - Accent 511"/>
    <w:basedOn w:val="TableNormal"/>
    <w:uiPriority w:val="49"/>
    <w:rsid w:val="00DF5FEC"/>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Grid1"/>
    <w:rsid w:val="00DF5FE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uiPriority w:val="5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21">
    <w:name w:val="Table Web 21"/>
    <w:basedOn w:val="TableNormal"/>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1111">
    <w:name w:val="Table Grid1111"/>
    <w:basedOn w:val="TableNormal"/>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unhideWhenUsed/>
    <w:rsid w:val="00DF5FEC"/>
    <w:pPr>
      <w:numPr>
        <w:numId w:val="16"/>
      </w:numPr>
    </w:pPr>
  </w:style>
  <w:style w:type="table" w:customStyle="1" w:styleId="TableGrid112">
    <w:name w:val="Table Grid112"/>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Accent6">
    <w:name w:val="Grid Table 7 Colorful Accent 6"/>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styleId="GridTable7Colorful-Accent5">
    <w:name w:val="Grid Table 7 Colorful Accent 5"/>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5">
    <w:name w:val="Grid Table 2 Accent 5"/>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1">
    <w:name w:val="Grid Table 2 Accent 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6Colorful-Accent5">
    <w:name w:val="Grid Table 6 Colorful Accent 5"/>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1">
    <w:name w:val="Grid Table 7 Colorful Accent 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5">
    <w:name w:val="Grid Table 3 Accent 5"/>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numbering" w:customStyle="1" w:styleId="NoList2">
    <w:name w:val="No List2"/>
    <w:next w:val="NoList"/>
    <w:uiPriority w:val="99"/>
    <w:semiHidden/>
    <w:unhideWhenUsed/>
    <w:rsid w:val="00DF5FEC"/>
  </w:style>
  <w:style w:type="numbering" w:customStyle="1" w:styleId="NoList11">
    <w:name w:val="No List11"/>
    <w:next w:val="NoList"/>
    <w:uiPriority w:val="99"/>
    <w:semiHidden/>
    <w:unhideWhenUsed/>
    <w:rsid w:val="00DF5FEC"/>
  </w:style>
  <w:style w:type="character" w:styleId="LineNumber">
    <w:name w:val="line number"/>
    <w:basedOn w:val="DefaultParagraphFont"/>
    <w:unhideWhenUsed/>
    <w:rsid w:val="00DF5FEC"/>
  </w:style>
  <w:style w:type="paragraph" w:customStyle="1" w:styleId="TableText">
    <w:name w:val="Table Text"/>
    <w:basedOn w:val="Normal"/>
    <w:uiPriority w:val="99"/>
    <w:rsid w:val="00DF5FEC"/>
    <w:pPr>
      <w:spacing w:before="60" w:after="120" w:line="276" w:lineRule="auto"/>
    </w:pPr>
    <w:rPr>
      <w:rFonts w:ascii="Arial" w:eastAsia="Times New Roman" w:hAnsi="Arial" w:cs="Times New Roman"/>
      <w:spacing w:val="-5"/>
      <w:sz w:val="16"/>
      <w:szCs w:val="20"/>
      <w:lang w:val="en-IE"/>
    </w:rPr>
  </w:style>
  <w:style w:type="paragraph" w:customStyle="1" w:styleId="TableHeader">
    <w:name w:val="Table Header"/>
    <w:basedOn w:val="Normal"/>
    <w:rsid w:val="00DF5FEC"/>
    <w:pPr>
      <w:spacing w:before="60" w:after="120" w:line="276" w:lineRule="auto"/>
      <w:jc w:val="center"/>
    </w:pPr>
    <w:rPr>
      <w:rFonts w:ascii="Arial Black" w:eastAsia="Times New Roman" w:hAnsi="Arial Black" w:cs="Times New Roman"/>
      <w:spacing w:val="-5"/>
      <w:sz w:val="16"/>
      <w:szCs w:val="20"/>
      <w:lang w:val="en-IE"/>
    </w:rPr>
  </w:style>
  <w:style w:type="paragraph" w:customStyle="1" w:styleId="P1">
    <w:name w:val="P1"/>
    <w:basedOn w:val="Normal"/>
    <w:rsid w:val="00DF5FEC"/>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val="en-IE" w:eastAsia="en-GB"/>
    </w:rPr>
  </w:style>
  <w:style w:type="paragraph" w:customStyle="1" w:styleId="R2">
    <w:name w:val="R2"/>
    <w:basedOn w:val="Normal"/>
    <w:rsid w:val="00DF5FEC"/>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val="en-IE" w:eastAsia="en-GB"/>
    </w:rPr>
  </w:style>
  <w:style w:type="paragraph" w:customStyle="1" w:styleId="ACBody3">
    <w:name w:val="AC Body 3"/>
    <w:basedOn w:val="Normal"/>
    <w:rsid w:val="00DF5FEC"/>
    <w:pPr>
      <w:adjustRightInd w:val="0"/>
      <w:spacing w:after="220" w:line="276" w:lineRule="auto"/>
      <w:ind w:left="2160"/>
      <w:jc w:val="both"/>
    </w:pPr>
    <w:rPr>
      <w:rFonts w:ascii="Calibri" w:eastAsia="Times New Roman" w:hAnsi="Calibri" w:cs="Times New Roman"/>
    </w:rPr>
  </w:style>
  <w:style w:type="paragraph" w:customStyle="1" w:styleId="Body">
    <w:name w:val="Body"/>
    <w:basedOn w:val="Normal"/>
    <w:rsid w:val="00DF5FEC"/>
    <w:pPr>
      <w:adjustRightInd w:val="0"/>
      <w:spacing w:after="220" w:line="276" w:lineRule="auto"/>
      <w:jc w:val="both"/>
    </w:pPr>
    <w:rPr>
      <w:rFonts w:ascii="Calibri" w:eastAsia="Times New Roman" w:hAnsi="Calibri" w:cs="Times New Roman"/>
    </w:rPr>
  </w:style>
  <w:style w:type="character" w:customStyle="1" w:styleId="pgsubtitle">
    <w:name w:val="pgsubtitle"/>
    <w:rsid w:val="00DF5FEC"/>
  </w:style>
  <w:style w:type="character" w:customStyle="1" w:styleId="st1">
    <w:name w:val="st1"/>
    <w:basedOn w:val="DefaultParagraphFont"/>
    <w:rsid w:val="00DF5FEC"/>
  </w:style>
  <w:style w:type="paragraph" w:customStyle="1" w:styleId="OpenFormatting">
    <w:name w:val="Open Formatting"/>
    <w:basedOn w:val="Normal"/>
    <w:link w:val="OpenFormattingChar"/>
    <w:qFormat/>
    <w:locked/>
    <w:rsid w:val="00DF5FEC"/>
    <w:pPr>
      <w:spacing w:after="200" w:line="276" w:lineRule="auto"/>
      <w:jc w:val="both"/>
    </w:pPr>
    <w:rPr>
      <w:rFonts w:ascii="Calibri" w:eastAsia="Times New Roman" w:hAnsi="Calibri" w:cs="Times New Roman"/>
      <w:color w:val="FF0000"/>
    </w:rPr>
  </w:style>
  <w:style w:type="character" w:customStyle="1" w:styleId="OpenFormattingChar">
    <w:name w:val="Open Formatting Char"/>
    <w:basedOn w:val="DefaultParagraphFont"/>
    <w:link w:val="OpenFormatting"/>
    <w:rsid w:val="00DF5FEC"/>
    <w:rPr>
      <w:rFonts w:ascii="Calibri" w:eastAsia="Times New Roman" w:hAnsi="Calibri" w:cs="Times New Roman"/>
      <w:color w:val="FF0000"/>
      <w:lang w:val="en-GB"/>
    </w:rPr>
  </w:style>
  <w:style w:type="paragraph" w:styleId="BlockText">
    <w:name w:val="Block Text"/>
    <w:basedOn w:val="Normal"/>
    <w:uiPriority w:val="99"/>
    <w:rsid w:val="00DF5FE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uiPriority w:val="99"/>
    <w:rsid w:val="00DF5FEC"/>
    <w:rPr>
      <w:rFonts w:ascii="Courier New" w:hAnsi="Courier New"/>
      <w:color w:val="auto"/>
      <w:spacing w:val="0"/>
      <w:sz w:val="24"/>
    </w:rPr>
  </w:style>
  <w:style w:type="paragraph" w:customStyle="1" w:styleId="TableParagraph">
    <w:name w:val="Table Paragraph"/>
    <w:basedOn w:val="Normal"/>
    <w:uiPriority w:val="1"/>
    <w:qFormat/>
    <w:rsid w:val="00DF5FEC"/>
    <w:pPr>
      <w:widowControl w:val="0"/>
      <w:autoSpaceDE w:val="0"/>
      <w:autoSpaceDN w:val="0"/>
      <w:spacing w:after="0" w:line="240" w:lineRule="auto"/>
      <w:ind w:left="107"/>
    </w:pPr>
    <w:rPr>
      <w:rFonts w:ascii="Calibri" w:eastAsia="Calibri" w:hAnsi="Calibri" w:cs="Calibri"/>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8a7a36650b524de35fdfe0b778d6870b">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faa5959c0183c91b4f2f6162c5234e8f"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Props1.xml><?xml version="1.0" encoding="utf-8"?>
<ds:datastoreItem xmlns:ds="http://schemas.openxmlformats.org/officeDocument/2006/customXml" ds:itemID="{A38D4AE3-E306-411A-870B-94A38358E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D249B8-A351-42BC-862C-1AE04B902956}">
  <ds:schemaRefs>
    <ds:schemaRef ds:uri="http://schemas.microsoft.com/sharepoint/v3/contenttype/forms"/>
  </ds:schemaRefs>
</ds:datastoreItem>
</file>

<file path=customXml/itemProps3.xml><?xml version="1.0" encoding="utf-8"?>
<ds:datastoreItem xmlns:ds="http://schemas.openxmlformats.org/officeDocument/2006/customXml" ds:itemID="{367A55CF-17ED-42A8-B300-92ACEA989DC0}">
  <ds:schemaRefs>
    <ds:schemaRef ds:uri="http://purl.org/dc/term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efa71fb8-fae4-48a4-917f-5f5ee32491b7"/>
    <ds:schemaRef ds:uri="http://schemas.microsoft.com/sharepoint/v3"/>
    <ds:schemaRef ds:uri="http://purl.org/dc/dcmitype/"/>
    <ds:schemaRef ds:uri="4810be6e-567e-4022-90a2-ae2aaa995ccb"/>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29</Pages>
  <Words>6103</Words>
  <Characters>37044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Corinna Gavin</cp:lastModifiedBy>
  <cp:revision>4</cp:revision>
  <cp:lastPrinted>2026-02-01T17:52:00Z</cp:lastPrinted>
  <dcterms:created xsi:type="dcterms:W3CDTF">2026-02-01T17:51:00Z</dcterms:created>
  <dcterms:modified xsi:type="dcterms:W3CDTF">2026-02-01T17:52:00Z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17800</vt:r8>
  </property>
  <property fmtid="{D5CDD505-2E9C-101B-9397-08002B2CF9AE}" pid="3" name="MediaServiceImageTags">
    <vt:lpwstr/>
  </property>
  <property fmtid="{D5CDD505-2E9C-101B-9397-08002B2CF9AE}" pid="4" name="ContentTypeId">
    <vt:lpwstr>0x010100E1D47FD600B2AE4E8B9097284232AF8A</vt:lpwstr>
  </property>
  <property fmtid="{D5CDD505-2E9C-101B-9397-08002B2CF9AE}" pid="5" name="GrammarlyDocumentId">
    <vt:lpwstr>54ee6346-aa57-4f6e-a54a-b7a8403191a0</vt:lpwstr>
  </property>
</Properties>
</file>